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59A8" w:rsidRPr="00837A9A" w:rsidRDefault="009859A8">
      <w:pPr>
        <w:pStyle w:val="Heading1"/>
        <w:numPr>
          <w:ilvl w:val="0"/>
          <w:numId w:val="0"/>
        </w:numPr>
        <w:rPr>
          <w:rFonts w:ascii="Arial" w:hAnsi="Arial" w:cs="Arial"/>
          <w:szCs w:val="24"/>
        </w:rPr>
      </w:pPr>
      <w:bookmarkStart w:id="0" w:name="_GoBack"/>
      <w:bookmarkStart w:id="1" w:name="_Toc435407"/>
      <w:bookmarkEnd w:id="0"/>
      <w:r w:rsidRPr="00837A9A">
        <w:rPr>
          <w:rFonts w:ascii="Arial" w:hAnsi="Arial" w:cs="Arial"/>
          <w:noProof/>
          <w:szCs w:val="24"/>
          <w:lang w:val="ru-RU"/>
        </w:rPr>
        <w:t>Оглавление</w:t>
      </w:r>
      <w:bookmarkEnd w:id="1"/>
    </w:p>
    <w:p w:rsidR="009859A8" w:rsidRPr="00837A9A" w:rsidRDefault="009859A8">
      <w:pPr>
        <w:rPr>
          <w:rFonts w:ascii="Arial" w:hAnsi="Arial" w:cs="Arial"/>
        </w:rPr>
      </w:pPr>
    </w:p>
    <w:p w:rsidR="009859A8" w:rsidRPr="00837A9A" w:rsidRDefault="009859A8">
      <w:pPr>
        <w:pStyle w:val="TOCHeading"/>
        <w:spacing w:line="240" w:lineRule="atLeast"/>
        <w:rPr>
          <w:rFonts w:ascii="Arial" w:hAnsi="Arial" w:cs="Arial"/>
          <w:szCs w:val="24"/>
        </w:rPr>
      </w:pPr>
    </w:p>
    <w:p w:rsidR="009859A8" w:rsidRPr="00837A9A" w:rsidRDefault="009859A8">
      <w:pPr>
        <w:pStyle w:val="TOC1"/>
        <w:tabs>
          <w:tab w:val="right" w:leader="dot" w:pos="7920"/>
        </w:tabs>
        <w:rPr>
          <w:rFonts w:ascii="Arial" w:hAnsi="Arial" w:cs="Arial"/>
          <w:noProof/>
          <w:color w:val="auto"/>
          <w:sz w:val="24"/>
          <w:lang w:val="en-CA"/>
        </w:rPr>
      </w:pPr>
      <w:r w:rsidRPr="00837A9A">
        <w:rPr>
          <w:rFonts w:ascii="Arial" w:hAnsi="Arial" w:cs="Arial"/>
        </w:rPr>
        <w:fldChar w:fldCharType="begin"/>
      </w:r>
      <w:r w:rsidRPr="00837A9A">
        <w:rPr>
          <w:rFonts w:ascii="Arial" w:hAnsi="Arial" w:cs="Arial"/>
        </w:rPr>
        <w:instrText xml:space="preserve"> TOC \o "1-3" \h \z \u </w:instrText>
      </w:r>
      <w:r w:rsidRPr="00837A9A">
        <w:rPr>
          <w:rFonts w:ascii="Arial" w:hAnsi="Arial" w:cs="Arial"/>
        </w:rPr>
        <w:fldChar w:fldCharType="separate"/>
      </w:r>
      <w:hyperlink w:anchor="_Toc435407" w:history="1">
        <w:r w:rsidRPr="00837A9A">
          <w:rPr>
            <w:rStyle w:val="Hyperlink"/>
            <w:rFonts w:ascii="Arial" w:hAnsi="Arial" w:cs="Arial"/>
            <w:noProof/>
            <w:lang w:val="ru-RU"/>
          </w:rPr>
          <w:t>Оглавление</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_Toc435407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1</w:t>
        </w:r>
        <w:r w:rsidRPr="00837A9A">
          <w:rPr>
            <w:rFonts w:ascii="Arial" w:hAnsi="Arial" w:cs="Arial"/>
            <w:noProof/>
            <w:webHidden/>
          </w:rPr>
          <w:fldChar w:fldCharType="end"/>
        </w:r>
      </w:hyperlink>
    </w:p>
    <w:p w:rsidR="009859A8" w:rsidRPr="00837A9A" w:rsidRDefault="009859A8">
      <w:pPr>
        <w:pStyle w:val="TOC1"/>
        <w:tabs>
          <w:tab w:val="right" w:leader="dot" w:pos="7920"/>
        </w:tabs>
        <w:rPr>
          <w:rFonts w:ascii="Arial" w:hAnsi="Arial" w:cs="Arial"/>
          <w:noProof/>
          <w:color w:val="auto"/>
          <w:sz w:val="24"/>
          <w:lang w:val="en-CA"/>
        </w:rPr>
      </w:pPr>
      <w:hyperlink w:anchor="_Toc435408" w:history="1">
        <w:r w:rsidRPr="00837A9A">
          <w:rPr>
            <w:rStyle w:val="Hyperlink"/>
            <w:rFonts w:ascii="Arial" w:hAnsi="Arial" w:cs="Arial"/>
            <w:noProof/>
          </w:rPr>
          <w:t xml:space="preserve">1. </w:t>
        </w:r>
        <w:r w:rsidRPr="00837A9A">
          <w:rPr>
            <w:rStyle w:val="Hyperlink"/>
            <w:rFonts w:ascii="Arial" w:hAnsi="Arial" w:cs="Arial"/>
            <w:noProof/>
            <w:lang w:val="ru-RU"/>
          </w:rPr>
          <w:t>Краткое изложение доклада</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_Toc435408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2</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09" w:history="1">
        <w:r w:rsidRPr="00837A9A">
          <w:rPr>
            <w:rStyle w:val="Hyperlink"/>
            <w:rFonts w:ascii="Arial" w:hAnsi="Arial" w:cs="Arial"/>
            <w:noProof/>
            <w:lang w:val="ru-RU"/>
          </w:rPr>
          <w:t>Методика</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_Toc435409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1"/>
        <w:tabs>
          <w:tab w:val="right" w:leader="dot" w:pos="7920"/>
        </w:tabs>
        <w:rPr>
          <w:rFonts w:ascii="Arial" w:hAnsi="Arial" w:cs="Arial"/>
          <w:noProof/>
          <w:color w:val="auto"/>
          <w:sz w:val="24"/>
          <w:lang w:val="en-CA"/>
        </w:rPr>
      </w:pPr>
      <w:hyperlink w:anchor="_Toc435410" w:history="1">
        <w:r w:rsidRPr="00837A9A">
          <w:rPr>
            <w:rStyle w:val="Hyperlink"/>
            <w:rFonts w:ascii="Arial" w:hAnsi="Arial" w:cs="Arial"/>
            <w:noProof/>
            <w:lang w:val="ru-RU"/>
          </w:rPr>
          <w:t>2. Стандарты и нормы международного права о гражданском обществе и праве на объединение</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_Toc435410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1"/>
        <w:tabs>
          <w:tab w:val="right" w:leader="dot" w:pos="7920"/>
        </w:tabs>
        <w:rPr>
          <w:rFonts w:ascii="Arial" w:hAnsi="Arial" w:cs="Arial"/>
          <w:noProof/>
          <w:color w:val="auto"/>
          <w:sz w:val="24"/>
          <w:lang w:val="en-CA"/>
        </w:rPr>
      </w:pPr>
      <w:hyperlink w:anchor="_Toc435411" w:history="1">
        <w:r w:rsidRPr="00837A9A">
          <w:rPr>
            <w:rStyle w:val="Hyperlink"/>
            <w:rFonts w:ascii="Arial" w:hAnsi="Arial" w:cs="Arial"/>
            <w:noProof/>
            <w:lang w:val="ru-RU"/>
          </w:rPr>
          <w:t>3. Препятствия в жизни организации гражданского общества</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_Toc435411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12" w:history="1">
        <w:r w:rsidRPr="00837A9A">
          <w:rPr>
            <w:rStyle w:val="Hyperlink"/>
            <w:rFonts w:ascii="Arial" w:hAnsi="Arial" w:cs="Arial"/>
            <w:noProof/>
            <w:lang w:val="ru-RU"/>
          </w:rPr>
          <w:t>3.1 Регистрация</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_Toc435412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13" w:history="1">
        <w:r w:rsidRPr="00837A9A">
          <w:rPr>
            <w:rStyle w:val="Hyperlink"/>
            <w:rFonts w:ascii="Arial" w:hAnsi="Arial" w:cs="Arial"/>
            <w:noProof/>
            <w:lang w:val="ru-RU"/>
          </w:rPr>
          <w:t>3.2 Чрезмерные требования, произвольное вмешательство и принудительный роспуск</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_Toc435413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1"/>
        <w:tabs>
          <w:tab w:val="right" w:leader="dot" w:pos="7920"/>
        </w:tabs>
        <w:rPr>
          <w:rFonts w:ascii="Arial" w:hAnsi="Arial" w:cs="Arial"/>
          <w:noProof/>
          <w:color w:val="auto"/>
          <w:sz w:val="24"/>
          <w:lang w:val="en-CA"/>
        </w:rPr>
      </w:pPr>
      <w:hyperlink w:anchor="_Toc435414" w:history="1">
        <w:r w:rsidRPr="00837A9A">
          <w:rPr>
            <w:rStyle w:val="Hyperlink"/>
            <w:rFonts w:ascii="Arial" w:hAnsi="Arial" w:cs="Arial"/>
            <w:noProof/>
            <w:lang w:val="ru-RU"/>
          </w:rPr>
          <w:t>4. Законы об ограничении доступа к финансированию</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_Toc435414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15" w:history="1">
        <w:r w:rsidRPr="00837A9A">
          <w:rPr>
            <w:rStyle w:val="Hyperlink"/>
            <w:rFonts w:ascii="Arial" w:hAnsi="Arial" w:cs="Arial"/>
            <w:noProof/>
            <w:lang w:val="ru-RU"/>
          </w:rPr>
          <w:t>4.1 Могут ли государственные ограничения иностранного финансирования быть правомерными?</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_Toc435415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1"/>
        <w:tabs>
          <w:tab w:val="right" w:leader="dot" w:pos="7920"/>
        </w:tabs>
        <w:rPr>
          <w:rFonts w:ascii="Arial" w:hAnsi="Arial" w:cs="Arial"/>
          <w:noProof/>
          <w:color w:val="auto"/>
          <w:sz w:val="24"/>
          <w:lang w:val="en-CA"/>
        </w:rPr>
      </w:pPr>
      <w:hyperlink w:anchor="_Toc435416" w:history="1">
        <w:r w:rsidRPr="00837A9A">
          <w:rPr>
            <w:rStyle w:val="Hyperlink"/>
            <w:rFonts w:ascii="Arial" w:hAnsi="Arial" w:cs="Arial"/>
            <w:noProof/>
            <w:lang w:val="ru-RU"/>
          </w:rPr>
          <w:t>5. Ограничения, направленные против выразителей «неприемлемых» взглядов</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_Toc435416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rsidP="00343997">
      <w:pPr>
        <w:pStyle w:val="TOC2"/>
        <w:tabs>
          <w:tab w:val="right" w:leader="dot" w:pos="7920"/>
        </w:tabs>
        <w:rPr>
          <w:rStyle w:val="Hyperlink"/>
          <w:rFonts w:ascii="Arial" w:hAnsi="Arial" w:cs="Arial"/>
          <w:noProof/>
          <w:color w:val="auto"/>
        </w:rPr>
      </w:pPr>
      <w:hyperlink w:anchor="_Toc435417" w:history="1">
        <w:r w:rsidRPr="00837A9A">
          <w:rPr>
            <w:rStyle w:val="Hyperlink"/>
            <w:rFonts w:ascii="Arial" w:hAnsi="Arial" w:cs="Arial"/>
            <w:noProof/>
          </w:rPr>
          <w:t>5.1 Организации, отстаивающие права беженцев и мигрантов</w:t>
        </w:r>
        <w:r w:rsidRPr="00837A9A">
          <w:rPr>
            <w:rStyle w:val="Hyperlink"/>
            <w:rFonts w:ascii="Arial" w:hAnsi="Arial" w:cs="Arial"/>
            <w:webHidden/>
          </w:rPr>
          <w:tab/>
        </w:r>
        <w:r w:rsidRPr="00837A9A">
          <w:rPr>
            <w:rStyle w:val="Hyperlink"/>
            <w:rFonts w:ascii="Arial" w:hAnsi="Arial" w:cs="Arial"/>
            <w:webHidden/>
          </w:rPr>
          <w:fldChar w:fldCharType="begin"/>
        </w:r>
        <w:r w:rsidRPr="00837A9A">
          <w:rPr>
            <w:rStyle w:val="Hyperlink"/>
            <w:rFonts w:ascii="Arial" w:hAnsi="Arial" w:cs="Arial"/>
            <w:webHidden/>
          </w:rPr>
          <w:instrText xml:space="preserve"> PAGEREF _Toc435417 \h </w:instrText>
        </w:r>
        <w:r w:rsidRPr="00EF743C">
          <w:rPr>
            <w:rFonts w:ascii="Arial" w:hAnsi="Arial" w:cs="Arial"/>
            <w:color w:val="0000FF"/>
            <w:u w:val="single"/>
          </w:rPr>
        </w:r>
        <w:r w:rsidRPr="00837A9A">
          <w:rPr>
            <w:rStyle w:val="Hyperlink"/>
            <w:rFonts w:ascii="Arial" w:hAnsi="Arial" w:cs="Arial"/>
            <w:webHidden/>
          </w:rPr>
          <w:fldChar w:fldCharType="separate"/>
        </w:r>
        <w:r>
          <w:rPr>
            <w:rStyle w:val="Hyperlink"/>
            <w:rFonts w:ascii="Arial" w:hAnsi="Arial" w:cs="Arial"/>
            <w:noProof/>
            <w:webHidden/>
          </w:rPr>
          <w:t>3</w:t>
        </w:r>
        <w:r w:rsidRPr="00837A9A">
          <w:rPr>
            <w:rStyle w:val="Hyperlink"/>
            <w:rFonts w:ascii="Arial" w:hAnsi="Arial" w:cs="Arial"/>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18" w:history="1">
        <w:r w:rsidRPr="00837A9A">
          <w:rPr>
            <w:rStyle w:val="Hyperlink"/>
            <w:rFonts w:ascii="Arial" w:hAnsi="Arial" w:cs="Arial"/>
            <w:noProof/>
            <w:lang w:val="en-CA"/>
          </w:rPr>
          <w:t xml:space="preserve">5.2 </w:t>
        </w:r>
        <w:r w:rsidRPr="00837A9A">
          <w:rPr>
            <w:rStyle w:val="Hyperlink"/>
            <w:rFonts w:ascii="Arial" w:hAnsi="Arial" w:cs="Arial"/>
            <w:noProof/>
            <w:lang w:val="ru-RU"/>
          </w:rPr>
          <w:t>Правозащитницы</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_Toc435418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19" w:history="1">
        <w:r w:rsidRPr="00837A9A">
          <w:rPr>
            <w:rStyle w:val="Hyperlink"/>
            <w:rFonts w:ascii="Arial" w:hAnsi="Arial" w:cs="Arial"/>
            <w:noProof/>
            <w:lang w:val="ru-RU"/>
          </w:rPr>
          <w:t>5.3 Объединения ЛГБТИ</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_Toc435419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20" w:history="1">
        <w:r w:rsidRPr="00837A9A">
          <w:rPr>
            <w:rStyle w:val="Hyperlink"/>
            <w:rFonts w:ascii="Arial" w:hAnsi="Arial" w:cs="Arial"/>
            <w:noProof/>
            <w:lang w:val="ru-RU"/>
          </w:rPr>
          <w:t>5.4 Антикоррупционные объединения</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_Toc435420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21" w:history="1">
        <w:r w:rsidRPr="00837A9A">
          <w:rPr>
            <w:rStyle w:val="Hyperlink"/>
            <w:rFonts w:ascii="Arial" w:hAnsi="Arial" w:cs="Arial"/>
            <w:noProof/>
            <w:lang w:val="ru-RU"/>
          </w:rPr>
          <w:t>5.5 Запреты, касающиеся «иностранного влияния»</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_Toc435421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22" w:history="1">
        <w:r w:rsidRPr="00837A9A">
          <w:rPr>
            <w:rStyle w:val="Hyperlink"/>
            <w:rFonts w:ascii="Arial" w:hAnsi="Arial" w:cs="Arial"/>
            <w:noProof/>
            <w:lang w:val="ru-RU"/>
          </w:rPr>
          <w:t>5.6 Запрет законной правозащитной работы через уголовное преследование</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_Toc435422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1"/>
        <w:tabs>
          <w:tab w:val="right" w:leader="dot" w:pos="7920"/>
        </w:tabs>
        <w:rPr>
          <w:rFonts w:ascii="Arial" w:hAnsi="Arial" w:cs="Arial"/>
          <w:noProof/>
          <w:color w:val="auto"/>
          <w:sz w:val="24"/>
          <w:lang w:val="en-CA"/>
        </w:rPr>
      </w:pPr>
      <w:hyperlink w:anchor="_Toc435423" w:history="1">
        <w:r w:rsidRPr="00837A9A">
          <w:rPr>
            <w:rStyle w:val="Hyperlink"/>
            <w:rFonts w:ascii="Arial" w:hAnsi="Arial" w:cs="Arial"/>
            <w:noProof/>
          </w:rPr>
          <w:t xml:space="preserve">6. </w:t>
        </w:r>
        <w:r w:rsidRPr="00837A9A">
          <w:rPr>
            <w:rStyle w:val="Hyperlink"/>
            <w:rFonts w:ascii="Arial" w:hAnsi="Arial" w:cs="Arial"/>
            <w:noProof/>
            <w:lang w:val="ru-RU"/>
          </w:rPr>
          <w:t>Рекомендации</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_Toc435423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noProof/>
          <w:color w:val="auto"/>
          <w:sz w:val="24"/>
          <w:lang w:val="en-CA"/>
        </w:rPr>
      </w:pPr>
      <w:hyperlink w:anchor="_Toc435424" w:history="1">
        <w:r w:rsidRPr="00837A9A">
          <w:rPr>
            <w:rStyle w:val="Hyperlink"/>
            <w:rFonts w:ascii="Arial" w:hAnsi="Arial" w:cs="Arial"/>
            <w:noProof/>
            <w:lang w:val="ru-RU"/>
          </w:rPr>
          <w:t>Таблица. Соответствующие правовые нормы и главные проблемы</w:t>
        </w:r>
        <w:r w:rsidRPr="00837A9A">
          <w:rPr>
            <w:rFonts w:ascii="Arial" w:hAnsi="Arial" w:cs="Arial"/>
            <w:noProof/>
            <w:webHidden/>
          </w:rPr>
          <w:tab/>
        </w:r>
        <w:r w:rsidRPr="00837A9A">
          <w:rPr>
            <w:rFonts w:ascii="Arial" w:hAnsi="Arial" w:cs="Arial"/>
            <w:noProof/>
            <w:webHidden/>
          </w:rPr>
          <w:fldChar w:fldCharType="begin"/>
        </w:r>
        <w:r w:rsidRPr="00837A9A">
          <w:rPr>
            <w:rFonts w:ascii="Arial" w:hAnsi="Arial" w:cs="Arial"/>
            <w:noProof/>
            <w:webHidden/>
          </w:rPr>
          <w:instrText xml:space="preserve"> PAGEREF _Toc435424 \h </w:instrText>
        </w:r>
        <w:r w:rsidRPr="00EF743C">
          <w:rPr>
            <w:rFonts w:ascii="Arial" w:hAnsi="Arial" w:cs="Arial"/>
            <w:noProof/>
          </w:rPr>
        </w:r>
        <w:r w:rsidRPr="00837A9A">
          <w:rPr>
            <w:rFonts w:ascii="Arial" w:hAnsi="Arial" w:cs="Arial"/>
            <w:noProof/>
            <w:webHidden/>
          </w:rPr>
          <w:fldChar w:fldCharType="separate"/>
        </w:r>
        <w:r>
          <w:rPr>
            <w:rFonts w:ascii="Arial" w:hAnsi="Arial" w:cs="Arial"/>
            <w:noProof/>
            <w:webHidden/>
          </w:rPr>
          <w:t>3</w:t>
        </w:r>
        <w:r w:rsidRPr="00837A9A">
          <w:rPr>
            <w:rFonts w:ascii="Arial" w:hAnsi="Arial" w:cs="Arial"/>
            <w:noProof/>
            <w:webHidden/>
          </w:rPr>
          <w:fldChar w:fldCharType="end"/>
        </w:r>
      </w:hyperlink>
    </w:p>
    <w:p w:rsidR="009859A8" w:rsidRPr="00837A9A" w:rsidRDefault="009859A8">
      <w:pPr>
        <w:pStyle w:val="TOC2"/>
        <w:tabs>
          <w:tab w:val="right" w:leader="dot" w:pos="7920"/>
        </w:tabs>
        <w:rPr>
          <w:rFonts w:ascii="Arial" w:hAnsi="Arial" w:cs="Arial"/>
        </w:rPr>
      </w:pPr>
      <w:r w:rsidRPr="00837A9A">
        <w:rPr>
          <w:rFonts w:ascii="Arial" w:hAnsi="Arial" w:cs="Arial"/>
        </w:rPr>
        <w:fldChar w:fldCharType="end"/>
      </w:r>
    </w:p>
    <w:p w:rsidR="009859A8" w:rsidRPr="00837A9A" w:rsidRDefault="009859A8">
      <w:pPr>
        <w:widowControl/>
        <w:suppressAutoHyphens w:val="0"/>
        <w:spacing w:after="0"/>
        <w:rPr>
          <w:rFonts w:ascii="Arial" w:hAnsi="Arial" w:cs="Arial"/>
          <w:color w:val="auto"/>
        </w:rPr>
      </w:pPr>
      <w:r w:rsidRPr="00837A9A">
        <w:rPr>
          <w:rFonts w:ascii="Arial" w:hAnsi="Arial" w:cs="Arial"/>
          <w:color w:val="auto"/>
        </w:rPr>
        <w:br w:type="page"/>
      </w:r>
    </w:p>
    <w:p w:rsidR="009859A8" w:rsidRPr="00EF743C" w:rsidRDefault="009859A8" w:rsidP="00366CF1">
      <w:pPr>
        <w:pStyle w:val="Heading1"/>
        <w:numPr>
          <w:ilvl w:val="0"/>
          <w:numId w:val="0"/>
        </w:numPr>
        <w:spacing w:after="240"/>
        <w:rPr>
          <w:rFonts w:ascii="Arial" w:hAnsi="Arial" w:cs="Arial"/>
          <w:szCs w:val="24"/>
          <w:lang w:val="ru-RU"/>
        </w:rPr>
      </w:pPr>
      <w:bookmarkStart w:id="2" w:name="_Toc435408"/>
      <w:r w:rsidRPr="00EF743C">
        <w:rPr>
          <w:rFonts w:ascii="Arial" w:hAnsi="Arial" w:cs="Arial"/>
          <w:szCs w:val="24"/>
          <w:lang w:val="ru-RU"/>
        </w:rPr>
        <w:t xml:space="preserve">1. </w:t>
      </w:r>
      <w:r w:rsidRPr="00837A9A">
        <w:rPr>
          <w:rFonts w:ascii="Arial" w:hAnsi="Arial" w:cs="Arial"/>
          <w:szCs w:val="24"/>
          <w:lang w:val="ru-RU"/>
        </w:rPr>
        <w:t>Краткое изложение доклада</w:t>
      </w:r>
      <w:bookmarkEnd w:id="2"/>
      <w:r w:rsidRPr="00EF743C">
        <w:rPr>
          <w:rFonts w:ascii="Arial" w:hAnsi="Arial" w:cs="Arial"/>
          <w:szCs w:val="24"/>
          <w:lang w:val="ru-RU"/>
        </w:rPr>
        <w:t xml:space="preserve"> </w:t>
      </w:r>
    </w:p>
    <w:p w:rsidR="009859A8" w:rsidRPr="00EF743C" w:rsidRDefault="009859A8">
      <w:pPr>
        <w:rPr>
          <w:rFonts w:ascii="Arial" w:hAnsi="Arial" w:cs="Arial"/>
          <w:lang w:val="ru-RU"/>
        </w:rPr>
      </w:pPr>
    </w:p>
    <w:p w:rsidR="009859A8" w:rsidRPr="00837A9A" w:rsidRDefault="009859A8">
      <w:pPr>
        <w:spacing w:after="240"/>
        <w:rPr>
          <w:rFonts w:ascii="Arial" w:hAnsi="Arial" w:cs="Arial"/>
          <w:lang w:val="ru-RU"/>
        </w:rPr>
      </w:pPr>
      <w:bookmarkStart w:id="3" w:name="_Hlk530901556"/>
      <w:r w:rsidRPr="00837A9A">
        <w:rPr>
          <w:rFonts w:ascii="Arial" w:hAnsi="Arial" w:cs="Arial"/>
          <w:lang w:val="ru-RU"/>
        </w:rPr>
        <w:t>Преследование организаций гражданского общества и правозащитников, которые выступают против несправедливых законов и государственных практик, бросают вызов общественному мнению и власти, требуют справедливости, равноправия, достойного обращения и свободы, набирает обороты. По всему миру происходит очернение и стигматизация объединений, которые продвигают и отстаивают права человека. За ними следят, их притесняют, запугивают, привлекают к ответственности по сфабрикованным обвинениям; их участников произвольно задерживают. На право</w:t>
      </w:r>
      <w:r>
        <w:rPr>
          <w:rFonts w:ascii="Arial" w:hAnsi="Arial" w:cs="Arial"/>
          <w:lang w:val="ru-RU"/>
        </w:rPr>
        <w:t>защитников нападают, некоторых</w:t>
      </w:r>
      <w:r w:rsidRPr="00837A9A">
        <w:rPr>
          <w:rFonts w:ascii="Arial" w:hAnsi="Arial" w:cs="Arial"/>
          <w:lang w:val="ru-RU"/>
        </w:rPr>
        <w:t xml:space="preserve"> из них даже уби</w:t>
      </w:r>
      <w:r>
        <w:rPr>
          <w:rFonts w:ascii="Arial" w:hAnsi="Arial" w:cs="Arial"/>
          <w:lang w:val="ru-RU"/>
        </w:rPr>
        <w:t>вают, либо они становятся</w:t>
      </w:r>
      <w:r w:rsidRPr="00837A9A">
        <w:rPr>
          <w:rFonts w:ascii="Arial" w:hAnsi="Arial" w:cs="Arial"/>
          <w:lang w:val="ru-RU"/>
        </w:rPr>
        <w:t xml:space="preserve"> жертвами насильственных исчезновений </w:t>
      </w:r>
      <w:r>
        <w:rPr>
          <w:rFonts w:ascii="Arial" w:hAnsi="Arial" w:cs="Arial"/>
          <w:lang w:val="ru-RU"/>
        </w:rPr>
        <w:t>исключительно</w:t>
      </w:r>
      <w:r w:rsidRPr="00837A9A">
        <w:rPr>
          <w:rFonts w:ascii="Arial" w:hAnsi="Arial" w:cs="Arial"/>
          <w:lang w:val="ru-RU"/>
        </w:rPr>
        <w:t xml:space="preserve"> из-за своей работы.</w:t>
      </w:r>
    </w:p>
    <w:bookmarkEnd w:id="3"/>
    <w:p w:rsidR="009859A8" w:rsidRPr="00837A9A" w:rsidRDefault="009859A8">
      <w:pPr>
        <w:spacing w:after="240"/>
        <w:rPr>
          <w:rFonts w:ascii="Arial" w:hAnsi="Arial" w:cs="Arial"/>
          <w:i/>
          <w:color w:val="auto"/>
          <w:sz w:val="22"/>
          <w:lang w:val="ru-RU"/>
        </w:rPr>
      </w:pPr>
      <w:r w:rsidRPr="00837A9A">
        <w:rPr>
          <w:rFonts w:ascii="Arial" w:hAnsi="Arial" w:cs="Arial"/>
          <w:lang w:val="ru-RU"/>
        </w:rPr>
        <w:t>В настоящем докладе показано, что на этом фоне за последние десять лет в мире возникла тревожная тенденция, когда государства принимают и применяют законы, которые попирают свободу объединений и мешают работе организаций гражданского общества и их участников. События развиваются всё быстрее: лишь за последние два года появились либо оказались в стадии разработки почти 40 законодательных актов.</w:t>
      </w:r>
      <w:r w:rsidRPr="00837A9A">
        <w:rPr>
          <w:rFonts w:ascii="Arial" w:hAnsi="Arial" w:cs="Arial"/>
          <w:i/>
          <w:lang w:val="ru-RU"/>
        </w:rPr>
        <w:t xml:space="preserve"> </w:t>
      </w:r>
      <w:r w:rsidRPr="00837A9A">
        <w:rPr>
          <w:rFonts w:ascii="Arial" w:hAnsi="Arial" w:cs="Arial"/>
          <w:lang w:val="ru-RU"/>
        </w:rPr>
        <w:t>Различные правовые нормы создают препоны на всех стадиях существования таких организаций и позволяют властям тщательно контролировать их, особенно в момент регистрации, а также следить за их планами, деятельностью и отчётностью, поисками и источниками финансирования, общественными кампаниями, лоббистскими усилиями. В последние годы такие законы начали действовать как минимум в 50 странах.</w:t>
      </w:r>
    </w:p>
    <w:p w:rsidR="009859A8" w:rsidRPr="00837A9A" w:rsidRDefault="009859A8">
      <w:pPr>
        <w:spacing w:after="240"/>
        <w:rPr>
          <w:rFonts w:ascii="Arial" w:hAnsi="Arial" w:cs="Arial"/>
          <w:lang w:val="ru-RU"/>
        </w:rPr>
      </w:pPr>
      <w:r w:rsidRPr="00837A9A">
        <w:rPr>
          <w:rFonts w:ascii="Arial" w:hAnsi="Arial" w:cs="Arial"/>
          <w:lang w:val="ru-RU"/>
        </w:rPr>
        <w:t xml:space="preserve">В этих странах особенно сильно рискуют столкнуться с неприятностями те, кто критикует правительство либо выражает мнения, отличающиеся от доминирующих политических, общественных и культурных позиций. Часто им приходится смягчать свои высказывания, прибегать к самоцензуре, сокращать масштабы деятельности и тратить свои ограниченные ресурсы на выполнение чрезмерных и ненужных бюрократических требований, и всё равно они могут в любой момент лишиться финансирования. В самых худших случаях организации гражданского общества ликвидируют, против отдельных людей заводят уголовные дела и бросают их за решётку просто за организованную защиту прав человека. </w:t>
      </w:r>
    </w:p>
    <w:p w:rsidR="009859A8" w:rsidRPr="00837A9A" w:rsidRDefault="009859A8">
      <w:pPr>
        <w:spacing w:after="240"/>
        <w:rPr>
          <w:rFonts w:ascii="Arial" w:hAnsi="Arial" w:cs="Arial"/>
          <w:lang w:val="ru-RU"/>
        </w:rPr>
      </w:pPr>
      <w:r w:rsidRPr="00837A9A">
        <w:rPr>
          <w:rFonts w:ascii="Arial" w:hAnsi="Arial" w:cs="Arial"/>
          <w:lang w:val="ru-RU"/>
        </w:rPr>
        <w:t>Ограничительное законодательство отражает более широкие политические и культурные тенденции: токсичную демонизацию «других», осуждение их, разжигание ненависти и страха</w:t>
      </w:r>
      <w:r w:rsidRPr="00837A9A">
        <w:rPr>
          <w:rStyle w:val="FootnoteReference"/>
          <w:rFonts w:ascii="Arial" w:hAnsi="Arial" w:cs="Arial"/>
          <w:lang w:val="ru-RU"/>
        </w:rPr>
        <w:footnoteReference w:id="1"/>
      </w:r>
      <w:r w:rsidRPr="00837A9A">
        <w:rPr>
          <w:rFonts w:ascii="Arial" w:hAnsi="Arial" w:cs="Arial"/>
          <w:lang w:val="ru-RU"/>
        </w:rPr>
        <w:t xml:space="preserve">. Именно это создаёт благодатную почву для принятия подобных правовых норм под предлогом интересов государственной безопасности и защиты национальной идентичности и традиционных ценностей. На практике же такие законы душат критические высказывания и мешают плюрализму мнений, не дают организациям и отдельным людям контролировать действия властей. </w:t>
      </w:r>
    </w:p>
    <w:p w:rsidR="009859A8" w:rsidRPr="00837A9A" w:rsidRDefault="009859A8">
      <w:pPr>
        <w:spacing w:after="0" w:line="240" w:lineRule="auto"/>
        <w:rPr>
          <w:rFonts w:ascii="Arial" w:hAnsi="Arial" w:cs="Arial"/>
          <w:lang w:val="ru-RU"/>
        </w:rPr>
      </w:pPr>
      <w:r w:rsidRPr="00837A9A">
        <w:rPr>
          <w:rFonts w:ascii="Arial" w:hAnsi="Arial" w:cs="Arial"/>
          <w:lang w:val="ru-RU"/>
        </w:rPr>
        <w:t>Это явление охватило все регионы мира. В некоторых странах ведущие политики и высшие государственные должностные лица всё чаще прибегают к националистической, антииммиграционной и изоляционистской риторике, чтобы делегитимизировать оппонентов и сделать из меньшинств козлов отпущения. Государства принимают схожие законы, чтобы заткнуть рот независимым и критически настроенным участникам гражданского общества. Политики стремятся дискредитировать негативными высказываниями организации гражданского общества и правозащитников, в частности тех, кто защищает права беженцев и мигрантов, выступает за разнообразие</w:t>
      </w:r>
      <w:r w:rsidRPr="00837A9A">
        <w:rPr>
          <w:rStyle w:val="FootnoteReference"/>
          <w:rFonts w:ascii="Arial" w:hAnsi="Arial" w:cs="Arial"/>
          <w:lang w:val="ru-RU"/>
        </w:rPr>
        <w:footnoteReference w:id="2"/>
      </w:r>
      <w:r w:rsidRPr="00837A9A">
        <w:rPr>
          <w:rFonts w:ascii="Arial" w:hAnsi="Arial" w:cs="Arial"/>
          <w:lang w:val="ru-RU"/>
        </w:rPr>
        <w:t>. Этот нарратив проникает в общественный дискурс и порождает враждебность к тем, кто защищает и продвигает права человека.</w:t>
      </w:r>
    </w:p>
    <w:p w:rsidR="009859A8" w:rsidRDefault="009859A8">
      <w:pPr>
        <w:spacing w:after="240"/>
        <w:rPr>
          <w:rFonts w:ascii="Arial" w:hAnsi="Arial" w:cs="Arial"/>
          <w:lang w:val="ru-RU"/>
        </w:rPr>
      </w:pPr>
      <w:r w:rsidRPr="00837A9A">
        <w:rPr>
          <w:rFonts w:ascii="Arial" w:hAnsi="Arial" w:cs="Arial"/>
          <w:lang w:val="ru-RU"/>
        </w:rPr>
        <w:t xml:space="preserve">Оправданий для драконовских ограничений так же много, как стран, их введших. Это и государственная безопасность, и обеспокоенность по поводу иностранного вмешательства во внутренние дела, и необходимость защитить национальную идентичность, традиционные ценности и нравственность, и религиозные воззрения, и интересы экономического развития, и прочие важные задачи. </w:t>
      </w:r>
    </w:p>
    <w:p w:rsidR="009859A8" w:rsidRPr="00837A9A" w:rsidRDefault="009859A8">
      <w:pPr>
        <w:spacing w:after="240"/>
        <w:rPr>
          <w:rFonts w:ascii="Arial" w:hAnsi="Arial" w:cs="Arial"/>
          <w:lang w:val="ru-RU"/>
        </w:rPr>
      </w:pPr>
      <w:r w:rsidRPr="00837A9A">
        <w:rPr>
          <w:rFonts w:ascii="Arial" w:hAnsi="Arial" w:cs="Arial"/>
          <w:lang w:val="ru-RU"/>
        </w:rPr>
        <w:t>Практические препятствия, создаваемые ограничительными и произвольными правовыми нормами, а также обстановка страха и подозрительности вокруг организаций гражданского общества и правозащитников, отбивает у других людей охоту отстаивать права человека и сильно затрудняет поддержание открытого и здорового пространства для развития гражданского общества.</w:t>
      </w:r>
    </w:p>
    <w:p w:rsidR="009859A8" w:rsidRPr="00837A9A" w:rsidRDefault="009859A8">
      <w:pPr>
        <w:spacing w:after="240"/>
        <w:rPr>
          <w:rFonts w:ascii="Arial" w:hAnsi="Arial" w:cs="Arial"/>
          <w:lang w:val="ru-RU"/>
        </w:rPr>
      </w:pPr>
      <w:r w:rsidRPr="00837A9A">
        <w:rPr>
          <w:rFonts w:ascii="Arial" w:hAnsi="Arial" w:cs="Arial"/>
          <w:lang w:val="ru-RU"/>
        </w:rPr>
        <w:t xml:space="preserve">Изменения и прогресс чаще всего становятся возможными благодаря совместным усилиям людей, которые добиваются соблюдения прав человека. Именно их деятельность позволяет при необходимости обуздать власть, и затыкание им рта сказывается на правах каждого человека. Не будь профсоюзов, не было бы никаких трудовых прав; не будь экологических организаций, мы бы не беспокоились об изменении климата и ухудшении состояния окружающей среды; не будь организованной, постоянной борьбы против пыток и смертной казни, они по-прежнему применялись бы повсеместно; а если бы не было феминистских, мигрантских правозащитных организаций, организаций, которые отстаивают права ЛГБТИ и коренных народов, продолжалось бы систематическое угнетение множества людей, чей голос мы так и не услышали бы. </w:t>
      </w:r>
    </w:p>
    <w:p w:rsidR="009859A8" w:rsidRPr="00837A9A" w:rsidRDefault="009859A8">
      <w:pPr>
        <w:spacing w:after="240"/>
        <w:rPr>
          <w:rFonts w:ascii="Arial" w:hAnsi="Arial" w:cs="Arial"/>
          <w:lang w:val="ru-RU"/>
        </w:rPr>
      </w:pPr>
      <w:r w:rsidRPr="00837A9A">
        <w:rPr>
          <w:rFonts w:ascii="Arial" w:hAnsi="Arial" w:cs="Arial"/>
          <w:lang w:val="ru-RU"/>
        </w:rPr>
        <w:t xml:space="preserve">Нормативные акты, о которых рассказывается в этом докладе, противоречат нормам международного права в области прав человека. Во многих случаях они представляют собой попытку взять организации гражданского общества под государственный контроль на фоне сокращения пространства для гражданского общества и общего наступления на свободу мирных собраний, объединений и выражения мнений. </w:t>
      </w:r>
    </w:p>
    <w:p w:rsidR="009859A8" w:rsidRPr="00837A9A" w:rsidRDefault="009859A8">
      <w:pPr>
        <w:spacing w:after="240"/>
        <w:rPr>
          <w:rFonts w:ascii="Arial" w:hAnsi="Arial" w:cs="Arial"/>
          <w:lang w:val="ru-RU"/>
        </w:rPr>
      </w:pPr>
      <w:r w:rsidRPr="00837A9A">
        <w:rPr>
          <w:rFonts w:ascii="Arial" w:hAnsi="Arial" w:cs="Arial"/>
          <w:lang w:val="ru-RU"/>
        </w:rPr>
        <w:t>Как говорится в Декларации ООН о праве и обязанности отдельных лиц, групп и органов общества поощрять и защищать общепризнанные права человека и основные свободы (Декларации о правозащитниках), «каждое государство несёт основную ответственность и обязанность защищать, поощрять и осуществлять все права человека и основные свободы […], чтобы все лица под его юрисдикцией, индивидуально и совместно с другими, могли пользоваться всеми этими правами и свободами на практике»</w:t>
      </w:r>
      <w:r w:rsidRPr="00837A9A">
        <w:rPr>
          <w:rStyle w:val="FootnoteReference"/>
          <w:rFonts w:ascii="Arial" w:hAnsi="Arial" w:cs="Arial"/>
          <w:lang w:val="ru-RU"/>
        </w:rPr>
        <w:footnoteReference w:id="3"/>
      </w:r>
      <w:r w:rsidRPr="00837A9A">
        <w:rPr>
          <w:rFonts w:ascii="Arial" w:hAnsi="Arial" w:cs="Arial"/>
          <w:lang w:val="ru-RU"/>
        </w:rPr>
        <w:t xml:space="preserve">. В декларации также признаётся, что все люди, индивидуально и совместно с другими, играют роль в осуществлении прав человека, когда они борются за права человека, обмениваются информацией, добиваются подотчётности властей, справедливости, равноправия, достойного обращения и свободы. </w:t>
      </w:r>
    </w:p>
    <w:p w:rsidR="009859A8" w:rsidRPr="00837A9A" w:rsidRDefault="009859A8">
      <w:pPr>
        <w:spacing w:after="240"/>
        <w:rPr>
          <w:rFonts w:ascii="Arial" w:hAnsi="Arial" w:cs="Arial"/>
          <w:lang w:val="ru-RU"/>
        </w:rPr>
      </w:pPr>
      <w:r w:rsidRPr="00837A9A">
        <w:rPr>
          <w:rFonts w:ascii="Arial" w:hAnsi="Arial" w:cs="Arial"/>
          <w:lang w:val="ru-RU"/>
        </w:rPr>
        <w:t>Права человека невозможно реализовать без процветающего, безопасного и открытого пространства для гражданского общества, свободного от дискриминации, вмешательства и чрезмерного контроля со стороны государства</w:t>
      </w:r>
      <w:r w:rsidRPr="00837A9A">
        <w:rPr>
          <w:rStyle w:val="FootnoteReference"/>
          <w:rFonts w:ascii="Arial" w:hAnsi="Arial" w:cs="Arial"/>
          <w:lang w:val="ru-RU"/>
        </w:rPr>
        <w:footnoteReference w:id="4"/>
      </w:r>
      <w:r w:rsidRPr="00837A9A">
        <w:rPr>
          <w:rFonts w:ascii="Arial" w:hAnsi="Arial" w:cs="Arial"/>
          <w:lang w:val="ru-RU"/>
        </w:rPr>
        <w:t xml:space="preserve">. Пришло время правительствам и международному сообществу остановить это </w:t>
      </w:r>
      <w:r>
        <w:rPr>
          <w:rFonts w:ascii="Arial" w:hAnsi="Arial" w:cs="Arial"/>
          <w:lang w:val="ru-RU"/>
        </w:rPr>
        <w:t>скатывание</w:t>
      </w:r>
      <w:r w:rsidRPr="00837A9A">
        <w:rPr>
          <w:rFonts w:ascii="Arial" w:hAnsi="Arial" w:cs="Arial"/>
          <w:lang w:val="ru-RU"/>
        </w:rPr>
        <w:t xml:space="preserve"> по наклонной плоскости.</w:t>
      </w:r>
    </w:p>
    <w:p w:rsidR="009859A8" w:rsidRPr="00837A9A" w:rsidRDefault="009859A8" w:rsidP="00305D12">
      <w:pPr>
        <w:spacing w:after="240"/>
        <w:rPr>
          <w:rFonts w:ascii="Arial" w:hAnsi="Arial" w:cs="Arial"/>
          <w:lang w:val="ru-RU"/>
        </w:rPr>
      </w:pPr>
      <w:r w:rsidRPr="00837A9A">
        <w:rPr>
          <w:rFonts w:ascii="Arial" w:hAnsi="Arial" w:cs="Arial"/>
          <w:lang w:val="ru-RU"/>
        </w:rPr>
        <w:t xml:space="preserve">В конце настоящего доклада Amnesty International приводит свои рекомендации правительствам, выполнение которых позволит гарантировать всеобщее соблюдение права на защиту прав человека, включая важнейшее право на объединение, без какой-либо дискриминации. Организация призывает государства в явной форме, публично признать легитимность организаций гражданского общества, правозащитников и их работы, и требует от всех государств отменить все законы и правовые акты, которые без необходимости осложняют им жизнь. </w:t>
      </w:r>
    </w:p>
    <w:p w:rsidR="009859A8" w:rsidRPr="00837A9A" w:rsidRDefault="009859A8">
      <w:pPr>
        <w:pStyle w:val="Heading2"/>
        <w:rPr>
          <w:rFonts w:ascii="Arial" w:hAnsi="Arial" w:cs="Arial"/>
          <w:szCs w:val="24"/>
        </w:rPr>
      </w:pPr>
      <w:bookmarkStart w:id="4" w:name="_Toc435409"/>
      <w:r w:rsidRPr="00837A9A">
        <w:rPr>
          <w:rFonts w:ascii="Arial" w:hAnsi="Arial" w:cs="Arial"/>
          <w:szCs w:val="24"/>
          <w:lang w:val="ru-RU"/>
        </w:rPr>
        <w:t>Методика</w:t>
      </w:r>
      <w:bookmarkEnd w:id="4"/>
    </w:p>
    <w:p w:rsidR="009859A8" w:rsidRPr="00837A9A" w:rsidRDefault="009859A8">
      <w:pPr>
        <w:spacing w:after="120"/>
        <w:rPr>
          <w:rFonts w:ascii="Arial" w:hAnsi="Arial" w:cs="Arial"/>
          <w:lang w:val="ru-RU"/>
        </w:rPr>
      </w:pPr>
      <w:r w:rsidRPr="00837A9A">
        <w:rPr>
          <w:rFonts w:ascii="Arial" w:hAnsi="Arial" w:cs="Arial"/>
          <w:color w:val="auto"/>
          <w:lang w:val="ru-RU"/>
        </w:rPr>
        <w:t>Этот доклад является третьим в серии публикаций о глобальном наступлении на тех, кто защищает права человека</w:t>
      </w:r>
      <w:r w:rsidRPr="00837A9A">
        <w:rPr>
          <w:rStyle w:val="FootnoteReference"/>
          <w:rFonts w:ascii="Arial" w:hAnsi="Arial" w:cs="Arial"/>
          <w:color w:val="auto"/>
          <w:lang w:val="ru-RU"/>
        </w:rPr>
        <w:footnoteReference w:id="5"/>
      </w:r>
      <w:r w:rsidRPr="00837A9A">
        <w:rPr>
          <w:rFonts w:ascii="Arial" w:hAnsi="Arial" w:cs="Arial"/>
          <w:color w:val="auto"/>
          <w:lang w:val="ru-RU"/>
        </w:rPr>
        <w:t xml:space="preserve">. В его основу легли задокументированные </w:t>
      </w:r>
      <w:r w:rsidRPr="00837A9A">
        <w:rPr>
          <w:rFonts w:ascii="Arial" w:hAnsi="Arial" w:cs="Arial"/>
          <w:color w:val="auto"/>
        </w:rPr>
        <w:t>Amnesty</w:t>
      </w:r>
      <w:r w:rsidRPr="00837A9A">
        <w:rPr>
          <w:rFonts w:ascii="Arial" w:hAnsi="Arial" w:cs="Arial"/>
          <w:color w:val="auto"/>
          <w:lang w:val="ru-RU"/>
        </w:rPr>
        <w:t xml:space="preserve"> </w:t>
      </w:r>
      <w:r w:rsidRPr="00837A9A">
        <w:rPr>
          <w:rFonts w:ascii="Arial" w:hAnsi="Arial" w:cs="Arial"/>
          <w:color w:val="auto"/>
        </w:rPr>
        <w:t>International</w:t>
      </w:r>
      <w:r w:rsidRPr="00837A9A">
        <w:rPr>
          <w:rFonts w:ascii="Arial" w:hAnsi="Arial" w:cs="Arial"/>
          <w:color w:val="auto"/>
          <w:lang w:val="ru-RU"/>
        </w:rPr>
        <w:t xml:space="preserve"> угрозы и нападки на правозащитников, правозащитные группы и прочих лиц, включая посягательства на их свободу объединений. В нём также используются аналитические материалы, подготовленные другими организациями</w:t>
      </w:r>
      <w:r w:rsidRPr="00837A9A">
        <w:rPr>
          <w:rStyle w:val="FootnoteReference"/>
          <w:rFonts w:ascii="Arial" w:hAnsi="Arial" w:cs="Arial"/>
          <w:color w:val="auto"/>
          <w:lang w:val="ru-RU"/>
        </w:rPr>
        <w:footnoteReference w:id="6"/>
      </w:r>
      <w:r w:rsidRPr="00837A9A">
        <w:rPr>
          <w:rFonts w:ascii="Arial" w:hAnsi="Arial" w:cs="Arial"/>
          <w:color w:val="auto"/>
          <w:lang w:val="ru-RU"/>
        </w:rPr>
        <w:t xml:space="preserve"> и учёными</w:t>
      </w:r>
      <w:r w:rsidRPr="00837A9A">
        <w:rPr>
          <w:rStyle w:val="FootnoteReference"/>
          <w:rFonts w:ascii="Arial" w:hAnsi="Arial" w:cs="Arial"/>
          <w:color w:val="auto"/>
          <w:lang w:val="ru-RU"/>
        </w:rPr>
        <w:footnoteReference w:id="7"/>
      </w:r>
      <w:r w:rsidRPr="00837A9A">
        <w:rPr>
          <w:rFonts w:ascii="Arial" w:hAnsi="Arial" w:cs="Arial"/>
          <w:color w:val="auto"/>
          <w:lang w:val="ru-RU"/>
        </w:rPr>
        <w:t>, о последних тенденциях в сфере гражданского общества и основных прав. Здесь приводятся высказывания правозащитников из Австралии, Азербайджана, Беларуси, Венгрии, Египта, Китая, Пакистана и России (</w:t>
      </w:r>
      <w:r>
        <w:rPr>
          <w:rFonts w:ascii="Arial" w:hAnsi="Arial" w:cs="Arial"/>
          <w:color w:val="auto"/>
          <w:lang w:val="ru-RU"/>
        </w:rPr>
        <w:t>интервью проводились в сентябре-</w:t>
      </w:r>
      <w:r w:rsidRPr="00837A9A">
        <w:rPr>
          <w:rFonts w:ascii="Arial" w:hAnsi="Arial" w:cs="Arial"/>
          <w:color w:val="auto"/>
          <w:lang w:val="ru-RU"/>
        </w:rPr>
        <w:t>октябре 2018</w:t>
      </w:r>
      <w:r w:rsidRPr="00837A9A">
        <w:rPr>
          <w:rFonts w:ascii="Arial" w:hAnsi="Arial" w:cs="Arial"/>
          <w:color w:val="auto"/>
        </w:rPr>
        <w:t> </w:t>
      </w:r>
      <w:r w:rsidRPr="00837A9A">
        <w:rPr>
          <w:rFonts w:ascii="Arial" w:hAnsi="Arial" w:cs="Arial"/>
          <w:color w:val="auto"/>
          <w:lang w:val="ru-RU"/>
        </w:rPr>
        <w:t xml:space="preserve">года). Они рассказывают о разрушительном влиянии репрессивного законодательства на правозащитную деятельность организаций гражданского общества во всех регионах мира. </w:t>
      </w:r>
    </w:p>
    <w:p w:rsidR="009859A8" w:rsidRPr="00837A9A" w:rsidRDefault="009859A8">
      <w:pPr>
        <w:spacing w:after="240"/>
        <w:rPr>
          <w:rFonts w:ascii="Arial" w:hAnsi="Arial" w:cs="Arial"/>
          <w:lang w:val="ru-RU"/>
        </w:rPr>
      </w:pPr>
      <w:r w:rsidRPr="00837A9A">
        <w:rPr>
          <w:rFonts w:ascii="Arial" w:hAnsi="Arial" w:cs="Arial"/>
          <w:color w:val="auto"/>
          <w:lang w:val="ru-RU"/>
        </w:rPr>
        <w:t>В приложении к докладу содержится список из 50 стран изо всех регионов мира, где применяются и</w:t>
      </w:r>
      <w:r w:rsidRPr="00837A9A">
        <w:rPr>
          <w:rFonts w:ascii="Arial" w:hAnsi="Arial" w:cs="Arial"/>
          <w:color w:val="auto"/>
        </w:rPr>
        <w:t> </w:t>
      </w:r>
      <w:r w:rsidRPr="00837A9A">
        <w:rPr>
          <w:rFonts w:ascii="Arial" w:hAnsi="Arial" w:cs="Arial"/>
          <w:color w:val="auto"/>
          <w:lang w:val="ru-RU"/>
        </w:rPr>
        <w:t xml:space="preserve">(или) готовятся законодательные нормы, ограничивающие право на свободу объединений. Тем не менее в самом докладе рассматриваются не все эти страны. </w:t>
      </w:r>
      <w:r w:rsidRPr="00837A9A">
        <w:rPr>
          <w:rFonts w:ascii="Arial" w:hAnsi="Arial" w:cs="Arial"/>
          <w:lang w:val="ru-RU"/>
        </w:rPr>
        <w:t>Доклад охватывает события, произошедшие вплоть до 31</w:t>
      </w:r>
      <w:r w:rsidRPr="00837A9A">
        <w:rPr>
          <w:rFonts w:ascii="Arial" w:hAnsi="Arial" w:cs="Arial"/>
        </w:rPr>
        <w:t> </w:t>
      </w:r>
      <w:r w:rsidRPr="00837A9A">
        <w:rPr>
          <w:rFonts w:ascii="Arial" w:hAnsi="Arial" w:cs="Arial"/>
          <w:lang w:val="ru-RU"/>
        </w:rPr>
        <w:t>декабря 2018</w:t>
      </w:r>
      <w:r w:rsidRPr="00837A9A">
        <w:rPr>
          <w:rFonts w:ascii="Arial" w:hAnsi="Arial" w:cs="Arial"/>
        </w:rPr>
        <w:t> </w:t>
      </w:r>
      <w:r w:rsidRPr="00837A9A">
        <w:rPr>
          <w:rFonts w:ascii="Arial" w:hAnsi="Arial" w:cs="Arial"/>
          <w:lang w:val="ru-RU"/>
        </w:rPr>
        <w:t xml:space="preserve">года. </w:t>
      </w:r>
    </w:p>
    <w:p w:rsidR="009859A8" w:rsidRPr="00837A9A" w:rsidRDefault="009859A8">
      <w:pPr>
        <w:pStyle w:val="Default"/>
        <w:spacing w:after="120" w:line="240" w:lineRule="atLeast"/>
        <w:rPr>
          <w:rFonts w:ascii="Arial" w:hAnsi="Arial" w:cs="Arial"/>
          <w:b/>
          <w:sz w:val="18"/>
          <w:lang w:val="ru-RU"/>
        </w:rPr>
      </w:pPr>
    </w:p>
    <w:p w:rsidR="009859A8" w:rsidRPr="00837A9A" w:rsidRDefault="009859A8">
      <w:pPr>
        <w:pStyle w:val="Default"/>
        <w:ind w:firstLine="357"/>
        <w:rPr>
          <w:rFonts w:ascii="Arial" w:hAnsi="Arial" w:cs="Arial"/>
          <w:lang w:val="ru-RU"/>
        </w:rPr>
      </w:pPr>
      <w:r w:rsidRPr="00837A9A">
        <w:rPr>
          <w:rFonts w:ascii="Arial" w:hAnsi="Arial" w:cs="Arial"/>
          <w:b/>
          <w:i/>
          <w:sz w:val="18"/>
          <w:lang w:val="ru-RU"/>
        </w:rPr>
        <w:t xml:space="preserve">Почему организации гражданского общества так важны для реализации прав человека </w:t>
      </w:r>
    </w:p>
    <w:p w:rsidR="009859A8" w:rsidRPr="00837A9A" w:rsidRDefault="009859A8">
      <w:pPr>
        <w:pStyle w:val="Default"/>
        <w:ind w:left="357"/>
        <w:rPr>
          <w:rFonts w:ascii="Arial" w:hAnsi="Arial" w:cs="Arial"/>
          <w:lang w:val="ru-RU"/>
        </w:rPr>
      </w:pPr>
      <w:r w:rsidRPr="00837A9A">
        <w:rPr>
          <w:rFonts w:ascii="Arial" w:hAnsi="Arial" w:cs="Arial"/>
          <w:i/>
          <w:sz w:val="18"/>
          <w:lang w:val="ru-RU"/>
        </w:rPr>
        <w:t>Гражданское общество</w:t>
      </w:r>
      <w:r w:rsidRPr="00837A9A">
        <w:rPr>
          <w:rFonts w:ascii="Arial" w:hAnsi="Arial" w:cs="Arial"/>
          <w:i/>
          <w:sz w:val="18"/>
        </w:rPr>
        <w:t> </w:t>
      </w:r>
      <w:r w:rsidRPr="00837A9A">
        <w:rPr>
          <w:rFonts w:ascii="Arial" w:hAnsi="Arial" w:cs="Arial"/>
          <w:i/>
          <w:sz w:val="18"/>
          <w:lang w:val="ru-RU"/>
        </w:rPr>
        <w:t>— это совокупность людей, групп, организаций и институтов, которые выражают и отстаивают самые разные интересы, инициируют различную деятельность и общественные дебаты в поддержку таких интересов. Сюда относятся журналисты, учёные, местные объединения, профсоюзы, благотворительные фонды, правозащитные организации, коллективы, аналитические центры, религиозные группы, академические институты и политические партии. Гражданское общество выделяют в так называемый «третий сектор», отдельный от государственного и коммерческого. Не все субъекты этого сектора защищают прав</w:t>
      </w:r>
      <w:r>
        <w:rPr>
          <w:rFonts w:ascii="Arial" w:hAnsi="Arial" w:cs="Arial"/>
          <w:i/>
          <w:sz w:val="18"/>
          <w:lang w:val="ru-RU"/>
        </w:rPr>
        <w:t>а</w:t>
      </w:r>
      <w:r w:rsidRPr="00837A9A">
        <w:rPr>
          <w:rFonts w:ascii="Arial" w:hAnsi="Arial" w:cs="Arial"/>
          <w:i/>
          <w:sz w:val="18"/>
          <w:lang w:val="ru-RU"/>
        </w:rPr>
        <w:t xml:space="preserve"> человека: одни могут просто оказывать услуги, другие</w:t>
      </w:r>
      <w:r w:rsidRPr="00837A9A">
        <w:rPr>
          <w:rFonts w:ascii="Arial" w:hAnsi="Arial" w:cs="Arial"/>
          <w:i/>
          <w:sz w:val="18"/>
        </w:rPr>
        <w:t> </w:t>
      </w:r>
      <w:r w:rsidRPr="00837A9A">
        <w:rPr>
          <w:rFonts w:ascii="Arial" w:hAnsi="Arial" w:cs="Arial"/>
          <w:i/>
          <w:sz w:val="18"/>
          <w:lang w:val="ru-RU"/>
        </w:rPr>
        <w:t>— защищать интересы специфических групп, третьи могут даже заниматься деятельностью и продвигать дискурс, которые отрицают права человека и поощряют ненавистнические настроения</w:t>
      </w:r>
      <w:r w:rsidRPr="00837A9A">
        <w:rPr>
          <w:rStyle w:val="FootnoteReference"/>
          <w:rFonts w:ascii="Arial" w:hAnsi="Arial" w:cs="Arial"/>
          <w:i/>
          <w:sz w:val="18"/>
          <w:lang w:val="ru-RU"/>
        </w:rPr>
        <w:footnoteReference w:id="8"/>
      </w:r>
      <w:r w:rsidRPr="00837A9A">
        <w:rPr>
          <w:rFonts w:ascii="Arial" w:hAnsi="Arial" w:cs="Arial"/>
          <w:i/>
          <w:sz w:val="18"/>
          <w:lang w:val="ru-RU"/>
        </w:rPr>
        <w:t>.</w:t>
      </w:r>
    </w:p>
    <w:p w:rsidR="009859A8" w:rsidRPr="00837A9A" w:rsidRDefault="009859A8">
      <w:pPr>
        <w:pStyle w:val="Default"/>
        <w:spacing w:after="120" w:line="240" w:lineRule="atLeast"/>
        <w:ind w:left="357"/>
        <w:rPr>
          <w:rFonts w:ascii="Arial" w:hAnsi="Arial" w:cs="Arial"/>
          <w:lang w:val="ru-RU"/>
        </w:rPr>
      </w:pPr>
      <w:r w:rsidRPr="00837A9A">
        <w:rPr>
          <w:rFonts w:ascii="Arial" w:hAnsi="Arial" w:cs="Arial"/>
          <w:i/>
          <w:sz w:val="18"/>
          <w:lang w:val="ru-RU"/>
        </w:rPr>
        <w:t xml:space="preserve">В настоящем докладе говорится о тех, кто индивидуально и совместно с другими защищает и поощряет права человека, и такие группы и организации называются организациями гражданского общества. В этом же контексте используются термины «НКО» (некоммерческие организации) и «объединения» («ассоциации»). </w:t>
      </w:r>
    </w:p>
    <w:p w:rsidR="009859A8" w:rsidRPr="00837A9A" w:rsidRDefault="009859A8">
      <w:pPr>
        <w:pStyle w:val="Default"/>
        <w:spacing w:after="120" w:line="240" w:lineRule="atLeast"/>
        <w:ind w:left="357"/>
        <w:rPr>
          <w:rFonts w:ascii="Arial" w:hAnsi="Arial" w:cs="Arial"/>
          <w:lang w:val="ru-RU"/>
        </w:rPr>
      </w:pPr>
      <w:r w:rsidRPr="00837A9A">
        <w:rPr>
          <w:rFonts w:ascii="Arial" w:hAnsi="Arial" w:cs="Arial"/>
          <w:i/>
          <w:sz w:val="18"/>
          <w:lang w:val="ru-RU"/>
        </w:rPr>
        <w:t>Отдельные люди и группы лиц, содействующие соблюдению прав человека и защищающие их, играют важнейшую роль в продвижении прав человека. Для создания среды, где люди смогут объединяться в организации для защиты и продвижения прав человека, необходима возможность осуществлять право на свободу объединений.</w:t>
      </w:r>
    </w:p>
    <w:p w:rsidR="009859A8" w:rsidRPr="00837A9A" w:rsidRDefault="009859A8">
      <w:pPr>
        <w:pStyle w:val="Default"/>
        <w:spacing w:after="120" w:line="240" w:lineRule="atLeast"/>
        <w:ind w:left="357"/>
        <w:rPr>
          <w:rFonts w:ascii="Arial" w:hAnsi="Arial" w:cs="Arial"/>
          <w:lang w:val="ru-RU"/>
        </w:rPr>
      </w:pPr>
      <w:r w:rsidRPr="00837A9A">
        <w:rPr>
          <w:rFonts w:ascii="Arial" w:hAnsi="Arial" w:cs="Arial"/>
          <w:i/>
          <w:sz w:val="18"/>
          <w:lang w:val="ru-RU"/>
        </w:rPr>
        <w:t>В Декларации о правозащитниках отдельно оговаривается, что индивидуальная и совместная работа людей над реализацией прав человека и всеобщее право создавать организации гражданского общества, объединения и группы, вступать в них и участвовать в их деятельности для продвижения и защиты прав человека чрезвычайно важны и лежат в основе международной системы прав человека. Принятие декларации в 1998 году ознаменовало собой «смену парадигмы в понимании смысла правозащитной деятельности — от задачи, выполняемой в основном с помощью международного сообщества и государств, к задаче, выполняемой каждым человеком и группой внутри общества. В Декларации признаётся, что равное правосудие, равные возможности и равное достоинство без дискриминации, к которым долго стремился и которые заслуживает каждый человек, могут быть реализованы только посредством предоставления отдельным лицам и группам лиц возможности отстаивать права человека, агитировать за них и принимать меры для их осуществления. Хотя меры, принимаемые государством, необходимы и востребованы, их недостаточно для осуществления в полном объёме прав человека, закреплённых во Всеобщей декларации прав человека»</w:t>
      </w:r>
      <w:r w:rsidRPr="00837A9A">
        <w:rPr>
          <w:rStyle w:val="FootnoteReference"/>
          <w:rFonts w:ascii="Arial" w:hAnsi="Arial" w:cs="Arial"/>
          <w:i/>
          <w:sz w:val="18"/>
          <w:lang w:val="ru-RU"/>
        </w:rPr>
        <w:footnoteReference w:id="9"/>
      </w:r>
      <w:r w:rsidRPr="00837A9A">
        <w:rPr>
          <w:rFonts w:ascii="Arial" w:hAnsi="Arial" w:cs="Arial"/>
          <w:i/>
          <w:sz w:val="18"/>
          <w:lang w:val="ru-RU"/>
        </w:rPr>
        <w:t xml:space="preserve">. </w:t>
      </w:r>
    </w:p>
    <w:p w:rsidR="009859A8" w:rsidRPr="00837A9A" w:rsidRDefault="009859A8">
      <w:pPr>
        <w:widowControl/>
        <w:suppressAutoHyphens w:val="0"/>
        <w:spacing w:after="0" w:line="240" w:lineRule="auto"/>
        <w:rPr>
          <w:rFonts w:ascii="Arial" w:hAnsi="Arial" w:cs="Arial"/>
          <w:i/>
          <w:lang w:val="ru-RU"/>
        </w:rPr>
      </w:pPr>
      <w:r w:rsidRPr="00837A9A">
        <w:rPr>
          <w:rFonts w:ascii="Arial" w:hAnsi="Arial" w:cs="Arial"/>
          <w:i/>
          <w:lang w:val="ru-RU"/>
        </w:rPr>
        <w:br w:type="page"/>
      </w:r>
    </w:p>
    <w:p w:rsidR="009859A8" w:rsidRPr="00837A9A" w:rsidRDefault="009859A8">
      <w:pPr>
        <w:widowControl/>
        <w:suppressAutoHyphens w:val="0"/>
        <w:spacing w:after="0"/>
        <w:rPr>
          <w:rStyle w:val="projectstatementvalue"/>
          <w:rFonts w:ascii="Arial" w:eastAsia="SimSun" w:hAnsi="Arial" w:cs="Arial"/>
          <w:color w:val="auto"/>
          <w:lang w:val="ru-RU"/>
        </w:rPr>
      </w:pPr>
    </w:p>
    <w:p w:rsidR="009859A8" w:rsidRPr="00837A9A" w:rsidRDefault="009859A8" w:rsidP="00D37EEA">
      <w:pPr>
        <w:pStyle w:val="Heading1"/>
        <w:spacing w:after="0" w:line="240" w:lineRule="auto"/>
        <w:rPr>
          <w:rFonts w:ascii="Arial" w:eastAsia="SimSun" w:hAnsi="Arial" w:cs="Arial"/>
          <w:color w:val="auto"/>
          <w:szCs w:val="24"/>
          <w:lang w:val="ru-RU"/>
        </w:rPr>
      </w:pPr>
      <w:bookmarkStart w:id="5" w:name="_Toc435410"/>
      <w:r w:rsidRPr="00837A9A">
        <w:rPr>
          <w:rFonts w:ascii="Arial" w:hAnsi="Arial" w:cs="Arial"/>
          <w:szCs w:val="24"/>
          <w:lang w:val="ru-RU"/>
        </w:rPr>
        <w:t>2. Стандарты и нормы международного права о гражданском обществе и праве на объединение</w:t>
      </w:r>
      <w:bookmarkEnd w:id="5"/>
    </w:p>
    <w:p w:rsidR="009859A8" w:rsidRPr="00837A9A" w:rsidRDefault="009859A8">
      <w:pPr>
        <w:rPr>
          <w:rFonts w:ascii="Arial" w:hAnsi="Arial" w:cs="Arial"/>
          <w:lang w:val="ru-RU"/>
        </w:rPr>
      </w:pPr>
    </w:p>
    <w:p w:rsidR="009859A8" w:rsidRPr="00837A9A" w:rsidRDefault="009859A8">
      <w:pPr>
        <w:spacing w:after="120"/>
        <w:rPr>
          <w:rFonts w:ascii="Arial" w:hAnsi="Arial" w:cs="Arial"/>
          <w:lang w:val="ru-RU"/>
        </w:rPr>
      </w:pPr>
      <w:r w:rsidRPr="00837A9A">
        <w:rPr>
          <w:rFonts w:ascii="Arial" w:hAnsi="Arial" w:cs="Arial"/>
          <w:lang w:val="ru-RU"/>
        </w:rPr>
        <w:t>Организации гражданского общества играют ключевую роль в продвижении правозащитной повестки и защите прав человека; посредством них люди совместными усилиями ликвидируют нарушения прав человека и привлекают нарушителей к ответственности</w:t>
      </w:r>
      <w:r w:rsidRPr="00837A9A">
        <w:rPr>
          <w:rStyle w:val="FootnoteReference"/>
          <w:rFonts w:ascii="Arial" w:hAnsi="Arial" w:cs="Arial"/>
          <w:lang w:val="ru-RU"/>
        </w:rPr>
        <w:footnoteReference w:id="10"/>
      </w:r>
      <w:r w:rsidRPr="00837A9A">
        <w:rPr>
          <w:rFonts w:ascii="Arial" w:hAnsi="Arial" w:cs="Arial"/>
          <w:lang w:val="ru-RU"/>
        </w:rPr>
        <w:t>. Будучи закреплено во всех основных документах по правам человека</w:t>
      </w:r>
      <w:r w:rsidRPr="00837A9A">
        <w:rPr>
          <w:rStyle w:val="FootnoteReference"/>
          <w:rFonts w:ascii="Arial" w:hAnsi="Arial" w:cs="Arial"/>
          <w:lang w:val="ru-RU"/>
        </w:rPr>
        <w:footnoteReference w:id="11"/>
      </w:r>
      <w:r w:rsidRPr="00837A9A">
        <w:rPr>
          <w:rFonts w:ascii="Arial" w:hAnsi="Arial" w:cs="Arial"/>
          <w:lang w:val="ru-RU"/>
        </w:rPr>
        <w:t xml:space="preserve">, право на свободу объединений позволяет отдельным лицам создавать формальные и неформальные группы и вступать в них, чтобы коллективными действиями добиваться общей цели. </w:t>
      </w:r>
    </w:p>
    <w:p w:rsidR="009859A8" w:rsidRPr="00837A9A" w:rsidRDefault="009859A8">
      <w:pPr>
        <w:spacing w:after="120"/>
        <w:rPr>
          <w:rFonts w:ascii="Arial" w:hAnsi="Arial" w:cs="Arial"/>
          <w:lang w:val="ru-RU"/>
        </w:rPr>
      </w:pPr>
      <w:r w:rsidRPr="00837A9A">
        <w:rPr>
          <w:rFonts w:ascii="Arial" w:hAnsi="Arial" w:cs="Arial"/>
          <w:lang w:val="ru-RU"/>
        </w:rPr>
        <w:t>В Декларации о правозащитниках отдельно оговаривается право людей создавать организации гражданского общества, объединения и группы, вступать в них и участвовать в их деятельности для поощрения и защиты прав человека</w:t>
      </w:r>
      <w:r w:rsidRPr="00837A9A">
        <w:rPr>
          <w:rStyle w:val="FootnoteReference"/>
          <w:rFonts w:ascii="Arial" w:hAnsi="Arial" w:cs="Arial"/>
          <w:lang w:val="ru-RU"/>
        </w:rPr>
        <w:footnoteReference w:id="12"/>
      </w:r>
      <w:r w:rsidRPr="00837A9A">
        <w:rPr>
          <w:rFonts w:ascii="Arial" w:hAnsi="Arial" w:cs="Arial"/>
          <w:lang w:val="ru-RU"/>
        </w:rPr>
        <w:t>, что является главным компонентом права на объединение. В ней также отмечается важность того, чтобы организации гражданского общества могли свободно осуществлять свои права на объединение и свободу выражения мнений, в том числе искать, добывать и распространять идеи и информацию; отстаивать права человека; участвовать в управлении своей страной и ведении государственных дел; обращаться в международные органы по правам человека; выступать с инициативами политических и законодательных реформ на местном, национальном и международном уровне</w:t>
      </w:r>
      <w:r w:rsidRPr="00837A9A">
        <w:rPr>
          <w:rStyle w:val="FootnoteReference"/>
          <w:rFonts w:ascii="Arial" w:hAnsi="Arial" w:cs="Arial"/>
          <w:lang w:val="ru-RU"/>
        </w:rPr>
        <w:footnoteReference w:id="13"/>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Чтобы люди могли всем этим заниматься, государства должны создать надлежащую нормативно-правовую базу для учреждения групп и организаций и обстановку, благоприятную для их деятельности, без неправомерного вмешательства со стороны государства и третьих лиц.</w:t>
      </w:r>
    </w:p>
    <w:p w:rsidR="009859A8" w:rsidRPr="00837A9A" w:rsidRDefault="009859A8">
      <w:pPr>
        <w:spacing w:after="120"/>
        <w:rPr>
          <w:rFonts w:ascii="Arial" w:hAnsi="Arial" w:cs="Arial"/>
          <w:lang w:val="ru-RU"/>
        </w:rPr>
      </w:pPr>
      <w:bookmarkStart w:id="6" w:name="_Hlk530736410"/>
      <w:r w:rsidRPr="00837A9A">
        <w:rPr>
          <w:rFonts w:ascii="Arial" w:hAnsi="Arial" w:cs="Arial"/>
          <w:lang w:val="ru-RU"/>
        </w:rPr>
        <w:t xml:space="preserve">Несмотря на то что право на объединение не входит в число абсолютных, согласно международному праву в области прав человека государства отвечают за то, чтобы любые ограничения права собираться и объединяться в организации были соответствующим образом прописаны в законодательстве, соответствовали принципу легальности, были необходимы для достижения законной цели и соразмерны ей. Это значит, что подобные меры должны быть достаточно ясно и чётко сформулированы, чтобы те, кого они затрагивают, могли разумным образом предвидеть их последствия. </w:t>
      </w:r>
    </w:p>
    <w:bookmarkEnd w:id="6"/>
    <w:p w:rsidR="009859A8" w:rsidRPr="00837A9A" w:rsidRDefault="009859A8">
      <w:pPr>
        <w:spacing w:after="120"/>
        <w:rPr>
          <w:rFonts w:ascii="Arial" w:hAnsi="Arial" w:cs="Arial"/>
          <w:lang w:val="ru-RU"/>
        </w:rPr>
      </w:pPr>
      <w:r w:rsidRPr="00837A9A">
        <w:rPr>
          <w:rFonts w:ascii="Arial" w:hAnsi="Arial" w:cs="Arial"/>
          <w:lang w:val="ru-RU"/>
        </w:rPr>
        <w:t>Для соблюдения всех этих условий государство должно следить за тем, чтобы список оснований для любого такого вмешательства был конечен и соответствовал Международному пакту о гражданских и политических правах (МПГПП), предусматривающему возможность введения ограничений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(статья 22)</w:t>
      </w:r>
      <w:r w:rsidRPr="00837A9A">
        <w:rPr>
          <w:rStyle w:val="FootnoteReference"/>
          <w:rFonts w:ascii="Arial" w:hAnsi="Arial" w:cs="Arial"/>
          <w:lang w:val="ru-RU"/>
        </w:rPr>
        <w:footnoteReference w:id="14"/>
      </w:r>
      <w:r w:rsidRPr="00837A9A">
        <w:rPr>
          <w:rFonts w:ascii="Arial" w:hAnsi="Arial" w:cs="Arial"/>
          <w:lang w:val="ru-RU"/>
        </w:rPr>
        <w:t xml:space="preserve">. Даже тогда, когда меры, регулирующие право на объединение либо мешающие его осуществлению, преследуют несомненно законную цель, они должны отвечать насущным потребностям общества и быть соразмерны решаемой задаче. Необходимо, чтобы меры, ограничивающие деятельность организаций гражданского общества, в том числе сопряжённые с увеличением административной нагрузки, были как можно более ненавязчивыми и учитывали важность затрагиваемых интересов. </w:t>
      </w:r>
    </w:p>
    <w:p w:rsidR="009859A8" w:rsidRPr="00837A9A" w:rsidRDefault="009859A8">
      <w:pPr>
        <w:spacing w:after="120"/>
        <w:rPr>
          <w:rFonts w:ascii="Arial" w:hAnsi="Arial" w:cs="Arial"/>
          <w:lang w:val="ru-RU"/>
        </w:rPr>
      </w:pPr>
      <w:r w:rsidRPr="00837A9A">
        <w:rPr>
          <w:rFonts w:ascii="Arial" w:hAnsi="Arial" w:cs="Arial"/>
          <w:lang w:val="ru-RU"/>
        </w:rPr>
        <w:t>Для того чтобы нормативная база благоприятствовала осуществлению права на объединение, государствам следует создавать понятную, недискриминационную, доступную либо вообще бесплатную процедуру признания организации юридическим лицом</w:t>
      </w:r>
      <w:r w:rsidRPr="00837A9A">
        <w:rPr>
          <w:rStyle w:val="FootnoteReference"/>
          <w:rFonts w:ascii="Arial" w:hAnsi="Arial" w:cs="Arial"/>
          <w:lang w:val="ru-RU"/>
        </w:rPr>
        <w:footnoteReference w:id="15"/>
      </w:r>
      <w:r w:rsidRPr="00837A9A">
        <w:rPr>
          <w:rFonts w:ascii="Arial" w:hAnsi="Arial" w:cs="Arial"/>
          <w:lang w:val="ru-RU"/>
        </w:rPr>
        <w:t>. Специальный докладчик ООН по вопросу о правах на свободу мирных собраний и ассоциации порекомендовал государствам вводить уведомительный порядок, при котором статус объединения как юридического лица не будет зависеть от одобрения государства. Вместо этого объединение должно автоматически становиться юридическим лицом по факту уведомления властей о своём создании</w:t>
      </w:r>
      <w:r w:rsidRPr="00837A9A">
        <w:rPr>
          <w:rStyle w:val="FootnoteReference"/>
          <w:rFonts w:ascii="Arial" w:hAnsi="Arial" w:cs="Arial"/>
          <w:lang w:val="ru-RU"/>
        </w:rPr>
        <w:footnoteReference w:id="16"/>
      </w:r>
      <w:r w:rsidRPr="00837A9A">
        <w:rPr>
          <w:rFonts w:ascii="Arial" w:hAnsi="Arial" w:cs="Arial"/>
          <w:lang w:val="ru-RU"/>
        </w:rPr>
        <w:t>. При этом защита международного права в области прав человека в равной мере распространяется и на незарегистрированные объединения, так что недопустимо привлекать их к уголовной ответственности за ведение мирной деятельности.</w:t>
      </w:r>
    </w:p>
    <w:p w:rsidR="009859A8" w:rsidRPr="00837A9A" w:rsidRDefault="009859A8">
      <w:pPr>
        <w:spacing w:after="120"/>
        <w:rPr>
          <w:rFonts w:ascii="Arial" w:hAnsi="Arial" w:cs="Arial"/>
          <w:lang w:val="ru-RU"/>
        </w:rPr>
      </w:pPr>
      <w:r w:rsidRPr="00837A9A">
        <w:rPr>
          <w:rFonts w:ascii="Arial" w:hAnsi="Arial" w:cs="Arial"/>
          <w:lang w:val="ru-RU"/>
        </w:rPr>
        <w:t>Право групп добиваться финансирования из внутренних, иностранных и международных источников, получать и использовать его — неотъемлемая часть права на объединение</w:t>
      </w:r>
      <w:r w:rsidRPr="00837A9A">
        <w:rPr>
          <w:rStyle w:val="FootnoteReference"/>
          <w:rFonts w:ascii="Arial" w:hAnsi="Arial" w:cs="Arial"/>
          <w:lang w:val="ru-RU"/>
        </w:rPr>
        <w:footnoteReference w:id="17"/>
      </w:r>
      <w:r w:rsidRPr="00837A9A">
        <w:rPr>
          <w:rFonts w:ascii="Arial" w:hAnsi="Arial" w:cs="Arial"/>
          <w:lang w:val="ru-RU"/>
        </w:rPr>
        <w:t>. Совет ООН по правам человека подчёркивал важность того, чтобы организации гражданского общества имели возможность привлекать финансирование, и призывал государства не допускать криминализации или делегитимизации действий в защиту прав человека на основании происхождения финансовых средств</w:t>
      </w:r>
      <w:r w:rsidRPr="00837A9A">
        <w:rPr>
          <w:rStyle w:val="FootnoteReference"/>
          <w:rFonts w:ascii="Arial" w:hAnsi="Arial" w:cs="Arial"/>
          <w:lang w:val="ru-RU"/>
        </w:rPr>
        <w:footnoteReference w:id="18"/>
      </w:r>
      <w:r w:rsidRPr="00837A9A">
        <w:rPr>
          <w:rFonts w:ascii="Arial" w:hAnsi="Arial" w:cs="Arial"/>
          <w:lang w:val="ru-RU"/>
        </w:rPr>
        <w:t>. Аналогично Комитет ООН по правам человека и Специальный докладчик по вопросу о правах на свободу мирных собраний и ассоциации указывали на необходимость гарантировать НКО возможность получать финансирование и утверждали, что ограничения финансирования, препятствующие возможности ассоциаций заниматься своей уставной деятельностью, представляют собой нарушения статьи 22 МПГПП</w:t>
      </w:r>
      <w:r w:rsidRPr="00837A9A">
        <w:rPr>
          <w:rStyle w:val="FootnoteReference"/>
          <w:rFonts w:ascii="Arial" w:hAnsi="Arial" w:cs="Arial"/>
          <w:lang w:val="ru-RU"/>
        </w:rPr>
        <w:footnoteReference w:id="19"/>
      </w:r>
      <w:r w:rsidRPr="00837A9A">
        <w:rPr>
          <w:rFonts w:ascii="Arial" w:hAnsi="Arial" w:cs="Arial"/>
          <w:lang w:val="ru-RU"/>
        </w:rPr>
        <w:t>. Более того, в статье 2 Международного пакта об экономических, социальных и культурных правах определено обязательство государств участвовать в международной помощи и сотрудничестве, в частности</w:t>
      </w:r>
      <w:r>
        <w:rPr>
          <w:rFonts w:ascii="Arial" w:hAnsi="Arial" w:cs="Arial"/>
          <w:lang w:val="ru-RU"/>
        </w:rPr>
        <w:t>,</w:t>
      </w:r>
      <w:r w:rsidRPr="00837A9A">
        <w:rPr>
          <w:rFonts w:ascii="Arial" w:hAnsi="Arial" w:cs="Arial"/>
          <w:lang w:val="ru-RU"/>
        </w:rPr>
        <w:t xml:space="preserve"> в экономической и технической областях, для полноценной реализации прав, охраняемых пактом. Такая помощь и сотрудничество включают в себя финансовую поддержку организаций гражданского общества, которые работают над тем, чтобы эти права были реализованы в полной мере</w:t>
      </w:r>
      <w:r w:rsidRPr="00837A9A">
        <w:rPr>
          <w:rStyle w:val="FootnoteReference"/>
          <w:rFonts w:ascii="Arial" w:hAnsi="Arial" w:cs="Arial"/>
          <w:lang w:val="ru-RU"/>
        </w:rPr>
        <w:footnoteReference w:id="20"/>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Государства также не должны допускать того, чтобы административные требования вели к ограничению права на свободу объединений, например</w:t>
      </w:r>
      <w:r>
        <w:rPr>
          <w:rFonts w:ascii="Arial" w:hAnsi="Arial" w:cs="Arial"/>
          <w:lang w:val="ru-RU"/>
        </w:rPr>
        <w:t>,</w:t>
      </w:r>
      <w:r w:rsidRPr="00837A9A">
        <w:rPr>
          <w:rFonts w:ascii="Arial" w:hAnsi="Arial" w:cs="Arial"/>
          <w:lang w:val="ru-RU"/>
        </w:rPr>
        <w:t xml:space="preserve"> за счёт чрезмерных проверок организаций или обременительных бюрократических требований к отчётности. Хотя Специальный докладчик ООН признавал право независимых органов изучать учётную документацию ассоциаций для обеспечения транспарентности и подотчётности, при этом он указывал на то, что государства должны следить за тем, чтобы такая процедура не была произвольной и уважала принцип недискриминации и право на конфиденциальность деятельности, поскольку в противном случае она будет угрожать независимости ассоциаций и безопасности их членов</w:t>
      </w:r>
      <w:r w:rsidRPr="00837A9A">
        <w:rPr>
          <w:rStyle w:val="FootnoteReference"/>
          <w:rFonts w:ascii="Arial" w:hAnsi="Arial" w:cs="Arial"/>
          <w:lang w:val="ru-RU"/>
        </w:rPr>
        <w:footnoteReference w:id="21"/>
      </w:r>
      <w:r w:rsidRPr="00837A9A">
        <w:rPr>
          <w:rFonts w:ascii="Arial" w:hAnsi="Arial" w:cs="Arial"/>
          <w:lang w:val="ru-RU"/>
        </w:rPr>
        <w:t>.</w:t>
      </w:r>
    </w:p>
    <w:p w:rsidR="009859A8" w:rsidRPr="00837A9A" w:rsidRDefault="009859A8">
      <w:pPr>
        <w:widowControl/>
        <w:suppressAutoHyphens w:val="0"/>
        <w:spacing w:after="0" w:line="240" w:lineRule="auto"/>
        <w:rPr>
          <w:rFonts w:ascii="Arial" w:hAnsi="Arial" w:cs="Arial"/>
          <w:lang w:val="ru-RU"/>
        </w:rPr>
      </w:pPr>
      <w:r w:rsidRPr="00837A9A">
        <w:rPr>
          <w:rFonts w:ascii="Arial" w:hAnsi="Arial" w:cs="Arial"/>
          <w:lang w:val="ru-RU"/>
        </w:rPr>
        <w:br w:type="page"/>
      </w:r>
    </w:p>
    <w:p w:rsidR="009859A8" w:rsidRPr="00837A9A" w:rsidRDefault="009859A8">
      <w:pPr>
        <w:pStyle w:val="Heading1"/>
        <w:spacing w:after="240"/>
        <w:rPr>
          <w:rFonts w:ascii="Arial" w:hAnsi="Arial" w:cs="Arial"/>
          <w:szCs w:val="24"/>
          <w:lang w:val="ru-RU"/>
        </w:rPr>
      </w:pPr>
      <w:bookmarkStart w:id="8" w:name="_Toc435411"/>
      <w:r w:rsidRPr="00837A9A">
        <w:rPr>
          <w:rFonts w:ascii="Arial" w:hAnsi="Arial" w:cs="Arial"/>
          <w:szCs w:val="24"/>
          <w:lang w:val="ru-RU"/>
        </w:rPr>
        <w:t>3. Препятствия в жизни организации гражданского общества</w:t>
      </w:r>
      <w:bookmarkEnd w:id="8"/>
      <w:r w:rsidRPr="00837A9A">
        <w:rPr>
          <w:rFonts w:ascii="Arial" w:hAnsi="Arial" w:cs="Arial"/>
          <w:szCs w:val="24"/>
          <w:lang w:val="ru-RU"/>
        </w:rPr>
        <w:t xml:space="preserve"> </w:t>
      </w:r>
    </w:p>
    <w:p w:rsidR="009859A8" w:rsidRPr="00837A9A" w:rsidRDefault="009859A8">
      <w:pPr>
        <w:pStyle w:val="Heading3"/>
        <w:rPr>
          <w:rFonts w:ascii="Arial" w:hAnsi="Arial" w:cs="Arial"/>
          <w:szCs w:val="24"/>
          <w:lang w:val="ru-RU"/>
        </w:rPr>
      </w:pPr>
    </w:p>
    <w:p w:rsidR="009859A8" w:rsidRPr="00837A9A" w:rsidRDefault="009859A8">
      <w:pPr>
        <w:spacing w:after="240"/>
        <w:rPr>
          <w:rFonts w:ascii="Arial" w:hAnsi="Arial" w:cs="Arial"/>
          <w:lang w:val="ru-RU"/>
        </w:rPr>
      </w:pPr>
      <w:r w:rsidRPr="00837A9A">
        <w:rPr>
          <w:rFonts w:ascii="Arial" w:hAnsi="Arial" w:cs="Arial"/>
          <w:lang w:val="ru-RU"/>
        </w:rPr>
        <w:t>Некоторые государства ввели или собираются ввести меры, усложняющие жизнь тех, кто хотел бы зарегистрировать и запустить НКО, особенно если они критикуют власти либо их деятельность считается нежелательной. Чаще всего власти создают препятствия к регистрации; помимо этого, могут вводиться другие чрезмерные бюрократические требования к организациям, например</w:t>
      </w:r>
      <w:r>
        <w:rPr>
          <w:rFonts w:ascii="Arial" w:hAnsi="Arial" w:cs="Arial"/>
          <w:lang w:val="ru-RU"/>
        </w:rPr>
        <w:t>,</w:t>
      </w:r>
      <w:r w:rsidRPr="00837A9A">
        <w:rPr>
          <w:rFonts w:ascii="Arial" w:hAnsi="Arial" w:cs="Arial"/>
          <w:lang w:val="ru-RU"/>
        </w:rPr>
        <w:t xml:space="preserve"> требование часто и подробно отчитываться о своей работе.  Также во многих странах допускается, чтобы государственные органы тщательно контролировали организации и даже следили за ними. </w:t>
      </w:r>
    </w:p>
    <w:p w:rsidR="009859A8" w:rsidRPr="00837A9A" w:rsidRDefault="009859A8">
      <w:pPr>
        <w:pStyle w:val="Heading2"/>
        <w:rPr>
          <w:rFonts w:ascii="Arial" w:hAnsi="Arial" w:cs="Arial"/>
          <w:szCs w:val="24"/>
        </w:rPr>
      </w:pPr>
      <w:bookmarkStart w:id="9" w:name="_Toc435412"/>
      <w:r w:rsidRPr="00837A9A">
        <w:rPr>
          <w:rFonts w:ascii="Arial" w:hAnsi="Arial" w:cs="Arial"/>
          <w:szCs w:val="24"/>
          <w:lang w:val="ru-RU"/>
        </w:rPr>
        <w:t>3.1 Регистрация</w:t>
      </w:r>
      <w:bookmarkEnd w:id="9"/>
    </w:p>
    <w:p w:rsidR="009859A8" w:rsidRPr="00837A9A" w:rsidRDefault="009859A8">
      <w:pPr>
        <w:spacing w:after="120"/>
        <w:rPr>
          <w:rFonts w:ascii="Arial" w:hAnsi="Arial" w:cs="Arial"/>
          <w:lang w:val="ru-RU"/>
        </w:rPr>
      </w:pPr>
      <w:r w:rsidRPr="00837A9A">
        <w:rPr>
          <w:rFonts w:ascii="Arial" w:hAnsi="Arial" w:cs="Arial"/>
          <w:lang w:val="ru-RU"/>
        </w:rPr>
        <w:t>Во многих странах законы и прочие нормативные акты создают препятствия к регистрации организаций гражданского общества, в частности</w:t>
      </w:r>
      <w:r>
        <w:rPr>
          <w:rFonts w:ascii="Arial" w:hAnsi="Arial" w:cs="Arial"/>
          <w:lang w:val="ru-RU"/>
        </w:rPr>
        <w:t>,</w:t>
      </w:r>
      <w:r w:rsidRPr="00837A9A">
        <w:rPr>
          <w:rFonts w:ascii="Arial" w:hAnsi="Arial" w:cs="Arial"/>
          <w:lang w:val="ru-RU"/>
        </w:rPr>
        <w:t xml:space="preserve"> там может быть необходимо получать разрешение на деятельность или приобретение статуса юридического лица, а процедуры регистрации запутанны, занимают много времени и дорого стоят. </w:t>
      </w:r>
    </w:p>
    <w:p w:rsidR="009859A8" w:rsidRPr="00837A9A" w:rsidRDefault="009859A8">
      <w:pPr>
        <w:spacing w:after="120"/>
        <w:rPr>
          <w:rFonts w:ascii="Arial" w:hAnsi="Arial" w:cs="Arial"/>
          <w:lang w:val="ru-RU"/>
        </w:rPr>
      </w:pPr>
      <w:r w:rsidRPr="00837A9A">
        <w:rPr>
          <w:rFonts w:ascii="Arial" w:hAnsi="Arial" w:cs="Arial"/>
          <w:lang w:val="ru-RU"/>
        </w:rPr>
        <w:t>В международном праве в области прав человека закреплено право свободно создавать объединения, независимо от их официальной регистрации</w:t>
      </w:r>
      <w:r w:rsidRPr="00837A9A">
        <w:rPr>
          <w:rStyle w:val="FootnoteReference"/>
          <w:rFonts w:ascii="Arial" w:hAnsi="Arial" w:cs="Arial"/>
          <w:lang w:val="ru-RU"/>
        </w:rPr>
        <w:footnoteReference w:id="22"/>
      </w:r>
      <w:r w:rsidRPr="00837A9A">
        <w:rPr>
          <w:rFonts w:ascii="Arial" w:hAnsi="Arial" w:cs="Arial"/>
          <w:lang w:val="ru-RU"/>
        </w:rPr>
        <w:t xml:space="preserve">. Одни объединения идут по пути регистрации с образованием юридического лица, чтобы, например, обладать определёнными правами и иметь возможность привлекать государственное финансирование, подписывать контракты, набирать штатных сотрудников, открывать банковские счета; другие объединения могут сознательно не регистрироваться по самым разным причинам. </w:t>
      </w:r>
    </w:p>
    <w:p w:rsidR="009859A8" w:rsidRPr="00837A9A" w:rsidRDefault="009859A8">
      <w:pPr>
        <w:spacing w:after="120"/>
        <w:rPr>
          <w:rFonts w:ascii="Arial" w:hAnsi="Arial" w:cs="Arial"/>
          <w:lang w:val="ru-RU"/>
        </w:rPr>
      </w:pPr>
      <w:r w:rsidRPr="00837A9A">
        <w:rPr>
          <w:rFonts w:ascii="Arial" w:hAnsi="Arial" w:cs="Arial"/>
          <w:lang w:val="ru-RU"/>
        </w:rPr>
        <w:t>Образование юридического лица играет ключевую роль в праве на свободу объединений. Чтобы предоставить это право, страны обычно вводят либо уведомительный порядок, согласно которому организации просто уведомляют власти о своём создании, либо разрешительный порядок, когда организация должна получить от властей разрешение на деятельность. Специальный докладчик по вопросу о правах на свободу мирных собраний и ассоциации рекомендовал уведомительную процедуру, потому что она в наибольшей степени обеспечивает соблюдение права на свободу объединений и исключает возможность самоуправства, произвольных и дискриминационных решений, нарушающих право на объединение. Разрешительный же порядок, когда объединение должно подать документы на регистрацию, а потом ждать разрешения, приводит к проволочкам, необходимости удовлетворять дополнительным требованиям и возможному произволу в решениях властей</w:t>
      </w:r>
      <w:r w:rsidRPr="00837A9A">
        <w:rPr>
          <w:rStyle w:val="FootnoteReference"/>
          <w:rFonts w:ascii="Arial" w:hAnsi="Arial" w:cs="Arial"/>
          <w:lang w:val="ru-RU"/>
        </w:rPr>
        <w:footnoteReference w:id="23"/>
      </w:r>
      <w:r w:rsidRPr="00837A9A">
        <w:rPr>
          <w:rFonts w:ascii="Arial" w:hAnsi="Arial" w:cs="Arial"/>
          <w:lang w:val="ru-RU"/>
        </w:rPr>
        <w:t xml:space="preserve">. </w:t>
      </w:r>
    </w:p>
    <w:p w:rsidR="009859A8" w:rsidRPr="00837A9A" w:rsidRDefault="009859A8">
      <w:pPr>
        <w:pStyle w:val="CommentText"/>
        <w:spacing w:after="120" w:line="240" w:lineRule="atLeast"/>
        <w:rPr>
          <w:rFonts w:ascii="Arial" w:hAnsi="Arial" w:cs="Arial"/>
          <w:szCs w:val="24"/>
          <w:lang w:val="ru-RU"/>
        </w:rPr>
      </w:pPr>
      <w:r w:rsidRPr="00837A9A">
        <w:rPr>
          <w:rFonts w:ascii="Arial" w:hAnsi="Arial" w:cs="Arial"/>
          <w:sz w:val="18"/>
          <w:szCs w:val="24"/>
          <w:lang w:val="ru-RU"/>
        </w:rPr>
        <w:t xml:space="preserve">На практике требования, процедура и сроки регистрации чаще всего сложны и нечётки, что запутывает заявителей и приводит к отказам. Иногда власти отказывают в регистрации по надуманным причинам или вообще без объяснений. Порой у организаций нет никаких средств правовой защиты, которые позволили бы им оспорить решение об отказе в беспристрастном и независимом суде. </w:t>
      </w:r>
    </w:p>
    <w:p w:rsidR="009859A8" w:rsidRPr="00837A9A" w:rsidRDefault="009859A8">
      <w:pPr>
        <w:pStyle w:val="CommentText"/>
        <w:spacing w:after="120" w:line="240" w:lineRule="atLeast"/>
        <w:rPr>
          <w:rFonts w:ascii="Arial" w:hAnsi="Arial" w:cs="Arial"/>
          <w:szCs w:val="24"/>
          <w:lang w:val="ru-RU"/>
        </w:rPr>
      </w:pPr>
      <w:r w:rsidRPr="00837A9A">
        <w:rPr>
          <w:rFonts w:ascii="Arial" w:hAnsi="Arial" w:cs="Arial"/>
          <w:sz w:val="18"/>
          <w:szCs w:val="24"/>
          <w:lang w:val="ru-RU"/>
        </w:rPr>
        <w:t xml:space="preserve">Правовые нормы, которые устанавливают бюрократические препоны и осложняют процедуру регистрации, могут также служить средством для сбора данных спецслужбами; для роспуска организаций, считающихся нежелательными, и воспрепятствования их деятельности; для затыкания рта критикам; для отсечения тех, кто не в состоянии оплатить юридическое сопровождение процесса и регистрационные взносы. </w:t>
      </w:r>
    </w:p>
    <w:p w:rsidR="009859A8" w:rsidRPr="00837A9A" w:rsidRDefault="009859A8">
      <w:pPr>
        <w:spacing w:after="120"/>
        <w:rPr>
          <w:rFonts w:ascii="Arial" w:hAnsi="Arial" w:cs="Arial"/>
          <w:lang w:val="ru-RU"/>
        </w:rPr>
      </w:pPr>
      <w:bookmarkStart w:id="10" w:name="_Hlk534286309"/>
      <w:r w:rsidRPr="00837A9A">
        <w:rPr>
          <w:rFonts w:ascii="Arial" w:hAnsi="Arial" w:cs="Arial"/>
          <w:lang w:val="ru-RU"/>
        </w:rPr>
        <w:t xml:space="preserve">В </w:t>
      </w:r>
      <w:r w:rsidRPr="00837A9A">
        <w:rPr>
          <w:rFonts w:ascii="Arial" w:hAnsi="Arial" w:cs="Arial"/>
          <w:b/>
          <w:lang w:val="ru-RU"/>
        </w:rPr>
        <w:t xml:space="preserve">Беларуси </w:t>
      </w:r>
      <w:r w:rsidRPr="00837A9A">
        <w:rPr>
          <w:rFonts w:ascii="Arial" w:hAnsi="Arial" w:cs="Arial"/>
          <w:lang w:val="ru-RU"/>
        </w:rPr>
        <w:t>НКО должны регистрироваться в Министерстве юстиции. Они находятся под пристальным контролем государства. Работа на НКО, получившие отказ в регистрации (часто произвольный) считается уголовным преступлением.</w:t>
      </w:r>
      <w:r w:rsidRPr="00837A9A">
        <w:rPr>
          <w:rFonts w:ascii="Arial" w:hAnsi="Arial" w:cs="Arial"/>
          <w:color w:val="auto"/>
          <w:lang w:val="ru-RU"/>
        </w:rPr>
        <w:t xml:space="preserve"> Закон «Об общественных объединениях»</w:t>
      </w:r>
      <w:r w:rsidRPr="00837A9A">
        <w:rPr>
          <w:rStyle w:val="FootnoteReference"/>
          <w:rFonts w:ascii="Arial" w:hAnsi="Arial" w:cs="Arial"/>
          <w:color w:val="auto"/>
          <w:lang w:val="ru-RU"/>
        </w:rPr>
        <w:footnoteReference w:id="24"/>
      </w:r>
      <w:r w:rsidRPr="00837A9A">
        <w:rPr>
          <w:rFonts w:ascii="Arial" w:hAnsi="Arial" w:cs="Arial"/>
          <w:color w:val="auto"/>
          <w:lang w:val="ru-RU"/>
        </w:rPr>
        <w:t xml:space="preserve"> даёт властям широкие возможности для произвольного отказа в регистрации даже при незначительных нарушениях</w:t>
      </w:r>
      <w:r w:rsidRPr="00837A9A">
        <w:rPr>
          <w:rFonts w:ascii="Arial" w:hAnsi="Arial" w:cs="Arial"/>
          <w:color w:val="auto"/>
          <w:kern w:val="20"/>
          <w:lang w:val="ru-RU"/>
        </w:rPr>
        <w:t>.</w:t>
      </w:r>
      <w:r w:rsidRPr="00837A9A">
        <w:rPr>
          <w:rFonts w:ascii="Arial" w:hAnsi="Arial" w:cs="Arial"/>
          <w:color w:val="auto"/>
          <w:lang w:val="ru-RU"/>
        </w:rPr>
        <w:t xml:space="preserve"> </w:t>
      </w:r>
      <w:r w:rsidRPr="00837A9A">
        <w:rPr>
          <w:rFonts w:ascii="Arial" w:hAnsi="Arial" w:cs="Arial"/>
          <w:lang w:val="ru-RU"/>
        </w:rPr>
        <w:t>Участие в работе незарегистрированной организации может быть уголовно наказуемым</w:t>
      </w:r>
      <w:r w:rsidRPr="00837A9A">
        <w:rPr>
          <w:rStyle w:val="FootnoteReference"/>
          <w:rFonts w:ascii="Arial" w:hAnsi="Arial" w:cs="Arial"/>
          <w:lang w:val="ru-RU"/>
        </w:rPr>
        <w:footnoteReference w:id="25"/>
      </w:r>
      <w:r w:rsidRPr="00837A9A">
        <w:rPr>
          <w:rFonts w:ascii="Arial" w:hAnsi="Arial" w:cs="Arial"/>
          <w:lang w:val="ru-RU"/>
        </w:rPr>
        <w:t>.</w:t>
      </w:r>
      <w:r w:rsidRPr="00837A9A">
        <w:rPr>
          <w:rFonts w:ascii="Arial" w:hAnsi="Arial" w:cs="Arial"/>
          <w:color w:val="auto"/>
          <w:lang w:val="ru-RU"/>
        </w:rPr>
        <w:t xml:space="preserve"> </w:t>
      </w:r>
      <w:r w:rsidRPr="00837A9A">
        <w:rPr>
          <w:rFonts w:ascii="Arial" w:hAnsi="Arial" w:cs="Arial"/>
          <w:color w:val="242424"/>
          <w:lang w:val="ru-RU"/>
        </w:rPr>
        <w:t>Как следствие, опасаясь уголовного преследования, всё больше белорусских организаций регистрируются за границей и переносят полностью или частично свою деятельность за рубеж</w:t>
      </w:r>
      <w:r w:rsidRPr="00837A9A">
        <w:rPr>
          <w:rStyle w:val="FootnoteReference"/>
          <w:rFonts w:ascii="Arial" w:hAnsi="Arial" w:cs="Arial"/>
          <w:color w:val="242424"/>
          <w:lang w:val="ru-RU"/>
        </w:rPr>
        <w:footnoteReference w:id="26"/>
      </w:r>
      <w:r w:rsidRPr="00837A9A">
        <w:rPr>
          <w:rFonts w:ascii="Arial" w:hAnsi="Arial" w:cs="Arial"/>
          <w:color w:val="242424"/>
          <w:lang w:val="ru-RU"/>
        </w:rPr>
        <w:t>.</w:t>
      </w:r>
      <w:r w:rsidRPr="00837A9A">
        <w:rPr>
          <w:rStyle w:val="tw4winMark"/>
          <w:rFonts w:ascii="Arial" w:hAnsi="Arial" w:cs="Arial"/>
          <w:sz w:val="18"/>
          <w:lang w:val="ru-RU"/>
        </w:rPr>
        <w:t xml:space="preserve"> </w:t>
      </w:r>
    </w:p>
    <w:bookmarkEnd w:id="10"/>
    <w:p w:rsidR="009859A8" w:rsidRPr="00837A9A" w:rsidRDefault="009859A8">
      <w:pPr>
        <w:spacing w:after="120"/>
        <w:rPr>
          <w:rFonts w:ascii="Arial" w:hAnsi="Arial" w:cs="Arial"/>
          <w:lang w:val="ru-RU"/>
        </w:rPr>
      </w:pPr>
      <w:r w:rsidRPr="00837A9A">
        <w:rPr>
          <w:rFonts w:ascii="Arial" w:hAnsi="Arial" w:cs="Arial"/>
          <w:color w:val="auto"/>
          <w:lang w:val="ru-RU"/>
        </w:rPr>
        <w:t xml:space="preserve">В </w:t>
      </w:r>
      <w:r w:rsidRPr="00837A9A">
        <w:rPr>
          <w:rFonts w:ascii="Arial" w:hAnsi="Arial" w:cs="Arial"/>
          <w:b/>
          <w:color w:val="auto"/>
          <w:lang w:val="ru-RU"/>
        </w:rPr>
        <w:t>Азербайджане</w:t>
      </w:r>
      <w:r w:rsidRPr="00837A9A">
        <w:rPr>
          <w:rStyle w:val="FootnoteReference"/>
          <w:rFonts w:ascii="Arial" w:hAnsi="Arial" w:cs="Arial"/>
          <w:color w:val="auto"/>
          <w:lang w:val="ru-RU"/>
        </w:rPr>
        <w:footnoteReference w:id="27"/>
      </w:r>
      <w:r w:rsidRPr="00837A9A">
        <w:rPr>
          <w:rFonts w:ascii="Arial" w:hAnsi="Arial" w:cs="Arial"/>
          <w:color w:val="auto"/>
          <w:lang w:val="ru-RU"/>
        </w:rPr>
        <w:t xml:space="preserve"> НКО должны получить разрешение на регистрацию от Министерства юстиции и доказать, что они уважают «нравственные ценности» Азербайджана и не занимаются «политической и религиозной пропагандой».</w:t>
      </w:r>
      <w:r w:rsidRPr="00837A9A">
        <w:rPr>
          <w:rFonts w:ascii="Arial" w:hAnsi="Arial" w:cs="Arial"/>
          <w:lang w:val="ru-RU"/>
        </w:rPr>
        <w:t xml:space="preserve"> Поскольку НКО имеют право получать финансирование лишь банковскими переводами (что упрощает государству финансовый контроль), незарегистрированные НКО не могут получать финансирование, так как у них нет юридического лица, а значит, и возможности открыть счёт в банке.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Пакистане</w:t>
      </w:r>
      <w:r w:rsidRPr="00837A9A">
        <w:rPr>
          <w:rFonts w:ascii="Arial" w:hAnsi="Arial" w:cs="Arial"/>
          <w:lang w:val="ru-RU"/>
        </w:rPr>
        <w:t xml:space="preserve"> Министерство внутренних дел (МВД) без объяснения причин отказало в регистрации 18 международным НКО, включая ActionAid, и в октябре 2018 года велело им покинуть страну</w:t>
      </w:r>
      <w:r w:rsidRPr="00837A9A">
        <w:rPr>
          <w:rStyle w:val="FootnoteReference"/>
          <w:rFonts w:ascii="Arial" w:hAnsi="Arial" w:cs="Arial"/>
          <w:lang w:val="ru-RU"/>
        </w:rPr>
        <w:footnoteReference w:id="28"/>
      </w:r>
      <w:r w:rsidRPr="00837A9A">
        <w:rPr>
          <w:rFonts w:ascii="Arial" w:hAnsi="Arial" w:cs="Arial"/>
          <w:lang w:val="ru-RU"/>
        </w:rPr>
        <w:t>.</w:t>
      </w:r>
    </w:p>
    <w:p w:rsidR="009859A8" w:rsidRPr="00837A9A" w:rsidRDefault="009859A8">
      <w:pPr>
        <w:spacing w:after="0" w:line="240" w:lineRule="auto"/>
        <w:rPr>
          <w:rFonts w:ascii="Arial" w:hAnsi="Arial" w:cs="Arial"/>
          <w:lang w:val="ru-RU"/>
        </w:rPr>
      </w:pPr>
      <w:r w:rsidRPr="00837A9A">
        <w:rPr>
          <w:rFonts w:ascii="Arial" w:hAnsi="Arial" w:cs="Arial"/>
          <w:lang w:val="ru-RU"/>
        </w:rPr>
        <w:t xml:space="preserve">В </w:t>
      </w:r>
      <w:r w:rsidRPr="00837A9A">
        <w:rPr>
          <w:rFonts w:ascii="Arial" w:hAnsi="Arial" w:cs="Arial"/>
          <w:b/>
          <w:lang w:val="ru-RU"/>
        </w:rPr>
        <w:t xml:space="preserve">Афганистане </w:t>
      </w:r>
      <w:r w:rsidRPr="00837A9A">
        <w:rPr>
          <w:rFonts w:ascii="Arial" w:hAnsi="Arial" w:cs="Arial"/>
          <w:lang w:val="ru-RU"/>
        </w:rPr>
        <w:t>деятельность ассоциаций и неправительственных организаций регулируется двумя разными нормативными актами</w:t>
      </w:r>
      <w:r w:rsidRPr="00837A9A">
        <w:rPr>
          <w:rStyle w:val="FootnoteReference"/>
          <w:rFonts w:ascii="Arial" w:hAnsi="Arial" w:cs="Arial"/>
          <w:lang w:val="ru-RU"/>
        </w:rPr>
        <w:footnoteReference w:id="29"/>
      </w:r>
      <w:r w:rsidRPr="00837A9A">
        <w:rPr>
          <w:rFonts w:ascii="Arial" w:hAnsi="Arial" w:cs="Arial"/>
          <w:lang w:val="ru-RU"/>
        </w:rPr>
        <w:t>. Неправительственные организации должны регистрироваться в Министерстве экономики. Для афганских неправительственных организаций регистрационный взнос составляет 10 000 афгани (150 долларов США), для международных — 1000 долларов США. Перед выдачей окончательного разрешения регистрационные документы новой организации рассматривают две комиссии. Неправительственные организации должны сдавать отчётность каждые полгода. Если отчётность не будет предоставлена в течение полугода после положенного срока, регистрация организации аннулируется.</w:t>
      </w:r>
    </w:p>
    <w:p w:rsidR="009859A8" w:rsidRPr="00837A9A" w:rsidRDefault="009859A8">
      <w:pPr>
        <w:spacing w:after="120"/>
        <w:rPr>
          <w:rFonts w:ascii="Arial" w:hAnsi="Arial" w:cs="Arial"/>
          <w:lang w:val="ru-RU"/>
        </w:rPr>
      </w:pPr>
      <w:bookmarkStart w:id="11" w:name="_Hlk529474511"/>
      <w:r w:rsidRPr="00837A9A">
        <w:rPr>
          <w:rFonts w:ascii="Arial" w:hAnsi="Arial" w:cs="Arial"/>
          <w:lang w:val="ru-RU"/>
        </w:rPr>
        <w:t xml:space="preserve">Ассоциации должны регистрироваться в Министерстве юстиции. С 2013 года при регистрации новой ассоциации заявители должны заплатить взнос в размере 10 000 афгани (150 долларов США) и получить регистрационный сертификат, который действует всего три года. Для продления сертификата надо заплатить 5000 афгани (75 долларов США). По закону «Об ассоциациях» деятельность незарегистрированных ассоциаций запрещена, что фактически делает регистрацию обязательной. </w:t>
      </w:r>
    </w:p>
    <w:bookmarkEnd w:id="11"/>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Камбодже</w:t>
      </w:r>
      <w:r w:rsidRPr="00577388">
        <w:rPr>
          <w:rStyle w:val="FootnoteReference"/>
          <w:rFonts w:ascii="Arial" w:hAnsi="Arial" w:cs="Arial"/>
          <w:lang w:val="ru-RU"/>
        </w:rPr>
        <w:footnoteReference w:id="30"/>
      </w:r>
      <w:r w:rsidRPr="00837A9A">
        <w:rPr>
          <w:rFonts w:ascii="Arial" w:hAnsi="Arial" w:cs="Arial"/>
          <w:lang w:val="ru-RU"/>
        </w:rPr>
        <w:t xml:space="preserve"> с 2015 года введена обязательная регистрация и обременительные требования к отчётности, причём основания для отказа в регистрации и её отзыва сформулированы расплывчато. Власти отказывают НКО и прочим объединениям и закрывают их, ссылаясь на необходимость «политической нейтральности», которая никак не определена в законодательстве</w:t>
      </w:r>
      <w:r w:rsidRPr="00837A9A">
        <w:rPr>
          <w:rStyle w:val="FootnoteReference"/>
          <w:rFonts w:ascii="Arial" w:hAnsi="Arial" w:cs="Arial"/>
          <w:lang w:val="ru-RU"/>
        </w:rPr>
        <w:footnoteReference w:id="31"/>
      </w:r>
      <w:r w:rsidRPr="00837A9A">
        <w:rPr>
          <w:rFonts w:ascii="Arial" w:hAnsi="Arial" w:cs="Arial"/>
          <w:lang w:val="ru-RU"/>
        </w:rPr>
        <w:t>. В сентябре 2017 года местная организация «Равноправная Камбоджа» получила распоряжение о приостановке деятельности на несколько недель за предполагаемое нарушение закона, а именно непредоставление выписок с банковских счетов в МВД в течение 30 дней с момента регистрации и документов о своей деятельности и финансах</w:t>
      </w:r>
      <w:r w:rsidRPr="00837A9A">
        <w:rPr>
          <w:rStyle w:val="FootnoteReference"/>
          <w:rFonts w:ascii="Arial" w:hAnsi="Arial" w:cs="Arial"/>
          <w:lang w:val="ru-RU"/>
        </w:rPr>
        <w:footnoteReference w:id="32"/>
      </w:r>
      <w:r w:rsidRPr="00837A9A">
        <w:rPr>
          <w:rFonts w:ascii="Arial" w:hAnsi="Arial" w:cs="Arial"/>
          <w:lang w:val="ru-RU"/>
        </w:rPr>
        <w:t>. Ей позволили возобновить работу в феврале 2018 года</w:t>
      </w:r>
      <w:r w:rsidRPr="00837A9A">
        <w:rPr>
          <w:rStyle w:val="FootnoteReference"/>
          <w:rFonts w:ascii="Arial" w:hAnsi="Arial" w:cs="Arial"/>
          <w:lang w:val="ru-RU"/>
        </w:rPr>
        <w:footnoteReference w:id="33"/>
      </w:r>
      <w:r w:rsidRPr="00837A9A">
        <w:rPr>
          <w:rFonts w:ascii="Arial" w:hAnsi="Arial" w:cs="Arial"/>
          <w:lang w:val="ru-RU"/>
        </w:rPr>
        <w:t xml:space="preserve">.  </w:t>
      </w:r>
    </w:p>
    <w:p w:rsidR="009859A8" w:rsidRPr="00837A9A" w:rsidRDefault="009859A8">
      <w:pPr>
        <w:spacing w:after="120"/>
        <w:rPr>
          <w:rFonts w:ascii="Arial" w:hAnsi="Arial" w:cs="Arial"/>
          <w:lang w:val="ru-RU"/>
        </w:rPr>
      </w:pPr>
      <w:bookmarkStart w:id="12" w:name="_Hlk534288065"/>
      <w:r w:rsidRPr="00837A9A">
        <w:rPr>
          <w:rFonts w:ascii="Arial" w:hAnsi="Arial" w:cs="Arial"/>
          <w:lang w:val="ru-RU"/>
        </w:rPr>
        <w:t xml:space="preserve">В </w:t>
      </w:r>
      <w:r w:rsidRPr="00837A9A">
        <w:rPr>
          <w:rFonts w:ascii="Arial" w:hAnsi="Arial" w:cs="Arial"/>
          <w:b/>
          <w:lang w:val="ru-RU"/>
        </w:rPr>
        <w:t>Лаосе</w:t>
      </w:r>
      <w:r w:rsidRPr="00837A9A">
        <w:rPr>
          <w:rFonts w:ascii="Arial" w:hAnsi="Arial" w:cs="Arial"/>
          <w:lang w:val="ru-RU"/>
        </w:rPr>
        <w:t xml:space="preserve"> указом 2017 года</w:t>
      </w:r>
      <w:r w:rsidRPr="00837A9A">
        <w:rPr>
          <w:rStyle w:val="FootnoteReference"/>
          <w:rFonts w:ascii="Arial" w:hAnsi="Arial" w:cs="Arial"/>
          <w:lang w:val="ru-RU"/>
        </w:rPr>
        <w:footnoteReference w:id="34"/>
      </w:r>
      <w:r w:rsidRPr="00837A9A">
        <w:rPr>
          <w:rFonts w:ascii="Arial" w:hAnsi="Arial" w:cs="Arial"/>
          <w:lang w:val="ru-RU"/>
        </w:rPr>
        <w:t xml:space="preserve"> власти получили широкие полномочия, позволяющие им произвольно контролировать и (или) запрещать создание объединений; проверять, отслеживать и ограничивать деятельность и финансовые потоки объединений; закрывать объединения без права на обжалование такого решения; привлекать объединения и их членов к ответственности за несоблюдение требований.</w:t>
      </w:r>
      <w:r w:rsidRPr="00837A9A">
        <w:rPr>
          <w:rFonts w:ascii="Arial" w:hAnsi="Arial" w:cs="Arial"/>
          <w:color w:val="auto"/>
          <w:lang w:val="ru-RU"/>
        </w:rPr>
        <w:t xml:space="preserve"> Указ также предусматривает уголовную ответственность за участие в деятельности незарегистрированных объединений</w:t>
      </w:r>
      <w:r w:rsidRPr="00837A9A">
        <w:rPr>
          <w:rStyle w:val="FootnoteReference"/>
          <w:rFonts w:ascii="Arial" w:hAnsi="Arial" w:cs="Arial"/>
          <w:color w:val="auto"/>
          <w:lang w:val="ru-RU"/>
        </w:rPr>
        <w:footnoteReference w:id="35"/>
      </w:r>
      <w:r w:rsidRPr="00837A9A">
        <w:rPr>
          <w:rFonts w:ascii="Arial" w:hAnsi="Arial" w:cs="Arial"/>
          <w:color w:val="auto"/>
          <w:lang w:val="ru-RU"/>
        </w:rPr>
        <w:t>.</w:t>
      </w:r>
      <w:r w:rsidRPr="00837A9A">
        <w:rPr>
          <w:rFonts w:ascii="Arial" w:hAnsi="Arial" w:cs="Arial"/>
          <w:b/>
          <w:color w:val="auto"/>
          <w:lang w:val="ru-RU"/>
        </w:rPr>
        <w:t xml:space="preserve"> </w:t>
      </w:r>
      <w:r w:rsidRPr="00837A9A">
        <w:rPr>
          <w:rFonts w:ascii="Arial" w:hAnsi="Arial" w:cs="Arial"/>
          <w:color w:val="auto"/>
          <w:lang w:val="ru-RU"/>
        </w:rPr>
        <w:t>В итоге группы, которые предпочитали работать без регистрации, не могут продолжать свою деятельность, и теперь люди даже опасаются публично называть себя правозащитниками.</w:t>
      </w:r>
    </w:p>
    <w:bookmarkEnd w:id="12"/>
    <w:p w:rsidR="009859A8" w:rsidRPr="00837A9A" w:rsidRDefault="009859A8">
      <w:pPr>
        <w:widowControl/>
        <w:suppressAutoHyphens w:val="0"/>
        <w:spacing w:after="0" w:line="240" w:lineRule="auto"/>
        <w:rPr>
          <w:rFonts w:ascii="Arial" w:hAnsi="Arial" w:cs="Arial"/>
          <w:lang w:val="ru-RU"/>
        </w:rPr>
      </w:pPr>
      <w:r w:rsidRPr="00837A9A">
        <w:rPr>
          <w:rFonts w:ascii="Arial" w:hAnsi="Arial" w:cs="Arial"/>
          <w:color w:val="auto"/>
          <w:lang w:val="ru-RU"/>
        </w:rPr>
        <w:t xml:space="preserve">В </w:t>
      </w:r>
      <w:r w:rsidRPr="00837A9A">
        <w:rPr>
          <w:rFonts w:ascii="Arial" w:hAnsi="Arial" w:cs="Arial"/>
          <w:b/>
          <w:color w:val="auto"/>
          <w:lang w:val="ru-RU"/>
        </w:rPr>
        <w:t>Малайзии</w:t>
      </w:r>
      <w:r w:rsidRPr="00837A9A">
        <w:rPr>
          <w:rFonts w:ascii="Arial" w:hAnsi="Arial" w:cs="Arial"/>
          <w:color w:val="auto"/>
          <w:lang w:val="ru-RU"/>
        </w:rPr>
        <w:t xml:space="preserve"> создание объединений жёстко ограничивается. В стране продолжает применяться закон «Об обществах», принятый ещё в 1966 году.</w:t>
      </w:r>
      <w:r w:rsidRPr="00837A9A">
        <w:rPr>
          <w:rStyle w:val="tw4winMark"/>
          <w:rFonts w:ascii="Arial" w:hAnsi="Arial" w:cs="Arial"/>
          <w:sz w:val="18"/>
          <w:lang w:val="ru-RU"/>
        </w:rPr>
        <w:t xml:space="preserve"> </w:t>
      </w:r>
      <w:r w:rsidRPr="00837A9A">
        <w:rPr>
          <w:rFonts w:ascii="Arial" w:hAnsi="Arial" w:cs="Arial"/>
          <w:color w:val="auto"/>
          <w:lang w:val="ru-RU"/>
        </w:rPr>
        <w:t xml:space="preserve">Требования к регистрации, предусматриваемые законом, обременительны и сформулированы очень расплывчато, что позволяет властям избирательно пресекать деятельность «нежелательных» объединений. За последние несколько лет уже несколько организаций либо получили отказ в регистрации, либо были объявлены незаконными.  Так, в 2014 году МВД объявило незаконными две коалиции НКО: Коалицию малазийских НКО в процедуре Универсального периодического обзора </w:t>
      </w:r>
      <w:r w:rsidRPr="00837A9A">
        <w:rPr>
          <w:rFonts w:ascii="Arial" w:hAnsi="Arial" w:cs="Arial"/>
          <w:color w:val="auto"/>
          <w:shd w:val="clear" w:color="auto" w:fill="FFFFFF"/>
          <w:lang w:val="ru-RU"/>
        </w:rPr>
        <w:t>(COMANGO) и «Негара-Ку» — за предполагаемое отсутствие у них регистрации. Тем не менее, им позволено продолжать свою работу.</w:t>
      </w:r>
      <w:r>
        <w:rPr>
          <w:rFonts w:ascii="Arial" w:hAnsi="Arial" w:cs="Arial"/>
          <w:color w:val="auto"/>
          <w:shd w:val="clear" w:color="auto" w:fill="FFFFFF"/>
          <w:lang w:val="ru-RU"/>
        </w:rPr>
        <w:t xml:space="preserve"> </w:t>
      </w:r>
      <w:r w:rsidRPr="00837A9A">
        <w:rPr>
          <w:rStyle w:val="tw4winMark"/>
          <w:rFonts w:ascii="Arial" w:hAnsi="Arial" w:cs="Arial"/>
          <w:sz w:val="18"/>
          <w:lang w:val="ru-RU"/>
        </w:rPr>
        <w:t xml:space="preserve"> </w:t>
      </w:r>
      <w:r w:rsidRPr="00837A9A">
        <w:rPr>
          <w:rFonts w:ascii="Arial" w:hAnsi="Arial" w:cs="Arial"/>
          <w:lang w:val="ru-RU"/>
        </w:rPr>
        <w:t>В случае с COMANGO в качестве причины также называлось наличие в её составе «неисламских» членов</w:t>
      </w:r>
      <w:r w:rsidRPr="00837A9A">
        <w:rPr>
          <w:rStyle w:val="FootnoteReference"/>
          <w:rFonts w:ascii="Arial" w:hAnsi="Arial" w:cs="Arial"/>
          <w:lang w:val="ru-RU"/>
        </w:rPr>
        <w:footnoteReference w:id="36"/>
      </w:r>
      <w:r w:rsidRPr="00837A9A">
        <w:rPr>
          <w:rFonts w:ascii="Arial" w:hAnsi="Arial" w:cs="Arial"/>
          <w:lang w:val="ru-RU"/>
        </w:rPr>
        <w:t>. Коалиция из более чем 80 малазийских НКО «Негара-Ку» была объявлена министром внутренних дел незаконной из-за отсутствия у неё официальной регистрации</w:t>
      </w:r>
      <w:r w:rsidRPr="00837A9A">
        <w:rPr>
          <w:rStyle w:val="FootnoteReference"/>
          <w:rFonts w:ascii="Arial" w:hAnsi="Arial" w:cs="Arial"/>
          <w:lang w:val="ru-RU"/>
        </w:rPr>
        <w:footnoteReference w:id="37"/>
      </w:r>
      <w:r w:rsidRPr="00837A9A">
        <w:rPr>
          <w:rFonts w:ascii="Arial" w:hAnsi="Arial" w:cs="Arial"/>
          <w:lang w:val="ru-RU"/>
        </w:rPr>
        <w:t>.</w:t>
      </w:r>
    </w:p>
    <w:p w:rsidR="009859A8" w:rsidRPr="00837A9A" w:rsidRDefault="009859A8">
      <w:pPr>
        <w:widowControl/>
        <w:suppressAutoHyphens w:val="0"/>
        <w:spacing w:after="120"/>
        <w:rPr>
          <w:rFonts w:ascii="Arial" w:hAnsi="Arial" w:cs="Arial"/>
          <w:color w:val="auto"/>
          <w:shd w:val="clear" w:color="auto" w:fill="FFFFFF"/>
          <w:lang w:val="ru-RU"/>
        </w:rPr>
      </w:pPr>
      <w:r w:rsidRPr="00837A9A">
        <w:rPr>
          <w:rFonts w:ascii="Arial" w:hAnsi="Arial" w:cs="Arial"/>
          <w:lang w:val="ru-RU"/>
        </w:rPr>
        <w:t xml:space="preserve">В </w:t>
      </w:r>
      <w:r w:rsidRPr="00837A9A">
        <w:rPr>
          <w:rFonts w:ascii="Arial" w:hAnsi="Arial" w:cs="Arial"/>
          <w:b/>
          <w:lang w:val="ru-RU"/>
        </w:rPr>
        <w:t>Египте</w:t>
      </w:r>
      <w:r w:rsidRPr="00837A9A">
        <w:rPr>
          <w:rFonts w:ascii="Arial" w:hAnsi="Arial" w:cs="Arial"/>
          <w:lang w:val="ru-RU"/>
        </w:rPr>
        <w:t xml:space="preserve"> по закону № 70 от 2017 года нерегистрация НКО карается лишением свободы и штрафом. В той же статье говорится, что «создание и управление органом, который занимается перечисленными в законе видами деятельности как гражданской деятельностью в любой правовой форме, отличной от закреплённых в законе», наказывается сроком лишения свободы от одного года до пяти лет и штрафом в размере от 50 000 до 1 млн египетских фунтов (2800–56 000 долларов США)</w:t>
      </w:r>
      <w:r w:rsidRPr="00837A9A">
        <w:rPr>
          <w:rStyle w:val="FootnoteReference"/>
          <w:rFonts w:ascii="Arial" w:hAnsi="Arial" w:cs="Arial"/>
          <w:lang w:val="ru-RU"/>
        </w:rPr>
        <w:footnoteReference w:id="38"/>
      </w:r>
      <w:r w:rsidRPr="00837A9A">
        <w:rPr>
          <w:rFonts w:ascii="Arial" w:hAnsi="Arial" w:cs="Arial"/>
          <w:lang w:val="ru-RU"/>
        </w:rPr>
        <w:t>.</w:t>
      </w:r>
    </w:p>
    <w:p w:rsidR="009859A8" w:rsidRPr="00837A9A" w:rsidRDefault="009859A8">
      <w:pPr>
        <w:widowControl/>
        <w:suppressAutoHyphens w:val="0"/>
        <w:spacing w:after="120"/>
        <w:contextualSpacing/>
        <w:rPr>
          <w:rFonts w:ascii="Arial" w:hAnsi="Arial" w:cs="Arial"/>
          <w:lang w:val="ru-RU"/>
        </w:rPr>
      </w:pPr>
      <w:r w:rsidRPr="00837A9A">
        <w:rPr>
          <w:rFonts w:ascii="Arial" w:hAnsi="Arial" w:cs="Arial"/>
          <w:lang w:val="ru-RU"/>
        </w:rPr>
        <w:t xml:space="preserve">В </w:t>
      </w:r>
      <w:r w:rsidRPr="00837A9A">
        <w:rPr>
          <w:rFonts w:ascii="Arial" w:hAnsi="Arial" w:cs="Arial"/>
          <w:b/>
          <w:lang w:val="ru-RU"/>
        </w:rPr>
        <w:t>Алжире</w:t>
      </w:r>
      <w:r w:rsidRPr="00837A9A">
        <w:rPr>
          <w:rFonts w:ascii="Arial" w:hAnsi="Arial" w:cs="Arial"/>
          <w:lang w:val="ru-RU"/>
        </w:rPr>
        <w:t xml:space="preserve"> по закону 2012 года</w:t>
      </w:r>
      <w:r w:rsidRPr="00837A9A">
        <w:rPr>
          <w:rStyle w:val="FootnoteReference"/>
          <w:rFonts w:ascii="Arial" w:hAnsi="Arial" w:cs="Arial"/>
          <w:lang w:val="ru-RU"/>
        </w:rPr>
        <w:footnoteReference w:id="39"/>
      </w:r>
      <w:r w:rsidRPr="00837A9A">
        <w:rPr>
          <w:rFonts w:ascii="Arial" w:hAnsi="Arial" w:cs="Arial"/>
          <w:lang w:val="ru-RU"/>
        </w:rPr>
        <w:t xml:space="preserve"> для создания объединения необходимо получать предв</w:t>
      </w:r>
      <w:r>
        <w:rPr>
          <w:rFonts w:ascii="Arial" w:hAnsi="Arial" w:cs="Arial"/>
          <w:lang w:val="ru-RU"/>
        </w:rPr>
        <w:t>арительное разрешение властей; з</w:t>
      </w:r>
      <w:r w:rsidRPr="00837A9A">
        <w:rPr>
          <w:rFonts w:ascii="Arial" w:hAnsi="Arial" w:cs="Arial"/>
          <w:lang w:val="ru-RU"/>
        </w:rPr>
        <w:t>ая</w:t>
      </w:r>
      <w:r>
        <w:rPr>
          <w:rFonts w:ascii="Arial" w:hAnsi="Arial" w:cs="Arial"/>
          <w:lang w:val="ru-RU"/>
        </w:rPr>
        <w:t>витель может обжаловать решение.</w:t>
      </w:r>
      <w:r w:rsidRPr="00837A9A">
        <w:rPr>
          <w:rFonts w:ascii="Arial" w:hAnsi="Arial" w:cs="Arial"/>
          <w:lang w:val="ru-RU"/>
        </w:rPr>
        <w:t xml:space="preserve"> Начиная с 2012 года власти оставили без ответа множество заявлений на регистрацию, в результате чего многие правозащитные организации, включая, алжирский офис Amnesty International, оказались в подвешенном состоянии. Одни организации, получив отказ в регистрации, обжаловали его в административном суде в течение трёх месяцев. Других просто не зарегистрировали. За продолжение участия в работе незарегистрированного, распущенного объединения либо объединения, чья деятельность была приостановлена властями, человеку может грозить до шести месяцев тюрьмы и крупный штраф. Так, в мае 2013</w:t>
      </w:r>
      <w:r w:rsidRPr="00837A9A">
        <w:rPr>
          <w:rFonts w:ascii="Arial" w:hAnsi="Arial" w:cs="Arial"/>
        </w:rPr>
        <w:t> </w:t>
      </w:r>
      <w:r w:rsidRPr="00837A9A">
        <w:rPr>
          <w:rFonts w:ascii="Arial" w:hAnsi="Arial" w:cs="Arial"/>
          <w:lang w:val="ru-RU"/>
        </w:rPr>
        <w:t>года члена Алжирской лиги в защиту прав человека и Национального комитета в защиту прав безработных Абделькадера Хербу приговорили по этому закону к двум месяцам лишения свободы условно и штрафу за то, что в 2011</w:t>
      </w:r>
      <w:r w:rsidRPr="00837A9A">
        <w:rPr>
          <w:rFonts w:ascii="Arial" w:hAnsi="Arial" w:cs="Arial"/>
        </w:rPr>
        <w:t> </w:t>
      </w:r>
      <w:r w:rsidRPr="00837A9A">
        <w:rPr>
          <w:rFonts w:ascii="Arial" w:hAnsi="Arial" w:cs="Arial"/>
          <w:lang w:val="ru-RU"/>
        </w:rPr>
        <w:t>году он занимался распространением листовок о безработице</w:t>
      </w:r>
      <w:r w:rsidRPr="00837A9A">
        <w:rPr>
          <w:rStyle w:val="FootnoteReference"/>
          <w:rFonts w:ascii="Arial" w:hAnsi="Arial" w:cs="Arial"/>
          <w:lang w:val="ru-RU"/>
        </w:rPr>
        <w:footnoteReference w:id="40"/>
      </w:r>
      <w:r w:rsidRPr="00837A9A">
        <w:rPr>
          <w:rFonts w:ascii="Arial" w:hAnsi="Arial" w:cs="Arial"/>
          <w:lang w:val="ru-RU"/>
        </w:rPr>
        <w:t>. В феврале 2018</w:t>
      </w:r>
      <w:r w:rsidRPr="00837A9A">
        <w:rPr>
          <w:rFonts w:ascii="Arial" w:hAnsi="Arial" w:cs="Arial"/>
        </w:rPr>
        <w:t> </w:t>
      </w:r>
      <w:r w:rsidRPr="00837A9A">
        <w:rPr>
          <w:rFonts w:ascii="Arial" w:hAnsi="Arial" w:cs="Arial"/>
          <w:lang w:val="ru-RU"/>
        </w:rPr>
        <w:t>года власти опечатали офисы двух НКО, защищающих права женщин,</w:t>
      </w:r>
      <w:r w:rsidRPr="00837A9A">
        <w:rPr>
          <w:rFonts w:ascii="Arial" w:hAnsi="Arial" w:cs="Arial"/>
        </w:rPr>
        <w:t> </w:t>
      </w:r>
      <w:r w:rsidRPr="00837A9A">
        <w:rPr>
          <w:rFonts w:ascii="Arial" w:hAnsi="Arial" w:cs="Arial"/>
          <w:lang w:val="ru-RU"/>
        </w:rPr>
        <w:t xml:space="preserve">— </w:t>
      </w:r>
      <w:r w:rsidRPr="00837A9A">
        <w:rPr>
          <w:rFonts w:ascii="Arial" w:hAnsi="Arial" w:cs="Arial"/>
        </w:rPr>
        <w:t>FARD</w:t>
      </w:r>
      <w:r w:rsidRPr="00837A9A">
        <w:rPr>
          <w:rFonts w:ascii="Arial" w:hAnsi="Arial" w:cs="Arial"/>
          <w:lang w:val="ru-RU"/>
        </w:rPr>
        <w:t xml:space="preserve"> («Женщины Алжира, отстаивающие свои права») и </w:t>
      </w:r>
      <w:r w:rsidRPr="00837A9A">
        <w:rPr>
          <w:rFonts w:ascii="Arial" w:hAnsi="Arial" w:cs="Arial"/>
        </w:rPr>
        <w:t>AFEPEC</w:t>
      </w:r>
      <w:r w:rsidRPr="00837A9A">
        <w:rPr>
          <w:rFonts w:ascii="Arial" w:hAnsi="Arial" w:cs="Arial"/>
          <w:lang w:val="ru-RU"/>
        </w:rPr>
        <w:t xml:space="preserve"> («Феминистская ассоциация за человеческое развитие и гражданственность»)</w:t>
      </w:r>
      <w:r w:rsidRPr="00837A9A">
        <w:rPr>
          <w:rFonts w:ascii="Arial" w:hAnsi="Arial" w:cs="Arial"/>
        </w:rPr>
        <w:t> </w:t>
      </w:r>
      <w:r w:rsidRPr="00837A9A">
        <w:rPr>
          <w:rFonts w:ascii="Arial" w:hAnsi="Arial" w:cs="Arial"/>
          <w:lang w:val="ru-RU"/>
        </w:rPr>
        <w:t xml:space="preserve">— и вынудили их закрыться. Чтобы оправдать ликвидацию, власти поставили под сомнение законность их регистрации. Обе организации, действовавшие с 1990-х годов, подали заявления на перерегистрацию. В мае </w:t>
      </w:r>
      <w:r w:rsidRPr="00837A9A">
        <w:rPr>
          <w:rFonts w:ascii="Arial" w:hAnsi="Arial" w:cs="Arial"/>
        </w:rPr>
        <w:t>FARD</w:t>
      </w:r>
      <w:r w:rsidRPr="00837A9A">
        <w:rPr>
          <w:rFonts w:ascii="Arial" w:hAnsi="Arial" w:cs="Arial"/>
          <w:lang w:val="ru-RU"/>
        </w:rPr>
        <w:t xml:space="preserve"> получила положительный ответ после обращения в административный суд с иском, рассмотрение которого ещё не состоялось. А по </w:t>
      </w:r>
      <w:r w:rsidRPr="00837A9A">
        <w:rPr>
          <w:rFonts w:ascii="Arial" w:hAnsi="Arial" w:cs="Arial"/>
        </w:rPr>
        <w:t>AFEPEC</w:t>
      </w:r>
      <w:r w:rsidRPr="00837A9A">
        <w:rPr>
          <w:rFonts w:ascii="Arial" w:hAnsi="Arial" w:cs="Arial"/>
          <w:lang w:val="ru-RU"/>
        </w:rPr>
        <w:t xml:space="preserve"> решение ещё не вынесено</w:t>
      </w:r>
      <w:r w:rsidRPr="00837A9A">
        <w:rPr>
          <w:rStyle w:val="FootnoteReference"/>
          <w:rFonts w:ascii="Arial" w:hAnsi="Arial" w:cs="Arial"/>
          <w:lang w:val="ru-RU"/>
        </w:rPr>
        <w:footnoteReference w:id="41"/>
      </w:r>
      <w:r w:rsidRPr="00837A9A">
        <w:rPr>
          <w:rFonts w:ascii="Arial" w:hAnsi="Arial" w:cs="Arial"/>
          <w:lang w:val="ru-RU"/>
        </w:rPr>
        <w:t>.</w:t>
      </w:r>
    </w:p>
    <w:p w:rsidR="009859A8" w:rsidRPr="00837A9A" w:rsidRDefault="009859A8">
      <w:pPr>
        <w:widowControl/>
        <w:suppressAutoHyphens w:val="0"/>
        <w:spacing w:after="120"/>
        <w:contextualSpacing/>
        <w:rPr>
          <w:rFonts w:ascii="Arial" w:hAnsi="Arial" w:cs="Arial"/>
          <w:lang w:val="ru-RU"/>
        </w:rPr>
      </w:pPr>
      <w:r w:rsidRPr="00837A9A">
        <w:rPr>
          <w:rFonts w:ascii="Arial" w:hAnsi="Arial" w:cs="Arial"/>
          <w:lang w:val="ru-RU"/>
        </w:rPr>
        <w:t xml:space="preserve">В </w:t>
      </w:r>
      <w:r w:rsidRPr="00837A9A">
        <w:rPr>
          <w:rFonts w:ascii="Arial" w:hAnsi="Arial" w:cs="Arial"/>
          <w:b/>
          <w:lang w:val="ru-RU"/>
        </w:rPr>
        <w:t>Бахрейне</w:t>
      </w:r>
      <w:r w:rsidRPr="00837A9A">
        <w:rPr>
          <w:rFonts w:ascii="Arial" w:hAnsi="Arial" w:cs="Arial"/>
          <w:lang w:val="ru-RU"/>
        </w:rPr>
        <w:t xml:space="preserve"> десятки лет действуют нормы</w:t>
      </w:r>
      <w:r w:rsidRPr="00837A9A">
        <w:rPr>
          <w:rStyle w:val="FootnoteReference"/>
          <w:rFonts w:ascii="Arial" w:hAnsi="Arial" w:cs="Arial"/>
          <w:lang w:val="ru-RU"/>
        </w:rPr>
        <w:footnoteReference w:id="42"/>
      </w:r>
      <w:r w:rsidRPr="00837A9A">
        <w:rPr>
          <w:rFonts w:ascii="Arial" w:hAnsi="Arial" w:cs="Arial"/>
          <w:lang w:val="ru-RU"/>
        </w:rPr>
        <w:t>, требующие от организаций официально регистрироваться, а расплывчатые формулировки закона позволяют властям отказывать в регистрации, приостанавливать деятельность организаций и распускать их, а также контролировать объединения и вмешиваться в их дела. Власти даже могут назначать временное руководство и правление объединений. Начиная с 2004</w:t>
      </w:r>
      <w:r w:rsidRPr="00837A9A">
        <w:rPr>
          <w:rFonts w:ascii="Arial" w:hAnsi="Arial" w:cs="Arial"/>
        </w:rPr>
        <w:t> </w:t>
      </w:r>
      <w:r w:rsidRPr="00837A9A">
        <w:rPr>
          <w:rFonts w:ascii="Arial" w:hAnsi="Arial" w:cs="Arial"/>
          <w:lang w:val="ru-RU"/>
        </w:rPr>
        <w:t xml:space="preserve">года власти Бахрейна отказывают в регистрации таким организациям, как Бахрейнское молодёжное общество по правам человека и организация по наблюдению за выборами «Назаха»; кроме того, был произвольно ликвидирован Бахрейнский центр по правам человека. За создание </w:t>
      </w:r>
      <w:r>
        <w:rPr>
          <w:rFonts w:ascii="Arial" w:hAnsi="Arial" w:cs="Arial"/>
          <w:lang w:val="ru-RU"/>
        </w:rPr>
        <w:t>и руководство объединением</w:t>
      </w:r>
      <w:r w:rsidRPr="00837A9A">
        <w:rPr>
          <w:rFonts w:ascii="Arial" w:hAnsi="Arial" w:cs="Arial"/>
          <w:lang w:val="ru-RU"/>
        </w:rPr>
        <w:t xml:space="preserve"> без лицензии и </w:t>
      </w:r>
      <w:r>
        <w:rPr>
          <w:rFonts w:ascii="Arial" w:hAnsi="Arial" w:cs="Arial"/>
          <w:lang w:val="ru-RU"/>
        </w:rPr>
        <w:t>с международным участием</w:t>
      </w:r>
      <w:r w:rsidRPr="00837A9A">
        <w:rPr>
          <w:rFonts w:ascii="Arial" w:hAnsi="Arial" w:cs="Arial"/>
          <w:lang w:val="ru-RU"/>
        </w:rPr>
        <w:t xml:space="preserve"> грозит уголовная ответственность</w:t>
      </w:r>
      <w:r w:rsidRPr="00837A9A">
        <w:rPr>
          <w:rStyle w:val="FootnoteReference"/>
          <w:rFonts w:ascii="Arial" w:hAnsi="Arial" w:cs="Arial"/>
          <w:lang w:val="ru-RU"/>
        </w:rPr>
        <w:footnoteReference w:id="43"/>
      </w:r>
      <w:r w:rsidRPr="00837A9A">
        <w:rPr>
          <w:rFonts w:ascii="Arial" w:hAnsi="Arial" w:cs="Arial"/>
          <w:lang w:val="ru-RU"/>
        </w:rPr>
        <w:t>.  Поэтому большинство правозащитных организаций Бахрейна либо при всех рисках работают без лицензии, либо регистрируются за рубежом.</w:t>
      </w:r>
    </w:p>
    <w:p w:rsidR="009859A8" w:rsidRPr="00837A9A" w:rsidRDefault="009859A8">
      <w:pPr>
        <w:spacing w:after="120"/>
        <w:rPr>
          <w:rFonts w:ascii="Arial" w:hAnsi="Arial" w:cs="Arial"/>
          <w:lang w:val="ru-RU"/>
        </w:rPr>
      </w:pPr>
      <w:r w:rsidRPr="00837A9A">
        <w:rPr>
          <w:rFonts w:ascii="Arial" w:hAnsi="Arial" w:cs="Arial"/>
          <w:lang w:val="ru-RU"/>
        </w:rPr>
        <w:t xml:space="preserve">Положения Исламского уголовного кодекса позволяют властям </w:t>
      </w:r>
      <w:r w:rsidRPr="00837A9A">
        <w:rPr>
          <w:rFonts w:ascii="Arial" w:hAnsi="Arial" w:cs="Arial"/>
          <w:b/>
          <w:lang w:val="ru-RU"/>
        </w:rPr>
        <w:t>Ирана</w:t>
      </w:r>
      <w:r w:rsidRPr="00837A9A">
        <w:rPr>
          <w:rFonts w:ascii="Arial" w:hAnsi="Arial" w:cs="Arial"/>
          <w:lang w:val="ru-RU"/>
        </w:rPr>
        <w:t xml:space="preserve"> объявлять вне закона деятельность правозащитников и организаций гражданского общества. Помимо невозможности для независимых правозащитных организаций регистрироваться и работать, это привело к возбуждению уголовных дел даже за участие в неформальных сетях и кампаниях, таких как «Шаг за шагом прекратим применение смертной казни» (персидский акроним</w:t>
      </w:r>
      <w:r w:rsidRPr="00837A9A">
        <w:rPr>
          <w:rFonts w:ascii="Arial" w:hAnsi="Arial" w:cs="Arial"/>
          <w:lang w:val="en-CA"/>
        </w:rPr>
        <w:t> </w:t>
      </w:r>
      <w:r w:rsidRPr="00837A9A">
        <w:rPr>
          <w:rFonts w:ascii="Arial" w:hAnsi="Arial" w:cs="Arial"/>
          <w:lang w:val="ru-RU"/>
        </w:rPr>
        <w:t>— «Легам»)</w:t>
      </w:r>
      <w:r w:rsidRPr="00837A9A">
        <w:rPr>
          <w:rStyle w:val="FootnoteReference"/>
          <w:rFonts w:ascii="Arial" w:hAnsi="Arial" w:cs="Arial"/>
          <w:lang w:val="ru-RU"/>
        </w:rPr>
        <w:footnoteReference w:id="44"/>
      </w:r>
      <w:r w:rsidRPr="00837A9A">
        <w:rPr>
          <w:rFonts w:ascii="Arial" w:hAnsi="Arial" w:cs="Arial"/>
          <w:lang w:val="ru-RU"/>
        </w:rPr>
        <w:t>. Так, за участие в «Легам» и других похожих сетях и кампаниях без чёткой организационной структуры были приговорены к длительным тюремным срокам, в частности, видная адвокатесса Насрин Сотуде и правозащитница Наргис Мохаммади. Для привлечения к уголовной ответственности правозащитников и организаций гражданского общества часто используются такие статьи уголовного кодекса, как «собрания и тайный сговор с целью совершения преступлений против государственной безопасности» (статья</w:t>
      </w:r>
      <w:r w:rsidRPr="00837A9A">
        <w:rPr>
          <w:rFonts w:ascii="Arial" w:hAnsi="Arial" w:cs="Arial"/>
          <w:lang w:val="en-CA"/>
        </w:rPr>
        <w:t> </w:t>
      </w:r>
      <w:r w:rsidRPr="00837A9A">
        <w:rPr>
          <w:rFonts w:ascii="Arial" w:hAnsi="Arial" w:cs="Arial"/>
          <w:lang w:val="ru-RU"/>
        </w:rPr>
        <w:t>610), «создание группы более чем из двух человек с целью подрыва государственной безопасности» (статья</w:t>
      </w:r>
      <w:r w:rsidRPr="00837A9A">
        <w:rPr>
          <w:rFonts w:ascii="Arial" w:hAnsi="Arial" w:cs="Arial"/>
          <w:lang w:val="en-CA"/>
        </w:rPr>
        <w:t> </w:t>
      </w:r>
      <w:r w:rsidRPr="00837A9A">
        <w:rPr>
          <w:rFonts w:ascii="Arial" w:hAnsi="Arial" w:cs="Arial"/>
          <w:lang w:val="ru-RU"/>
        </w:rPr>
        <w:t>498), «участие в группе с целью подрыва государственной безопасности» (статья</w:t>
      </w:r>
      <w:r w:rsidRPr="00837A9A">
        <w:rPr>
          <w:rFonts w:ascii="Arial" w:hAnsi="Arial" w:cs="Arial"/>
          <w:lang w:val="en-CA"/>
        </w:rPr>
        <w:t> </w:t>
      </w:r>
      <w:r w:rsidRPr="00837A9A">
        <w:rPr>
          <w:rFonts w:ascii="Arial" w:hAnsi="Arial" w:cs="Arial"/>
          <w:lang w:val="ru-RU"/>
        </w:rPr>
        <w:t xml:space="preserve">499). Своей широтой и расплывчатостью, открывающими дорогу к произвольному применению, определения этих преступлений противоречат принципу легальности. </w:t>
      </w:r>
    </w:p>
    <w:p w:rsidR="009859A8" w:rsidRPr="00837A9A" w:rsidRDefault="009859A8">
      <w:pPr>
        <w:spacing w:after="120"/>
        <w:rPr>
          <w:rFonts w:ascii="Arial" w:hAnsi="Arial" w:cs="Arial"/>
          <w:lang w:val="ru-RU"/>
        </w:rPr>
      </w:pPr>
      <w:r w:rsidRPr="00837A9A">
        <w:rPr>
          <w:rFonts w:ascii="Arial" w:hAnsi="Arial" w:cs="Arial"/>
          <w:lang w:val="ru-RU"/>
        </w:rPr>
        <w:t xml:space="preserve">В законодательстве </w:t>
      </w:r>
      <w:r w:rsidRPr="00837A9A">
        <w:rPr>
          <w:rFonts w:ascii="Arial" w:hAnsi="Arial" w:cs="Arial"/>
          <w:b/>
          <w:lang w:val="ru-RU"/>
        </w:rPr>
        <w:t>Экваториальной Гвинеи</w:t>
      </w:r>
      <w:r w:rsidRPr="00837A9A">
        <w:rPr>
          <w:rFonts w:ascii="Arial" w:hAnsi="Arial" w:cs="Arial"/>
          <w:lang w:val="ru-RU"/>
        </w:rPr>
        <w:t xml:space="preserve"> приводится перечень сфер, в которых могут работать организации гражданского общества, однако права человека в нём не фигурируют</w:t>
      </w:r>
      <w:r w:rsidRPr="00837A9A">
        <w:rPr>
          <w:rStyle w:val="FootnoteReference"/>
          <w:rFonts w:ascii="Arial" w:hAnsi="Arial" w:cs="Arial"/>
          <w:lang w:val="ru-RU"/>
        </w:rPr>
        <w:footnoteReference w:id="45"/>
      </w:r>
      <w:r w:rsidRPr="00837A9A">
        <w:rPr>
          <w:rFonts w:ascii="Arial" w:hAnsi="Arial" w:cs="Arial"/>
          <w:lang w:val="ru-RU"/>
        </w:rPr>
        <w:t>. С 2006 года в стране неофициально действует договорённость, позволяющая функционировать нескольким правозащитным организациям, но их положение шатко, и фактически существовать могут лишь те из них, что близки к властям. В прошлом без каких-либо объяснений были закрыты несколько НКО, в частности Ассоциация адвокатов и Ассоциация прессы</w:t>
      </w:r>
      <w:r w:rsidRPr="00837A9A">
        <w:rPr>
          <w:rStyle w:val="FootnoteReference"/>
          <w:rFonts w:ascii="Arial" w:hAnsi="Arial" w:cs="Arial"/>
          <w:lang w:val="ru-RU"/>
        </w:rPr>
        <w:footnoteReference w:id="46"/>
      </w:r>
      <w:r w:rsidRPr="00837A9A">
        <w:rPr>
          <w:rFonts w:ascii="Arial" w:hAnsi="Arial" w:cs="Arial"/>
          <w:lang w:val="ru-RU"/>
        </w:rPr>
        <w:t xml:space="preserve">. </w:t>
      </w:r>
    </w:p>
    <w:p w:rsidR="009859A8" w:rsidRPr="00837A9A" w:rsidRDefault="009859A8">
      <w:pPr>
        <w:spacing w:after="120"/>
        <w:rPr>
          <w:rFonts w:ascii="Arial" w:hAnsi="Arial" w:cs="Arial"/>
          <w:lang w:val="ru-RU"/>
        </w:rPr>
      </w:pPr>
      <w:r w:rsidRPr="00837A9A">
        <w:rPr>
          <w:rFonts w:ascii="Arial" w:hAnsi="Arial" w:cs="Arial"/>
          <w:lang w:val="ru-RU"/>
        </w:rPr>
        <w:t xml:space="preserve">На </w:t>
      </w:r>
      <w:r w:rsidRPr="00837A9A">
        <w:rPr>
          <w:rFonts w:ascii="Arial" w:hAnsi="Arial" w:cs="Arial"/>
          <w:b/>
          <w:lang w:val="ru-RU"/>
        </w:rPr>
        <w:t xml:space="preserve">Кубе </w:t>
      </w:r>
      <w:r w:rsidRPr="00837A9A">
        <w:rPr>
          <w:rFonts w:ascii="Arial" w:hAnsi="Arial" w:cs="Arial"/>
          <w:lang w:val="ru-RU"/>
        </w:rPr>
        <w:t>запрещены так называемые незаконные объединения, собрания и демонстрации незарегистрированных групп</w:t>
      </w:r>
      <w:r w:rsidRPr="00837A9A">
        <w:rPr>
          <w:rStyle w:val="FootnoteReference"/>
          <w:rFonts w:ascii="Arial" w:hAnsi="Arial" w:cs="Arial"/>
          <w:lang w:val="ru-RU"/>
        </w:rPr>
        <w:footnoteReference w:id="47"/>
      </w:r>
      <w:r w:rsidRPr="00837A9A">
        <w:rPr>
          <w:rFonts w:ascii="Arial" w:hAnsi="Arial" w:cs="Arial"/>
          <w:lang w:val="ru-RU"/>
        </w:rPr>
        <w:t>. По закону «Об объединениях»</w:t>
      </w:r>
      <w:r w:rsidRPr="00837A9A">
        <w:rPr>
          <w:rStyle w:val="FootnoteReference"/>
          <w:rFonts w:ascii="Arial" w:hAnsi="Arial" w:cs="Arial"/>
          <w:lang w:val="ru-RU"/>
        </w:rPr>
        <w:footnoteReference w:id="48"/>
      </w:r>
      <w:r w:rsidRPr="00837A9A">
        <w:rPr>
          <w:rFonts w:ascii="Arial" w:hAnsi="Arial" w:cs="Arial"/>
          <w:lang w:val="ru-RU"/>
        </w:rPr>
        <w:t xml:space="preserve"> учредители организации должны официально обращаться за регистрацией в Министерство юстиции</w:t>
      </w:r>
      <w:r w:rsidRPr="00837A9A">
        <w:rPr>
          <w:rFonts w:ascii="Arial" w:hAnsi="Arial" w:cs="Arial"/>
          <w:kern w:val="20"/>
          <w:lang w:val="ru-RU"/>
        </w:rPr>
        <w:t>.</w:t>
      </w:r>
      <w:r w:rsidRPr="00837A9A">
        <w:rPr>
          <w:rFonts w:ascii="Arial" w:hAnsi="Arial" w:cs="Arial"/>
          <w:lang w:val="ru-RU"/>
        </w:rPr>
        <w:t xml:space="preserve"> На практике министерство постоянно отказывает в регистрации и (или) оставляет заявления без ответа. Таким образом законная работа правозащитных организаций и независимых адвокатов-правозащитников оказывается фактически под запретом, а независимое гражданское общество существует в состоянии правовой неопределённости, под угрозой притеснений и произвольных задержаний. </w:t>
      </w:r>
    </w:p>
    <w:p w:rsidR="009859A8" w:rsidRPr="00837A9A" w:rsidRDefault="009859A8">
      <w:pPr>
        <w:spacing w:after="120"/>
        <w:rPr>
          <w:rFonts w:ascii="Arial" w:hAnsi="Arial" w:cs="Arial"/>
          <w:lang w:val="ru-RU"/>
        </w:rPr>
      </w:pPr>
      <w:r w:rsidRPr="00837A9A">
        <w:rPr>
          <w:rFonts w:ascii="Arial" w:hAnsi="Arial" w:cs="Arial"/>
          <w:lang w:val="ru-RU"/>
        </w:rPr>
        <w:t>Так, на протяжении многих лет не может зарегистрироваться «Кубалекс» — группа независимых адвокатов-правозащитников. В сентябре 2016 года в их офисе прошли обыски. Явившиеся без ордера представители властей изъяли у них ноутбуки и документы и предупредили, что в отношении них проводится проверка в связи с уклонением от уплаты налогов, которая может закончиться возбуждением уголовного дела. В мае 2017 года председателя «Кубалекс» вызвали в Генеральную прокуратуру и проинформировали, что нескольким членам организации будут предъявлены обвинения в нарушении законодательства за получение денег на оказание юридической помощи и за подделку документов. Организация получала от одной американской организации финансирование на оказание юридической помощи и наблюдение за ситуацией в области прав человека. Правозащитники, получающие иностранное финансирование, особенно из США, сталкиваются со стигматизацией, потому что бытует мнение — активно насаждаемое властями, — что всякий, кто публично выражает несогласие с действиями правительства, является агентом США</w:t>
      </w:r>
      <w:r w:rsidRPr="00837A9A">
        <w:rPr>
          <w:rStyle w:val="FootnoteReference"/>
          <w:rFonts w:ascii="Arial" w:hAnsi="Arial" w:cs="Arial"/>
          <w:lang w:val="ru-RU"/>
        </w:rPr>
        <w:footnoteReference w:id="49"/>
      </w:r>
      <w:r w:rsidRPr="00837A9A">
        <w:rPr>
          <w:rFonts w:ascii="Arial" w:hAnsi="Arial" w:cs="Arial"/>
          <w:lang w:val="ru-RU"/>
        </w:rPr>
        <w:t xml:space="preserve">. </w:t>
      </w:r>
    </w:p>
    <w:p w:rsidR="009859A8" w:rsidRPr="00837A9A" w:rsidRDefault="009859A8">
      <w:pPr>
        <w:pStyle w:val="CommentText"/>
        <w:spacing w:after="120" w:line="240" w:lineRule="atLeast"/>
        <w:rPr>
          <w:rFonts w:ascii="Arial" w:hAnsi="Arial" w:cs="Arial"/>
          <w:szCs w:val="24"/>
          <w:lang w:val="ru-RU"/>
        </w:rPr>
      </w:pPr>
      <w:r w:rsidRPr="00837A9A">
        <w:rPr>
          <w:rFonts w:ascii="Arial" w:hAnsi="Arial" w:cs="Arial"/>
          <w:sz w:val="18"/>
          <w:szCs w:val="24"/>
          <w:lang w:val="ru-RU"/>
        </w:rPr>
        <w:t xml:space="preserve">Ещё в ряде стран готовятся новые законы, которые в случае принятия создадут препятствия к регистрации организаций гражданского общества. </w:t>
      </w:r>
    </w:p>
    <w:p w:rsidR="009859A8" w:rsidRPr="00837A9A" w:rsidRDefault="009859A8">
      <w:pPr>
        <w:pStyle w:val="CommentText"/>
        <w:spacing w:after="120" w:line="240" w:lineRule="atLeast"/>
        <w:rPr>
          <w:rFonts w:ascii="Arial" w:hAnsi="Arial" w:cs="Arial"/>
          <w:szCs w:val="24"/>
          <w:lang w:val="ru-RU"/>
        </w:rPr>
      </w:pPr>
      <w:r w:rsidRPr="00837A9A">
        <w:rPr>
          <w:rFonts w:ascii="Arial" w:hAnsi="Arial" w:cs="Arial"/>
          <w:sz w:val="18"/>
          <w:szCs w:val="24"/>
          <w:lang w:val="ru-RU"/>
        </w:rPr>
        <w:t xml:space="preserve">Например, в </w:t>
      </w:r>
      <w:r w:rsidRPr="00837A9A">
        <w:rPr>
          <w:rFonts w:ascii="Arial" w:hAnsi="Arial" w:cs="Arial"/>
          <w:b/>
          <w:sz w:val="18"/>
          <w:szCs w:val="24"/>
          <w:lang w:val="ru-RU"/>
        </w:rPr>
        <w:t>Демократической Республике Конго</w:t>
      </w:r>
      <w:r w:rsidRPr="00837A9A">
        <w:rPr>
          <w:rFonts w:ascii="Arial" w:hAnsi="Arial" w:cs="Arial"/>
          <w:sz w:val="18"/>
          <w:szCs w:val="24"/>
          <w:lang w:val="ru-RU"/>
        </w:rPr>
        <w:t xml:space="preserve"> в проекте закона «О некоммерческих организациях» предлагается ужесточить административный контроль над НКО за счёт сложной процедуры регистрации и обременительных регистрационных взносов, а также строгих условий для получения иностранного финансирования и требований к отчётности</w:t>
      </w:r>
      <w:r w:rsidRPr="00837A9A">
        <w:rPr>
          <w:rStyle w:val="FootnoteReference"/>
          <w:rFonts w:ascii="Arial" w:hAnsi="Arial" w:cs="Arial"/>
          <w:sz w:val="18"/>
          <w:szCs w:val="24"/>
          <w:lang w:val="ru-RU"/>
        </w:rPr>
        <w:footnoteReference w:id="50"/>
      </w:r>
      <w:r w:rsidRPr="00837A9A">
        <w:rPr>
          <w:rFonts w:ascii="Arial" w:hAnsi="Arial" w:cs="Arial"/>
          <w:sz w:val="18"/>
          <w:szCs w:val="24"/>
          <w:lang w:val="ru-RU"/>
        </w:rPr>
        <w:t>.</w:t>
      </w:r>
      <w:r w:rsidRPr="00837A9A">
        <w:rPr>
          <w:rFonts w:ascii="Arial" w:hAnsi="Arial" w:cs="Arial"/>
          <w:color w:val="auto"/>
          <w:sz w:val="18"/>
          <w:szCs w:val="24"/>
          <w:lang w:val="ru-RU"/>
        </w:rPr>
        <w:t xml:space="preserve"> </w:t>
      </w:r>
    </w:p>
    <w:p w:rsidR="009859A8" w:rsidRPr="00837A9A" w:rsidRDefault="009859A8">
      <w:pPr>
        <w:pStyle w:val="CommentText"/>
        <w:spacing w:after="120" w:line="240" w:lineRule="atLeast"/>
        <w:rPr>
          <w:rFonts w:ascii="Arial" w:hAnsi="Arial" w:cs="Arial"/>
          <w:szCs w:val="24"/>
          <w:lang w:val="ru-RU"/>
        </w:rPr>
      </w:pPr>
      <w:r w:rsidRPr="00837A9A">
        <w:rPr>
          <w:rFonts w:ascii="Arial" w:hAnsi="Arial" w:cs="Arial"/>
          <w:sz w:val="18"/>
          <w:szCs w:val="24"/>
          <w:lang w:val="ru-RU"/>
        </w:rPr>
        <w:t xml:space="preserve">В </w:t>
      </w:r>
      <w:r w:rsidRPr="00837A9A">
        <w:rPr>
          <w:rFonts w:ascii="Arial" w:hAnsi="Arial" w:cs="Arial"/>
          <w:b/>
          <w:sz w:val="18"/>
          <w:szCs w:val="24"/>
          <w:lang w:val="ru-RU"/>
        </w:rPr>
        <w:t>Гватемале</w:t>
      </w:r>
      <w:r w:rsidRPr="00837A9A">
        <w:rPr>
          <w:rFonts w:ascii="Arial" w:hAnsi="Arial" w:cs="Arial"/>
          <w:sz w:val="18"/>
          <w:szCs w:val="24"/>
          <w:lang w:val="ru-RU"/>
        </w:rPr>
        <w:t xml:space="preserve"> законопроект № 5257 предполагает ужесточение требований и проверок организаций гражданского общества. Организации, получающие финансирование от государства, должны будут регистрироваться сразу в нескольких министерствах и ведомствах: в МВД, Секретариате по планированию и программам, налоговой инспекции, Управлении Генерального контролёра и в некоторых случаях — в Министерстве иностранных дел. При этом регистрация может быть немедленно аннулирована, если НКО воспользуется иностранным финансированием «для изменения общественного строя». Это может относиться даже к организации мирной демонстрации. Кроме того, НКО должны будут в течение 30 дней отчитываться о любом зарубежном финансировании и сообщать его размер, происхождение и назначение. Учитывая, что многие правозащитные НКО зависят от иностранного финансирования, это можно расценивать как попытку взять под контроль международное сотрудничество в области правосудия и прав человека и ограничить права на свободу выражения мнений и объединения</w:t>
      </w:r>
      <w:r w:rsidRPr="00837A9A">
        <w:rPr>
          <w:rStyle w:val="FootnoteReference"/>
          <w:rFonts w:ascii="Arial" w:hAnsi="Arial" w:cs="Arial"/>
          <w:sz w:val="18"/>
          <w:szCs w:val="24"/>
          <w:lang w:val="ru-RU"/>
        </w:rPr>
        <w:footnoteReference w:id="51"/>
      </w:r>
      <w:r w:rsidRPr="00837A9A">
        <w:rPr>
          <w:rFonts w:ascii="Arial" w:hAnsi="Arial" w:cs="Arial"/>
          <w:sz w:val="18"/>
          <w:szCs w:val="24"/>
          <w:lang w:val="ru-RU"/>
        </w:rPr>
        <w:t xml:space="preserve">. На момент написания доклада законопроекту предстояло третье чтение в парламенте. </w:t>
      </w:r>
    </w:p>
    <w:p w:rsidR="009859A8" w:rsidRPr="00837A9A" w:rsidRDefault="009859A8">
      <w:pPr>
        <w:spacing w:after="120"/>
        <w:rPr>
          <w:rFonts w:ascii="Arial" w:hAnsi="Arial" w:cs="Arial"/>
          <w:lang w:val="ru-RU"/>
        </w:rPr>
      </w:pPr>
    </w:p>
    <w:p w:rsidR="009859A8" w:rsidRPr="00837A9A" w:rsidRDefault="009859A8">
      <w:pPr>
        <w:pStyle w:val="Heading2"/>
        <w:rPr>
          <w:rFonts w:ascii="Arial" w:hAnsi="Arial" w:cs="Arial"/>
          <w:szCs w:val="24"/>
          <w:lang w:val="ru-RU"/>
        </w:rPr>
      </w:pPr>
      <w:bookmarkStart w:id="13" w:name="_Toc435413"/>
      <w:r w:rsidRPr="00837A9A">
        <w:rPr>
          <w:rFonts w:ascii="Arial" w:hAnsi="Arial" w:cs="Arial"/>
          <w:szCs w:val="24"/>
          <w:lang w:val="ru-RU"/>
        </w:rPr>
        <w:t>3.2 Чрезмерные требования, произвольное вмешательство и принудительный роспуск</w:t>
      </w:r>
      <w:bookmarkEnd w:id="13"/>
    </w:p>
    <w:p w:rsidR="009859A8" w:rsidRPr="00837A9A" w:rsidRDefault="009859A8">
      <w:pPr>
        <w:rPr>
          <w:rFonts w:ascii="Arial" w:hAnsi="Arial" w:cs="Arial"/>
          <w:lang w:val="ru-RU"/>
        </w:rPr>
      </w:pPr>
    </w:p>
    <w:p w:rsidR="009859A8" w:rsidRPr="00837A9A" w:rsidRDefault="009859A8">
      <w:pPr>
        <w:spacing w:after="0"/>
        <w:rPr>
          <w:rFonts w:ascii="Arial" w:hAnsi="Arial" w:cs="Arial"/>
          <w:color w:val="auto"/>
          <w:lang w:val="ru-RU"/>
        </w:rPr>
      </w:pPr>
      <w:r w:rsidRPr="00837A9A">
        <w:rPr>
          <w:rFonts w:ascii="Arial" w:hAnsi="Arial" w:cs="Arial"/>
          <w:b/>
          <w:sz w:val="20"/>
          <w:lang w:val="ru-RU"/>
        </w:rPr>
        <w:t xml:space="preserve">«Меня арестовали в августе за активистскую деятельность и демонстрации с Клубом прав человека. Атмосфера стала ужасной: тем, кто не был арестован или под следствием, пришлось закрыть свои организации и проекты. Многие уехали из Азербайджана и стали работать за рубежом». </w:t>
      </w:r>
    </w:p>
    <w:p w:rsidR="009859A8" w:rsidRPr="00837A9A" w:rsidRDefault="009859A8">
      <w:pPr>
        <w:spacing w:after="0"/>
        <w:rPr>
          <w:rFonts w:ascii="Arial" w:hAnsi="Arial" w:cs="Arial"/>
          <w:color w:val="242424"/>
          <w:sz w:val="14"/>
          <w:shd w:val="clear" w:color="auto" w:fill="FFFFFF"/>
          <w:lang w:val="ru-RU"/>
        </w:rPr>
      </w:pPr>
      <w:r w:rsidRPr="00837A9A">
        <w:rPr>
          <w:rFonts w:ascii="Arial" w:hAnsi="Arial" w:cs="Arial"/>
          <w:color w:val="242424"/>
          <w:sz w:val="14"/>
          <w:shd w:val="clear" w:color="auto" w:fill="FFFFFF"/>
          <w:lang w:val="ru-RU"/>
        </w:rPr>
        <w:t>Расул Джафаров из Клуба прав человека (Азербайджан) о поправках к законодательству, которые резко ограничили работу организаций гражданского общества.</w:t>
      </w:r>
    </w:p>
    <w:p w:rsidR="009859A8" w:rsidRPr="00837A9A" w:rsidRDefault="009859A8">
      <w:pPr>
        <w:spacing w:after="0"/>
        <w:rPr>
          <w:rFonts w:ascii="Arial" w:hAnsi="Arial" w:cs="Arial"/>
          <w:color w:val="auto"/>
          <w:sz w:val="20"/>
          <w:lang w:val="ru-RU"/>
        </w:rPr>
      </w:pPr>
    </w:p>
    <w:p w:rsidR="009859A8" w:rsidRPr="00837A9A" w:rsidRDefault="009859A8">
      <w:pPr>
        <w:spacing w:after="120"/>
        <w:rPr>
          <w:rFonts w:ascii="Arial" w:hAnsi="Arial" w:cs="Arial"/>
          <w:lang w:val="ru-RU"/>
        </w:rPr>
      </w:pPr>
      <w:bookmarkStart w:id="14" w:name="_Hlk528224699"/>
      <w:r w:rsidRPr="00837A9A">
        <w:rPr>
          <w:rFonts w:ascii="Arial" w:hAnsi="Arial" w:cs="Arial"/>
          <w:color w:val="auto"/>
          <w:lang w:val="ru-RU"/>
        </w:rPr>
        <w:t>Как говорилось выше, введение строгих требований к регистрации часто идёт рука об руку с другими сложными и обременительными требованиями на всех этапах жизни объединения, включая необходимость часто и подробно отчитываться о деятельности и финансах организации. В некоторых странах средством контроля и наказания организаций гражданского общества служит также налоговое законодательство. Невыполнение требований может привести к аннулированию регистрации, отзыву лицензии, приостановке деятельности и возбуждению дела. При этом требования и соответствующие положения часто формулируются очень расплывчато, открывая дорогу произволу, самоуправству и беспрепятственному преследованию определённых организаций властями. В итоге организации гражданского общества оказываются объектом тщательного наблюдения и даже слежки</w:t>
      </w:r>
      <w:r w:rsidRPr="00837A9A">
        <w:rPr>
          <w:rStyle w:val="FootnoteReference"/>
          <w:rFonts w:ascii="Arial" w:hAnsi="Arial" w:cs="Arial"/>
          <w:color w:val="auto"/>
          <w:lang w:val="ru-RU"/>
        </w:rPr>
        <w:footnoteReference w:id="52"/>
      </w:r>
      <w:r w:rsidRPr="00837A9A">
        <w:rPr>
          <w:rFonts w:ascii="Arial" w:hAnsi="Arial" w:cs="Arial"/>
          <w:color w:val="auto"/>
          <w:lang w:val="ru-RU"/>
        </w:rPr>
        <w:t>. Поэтому многие из них прибегают к самоцензуре и направляют значительную энергию и ресурсы на то, чтобы избежать преследований.</w:t>
      </w:r>
    </w:p>
    <w:bookmarkEnd w:id="14"/>
    <w:p w:rsidR="009859A8" w:rsidRPr="00837A9A" w:rsidRDefault="009859A8">
      <w:pPr>
        <w:spacing w:after="120"/>
        <w:rPr>
          <w:rFonts w:ascii="Arial" w:hAnsi="Arial" w:cs="Arial"/>
          <w:lang w:val="ru-RU"/>
        </w:rPr>
      </w:pPr>
      <w:r w:rsidRPr="00837A9A">
        <w:rPr>
          <w:rFonts w:ascii="Arial" w:hAnsi="Arial" w:cs="Arial"/>
          <w:color w:val="auto"/>
          <w:lang w:val="ru-RU"/>
        </w:rPr>
        <w:t xml:space="preserve">Нередко административные требования к организациям нарушают право на неприкосновенность частной жизни: для получения или продления регистрации нужно предоставлять чрезвычайно подробную информацию обо всех членах организации, функциях и финансах. В некоторых странах от лиц, обращающихся за регистрационной лицензией, требуется сообщать о себе данные, несущественные для целей регистрационного процесса, либо раскрывать личность своих спонсоров и сторонников. Кроме того, в ряде государств власти имеют полномочия вмешиваться в важнейшие решения организации: присутствовать на заседаниях правления, влиять на определение устава, структуры и видов деятельности объединения.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Азербайджане</w:t>
      </w:r>
      <w:r w:rsidRPr="00837A9A">
        <w:rPr>
          <w:rFonts w:ascii="Arial" w:hAnsi="Arial" w:cs="Arial"/>
          <w:lang w:val="ru-RU"/>
        </w:rPr>
        <w:t xml:space="preserve"> были приняты поправки</w:t>
      </w:r>
      <w:r w:rsidRPr="00837A9A">
        <w:rPr>
          <w:rStyle w:val="FootnoteReference"/>
          <w:rFonts w:ascii="Arial" w:hAnsi="Arial" w:cs="Arial"/>
          <w:lang w:val="ru-RU"/>
        </w:rPr>
        <w:footnoteReference w:id="53"/>
      </w:r>
      <w:r w:rsidRPr="00837A9A">
        <w:rPr>
          <w:rFonts w:ascii="Arial" w:hAnsi="Arial" w:cs="Arial"/>
          <w:lang w:val="ru-RU"/>
        </w:rPr>
        <w:t xml:space="preserve"> к законодательству, вводящие дополнительные требования к регистрации и отчётности, правила получения и использования грантов, а также новые наказания за нарушение этих норм</w:t>
      </w:r>
      <w:r w:rsidRPr="00837A9A">
        <w:rPr>
          <w:rStyle w:val="FootnoteReference"/>
          <w:rFonts w:ascii="Arial" w:hAnsi="Arial" w:cs="Arial"/>
          <w:lang w:val="ru-RU"/>
        </w:rPr>
        <w:footnoteReference w:id="54"/>
      </w:r>
      <w:r w:rsidRPr="00837A9A">
        <w:rPr>
          <w:rFonts w:ascii="Arial" w:hAnsi="Arial" w:cs="Arial"/>
          <w:lang w:val="ru-RU"/>
        </w:rPr>
        <w:t>. После внесения этих изменений состоялся масштабный уголовный процесс по делу местных и международных НКО, который вело Следственное управление по тяжким преступлениям Генеральной прокуратуры. В итоге заморозка банковских счетов и налоговые проверки затронули множество местных и иностранных НКО и их сотрудников; часть организаций были закрыты, в том числе Ресурсный центр демократии и прав человека, Ассоциация правоведов Азербайджана, Институт прав медиа. Сотрудников НКО, в частности</w:t>
      </w:r>
      <w:r>
        <w:rPr>
          <w:rFonts w:ascii="Arial" w:hAnsi="Arial" w:cs="Arial"/>
          <w:lang w:val="ru-RU"/>
        </w:rPr>
        <w:t>,</w:t>
      </w:r>
      <w:r w:rsidRPr="00837A9A">
        <w:rPr>
          <w:rFonts w:ascii="Arial" w:hAnsi="Arial" w:cs="Arial"/>
          <w:lang w:val="ru-RU"/>
        </w:rPr>
        <w:t xml:space="preserve"> Клуба прав человека и Центра мониторинга выборов и обучения демократии (ЦМВОД), вызывали на допросы, задерживали, запрещали им покидать страну</w:t>
      </w:r>
      <w:r w:rsidRPr="00837A9A">
        <w:rPr>
          <w:rStyle w:val="FootnoteReference"/>
          <w:rFonts w:ascii="Arial" w:hAnsi="Arial" w:cs="Arial"/>
          <w:lang w:val="ru-RU"/>
        </w:rPr>
        <w:footnoteReference w:id="55"/>
      </w:r>
      <w:r w:rsidRPr="00837A9A">
        <w:rPr>
          <w:rFonts w:ascii="Arial" w:hAnsi="Arial" w:cs="Arial"/>
          <w:lang w:val="ru-RU"/>
        </w:rPr>
        <w:t>.</w:t>
      </w:r>
    </w:p>
    <w:p w:rsidR="009859A8" w:rsidRPr="00837A9A" w:rsidRDefault="009859A8">
      <w:pPr>
        <w:spacing w:after="120"/>
        <w:ind w:left="357"/>
        <w:rPr>
          <w:rFonts w:ascii="Arial" w:hAnsi="Arial" w:cs="Arial"/>
          <w:b/>
          <w:i/>
          <w:color w:val="242424"/>
          <w:shd w:val="clear" w:color="auto" w:fill="FFFFFF"/>
          <w:lang w:val="ru-RU"/>
        </w:rPr>
      </w:pPr>
      <w:r w:rsidRPr="00837A9A">
        <w:rPr>
          <w:rFonts w:ascii="Arial" w:hAnsi="Arial" w:cs="Arial"/>
          <w:b/>
          <w:i/>
          <w:color w:val="242424"/>
          <w:shd w:val="clear" w:color="auto" w:fill="FFFFFF"/>
          <w:lang w:val="ru-RU"/>
        </w:rPr>
        <w:t>Расул Джафаров, Клуб прав человека</w:t>
      </w:r>
      <w:r w:rsidRPr="00837A9A">
        <w:rPr>
          <w:rFonts w:ascii="Arial" w:hAnsi="Arial" w:cs="Arial"/>
          <w:b/>
          <w:i/>
          <w:color w:val="242424"/>
          <w:shd w:val="clear" w:color="auto" w:fill="FFFFFF"/>
          <w:lang w:val="en-CA"/>
        </w:rPr>
        <w:t> </w:t>
      </w:r>
      <w:r w:rsidRPr="00837A9A">
        <w:rPr>
          <w:rFonts w:ascii="Arial" w:hAnsi="Arial" w:cs="Arial"/>
          <w:b/>
          <w:i/>
          <w:color w:val="242424"/>
          <w:shd w:val="clear" w:color="auto" w:fill="FFFFFF"/>
          <w:lang w:val="ru-RU"/>
        </w:rPr>
        <w:t>— НКО, отстаивающая гражданские и политические права (Азербайджан)</w:t>
      </w:r>
    </w:p>
    <w:p w:rsidR="009859A8" w:rsidRPr="00837A9A" w:rsidRDefault="009859A8">
      <w:pPr>
        <w:widowControl/>
        <w:suppressAutoHyphens w:val="0"/>
        <w:spacing w:after="120"/>
        <w:ind w:left="357"/>
        <w:rPr>
          <w:rFonts w:ascii="Arial" w:hAnsi="Arial" w:cs="Arial"/>
          <w:color w:val="auto"/>
          <w:lang w:val="ru-RU"/>
        </w:rPr>
      </w:pPr>
      <w:r w:rsidRPr="00837A9A">
        <w:rPr>
          <w:rFonts w:ascii="Arial" w:hAnsi="Arial" w:cs="Arial"/>
          <w:i/>
          <w:lang w:val="ru-RU"/>
        </w:rPr>
        <w:t>«Все последние годы власти последовательно […] работали над тем, чтобы задавить организации гражданского общества. С принятием поправок […] работа НКО без регистрации стала незаконной. В апреле 2014</w:t>
      </w:r>
      <w:r w:rsidRPr="00837A9A">
        <w:rPr>
          <w:rFonts w:ascii="Arial" w:hAnsi="Arial" w:cs="Arial"/>
          <w:i/>
          <w:lang w:val="en-CA"/>
        </w:rPr>
        <w:t> </w:t>
      </w:r>
      <w:r w:rsidRPr="00837A9A">
        <w:rPr>
          <w:rFonts w:ascii="Arial" w:hAnsi="Arial" w:cs="Arial"/>
          <w:i/>
          <w:lang w:val="ru-RU"/>
        </w:rPr>
        <w:t>года было возбуждено уголовное дело</w:t>
      </w:r>
      <w:r w:rsidRPr="00837A9A">
        <w:rPr>
          <w:rFonts w:ascii="Arial" w:hAnsi="Arial" w:cs="Arial"/>
          <w:i/>
          <w:lang w:val="en-CA"/>
        </w:rPr>
        <w:t> </w:t>
      </w:r>
      <w:r w:rsidRPr="00837A9A">
        <w:rPr>
          <w:rFonts w:ascii="Arial" w:hAnsi="Arial" w:cs="Arial"/>
          <w:i/>
          <w:lang w:val="ru-RU"/>
        </w:rPr>
        <w:t xml:space="preserve">— прокуратура сочла подозрительной деятельность нескольких НКО и их иностранных доноров. С июля начали арестовывать людей. Меня арестовали в августе за активистскую деятельность и демонстрации с Клубом прав человека. Атмосфера стала ужасной: тем, кто не был арестован или под следствием, пришлось закрыть свои организации и проекты. Многие уехали из Азербайджана и стали работать за рубежом. </w:t>
      </w:r>
    </w:p>
    <w:p w:rsidR="009859A8" w:rsidRPr="00837A9A" w:rsidRDefault="009859A8">
      <w:pPr>
        <w:widowControl/>
        <w:suppressAutoHyphens w:val="0"/>
        <w:spacing w:after="120"/>
        <w:ind w:left="357"/>
        <w:rPr>
          <w:rFonts w:ascii="Arial" w:hAnsi="Arial" w:cs="Arial"/>
          <w:lang w:val="ru-RU"/>
        </w:rPr>
      </w:pPr>
      <w:r w:rsidRPr="00837A9A">
        <w:rPr>
          <w:rFonts w:ascii="Arial" w:hAnsi="Arial" w:cs="Arial"/>
          <w:i/>
          <w:lang w:val="ru-RU"/>
        </w:rPr>
        <w:t xml:space="preserve">Кое-какие организации продолжают нормально работать […]. Но у независимых организаций такой возможности нет — нужно или принять условия властей, или уходить в подполье […] мы не можем заниматься публичной деятельностью и обращаться к людям через мероприятия, конференции, медийную работу, собрания. На всё, даже на подписание договора с зарубежными донорскими организациями, надо получать разрешение властей. Что касается договоров, грантов и иностранного финансирования, то тут нет никаких гарантий на будущее; невозможно предсказать, будет возбуждено уголовное дело или нет. </w:t>
      </w:r>
    </w:p>
    <w:p w:rsidR="009859A8" w:rsidRPr="00837A9A" w:rsidRDefault="009859A8">
      <w:pPr>
        <w:widowControl/>
        <w:suppressAutoHyphens w:val="0"/>
        <w:spacing w:after="120"/>
        <w:ind w:left="357"/>
        <w:rPr>
          <w:rFonts w:ascii="Arial" w:hAnsi="Arial" w:cs="Arial"/>
          <w:lang w:val="ru-RU"/>
        </w:rPr>
      </w:pPr>
      <w:r w:rsidRPr="00837A9A">
        <w:rPr>
          <w:rFonts w:ascii="Arial" w:hAnsi="Arial" w:cs="Arial"/>
          <w:i/>
          <w:lang w:val="ru-RU"/>
        </w:rPr>
        <w:t>Я вышел из тюрьмы в 2016 году. Мотивация моя никуда не делась — наоборот, даже ещё сильнее захотелось продолжать бороться. Но нам пришлось внести кое-какие технические изменения, мы стали осторожней, особенно в своих публичных заявлениях. Власти поступили неразумно: НКО продолжат свою работу, только теперь уже тайно или из-за границы. А между тем в интересах государства, чтобы эти организации оставались в публичной плоскости. Сейчас между ЕС и Азербайджаном идут переговоры о подписании двустороннего соглашения. Необходимо, чтобы ЕС воспользовался случаем и надавил на наше правительство, чтобы защитить независимые организации гражданского общества»</w:t>
      </w:r>
      <w:r w:rsidRPr="00837A9A">
        <w:rPr>
          <w:rStyle w:val="FootnoteReference"/>
          <w:rFonts w:ascii="Arial" w:hAnsi="Arial" w:cs="Arial"/>
          <w:i/>
          <w:lang w:val="ru-RU"/>
        </w:rPr>
        <w:footnoteReference w:id="56"/>
      </w:r>
      <w:r w:rsidRPr="00837A9A">
        <w:rPr>
          <w:rFonts w:ascii="Arial" w:hAnsi="Arial" w:cs="Arial"/>
          <w:i/>
          <w:lang w:val="ru-RU"/>
        </w:rPr>
        <w:t xml:space="preserve">. </w:t>
      </w:r>
    </w:p>
    <w:p w:rsidR="009859A8" w:rsidRPr="00837A9A" w:rsidRDefault="009859A8">
      <w:pPr>
        <w:widowControl/>
        <w:suppressAutoHyphens w:val="0"/>
        <w:spacing w:after="120"/>
        <w:ind w:left="357"/>
        <w:rPr>
          <w:rFonts w:ascii="Arial" w:hAnsi="Arial" w:cs="Arial"/>
          <w:i/>
          <w:lang w:val="ru-RU"/>
        </w:rPr>
      </w:pPr>
    </w:p>
    <w:p w:rsidR="009859A8" w:rsidRPr="00837A9A" w:rsidRDefault="009859A8">
      <w:pPr>
        <w:spacing w:after="120"/>
        <w:rPr>
          <w:rFonts w:ascii="Arial" w:hAnsi="Arial" w:cs="Arial"/>
          <w:lang w:val="ru-RU"/>
        </w:rPr>
      </w:pPr>
      <w:bookmarkStart w:id="15" w:name="_Hlk534639019"/>
      <w:bookmarkStart w:id="16" w:name="_Hlk531598718"/>
      <w:bookmarkStart w:id="17" w:name="_Hlk519679066"/>
      <w:r w:rsidRPr="00837A9A">
        <w:rPr>
          <w:rFonts w:ascii="Arial" w:hAnsi="Arial" w:cs="Arial"/>
          <w:color w:val="auto"/>
          <w:lang w:val="ru-RU"/>
        </w:rPr>
        <w:t xml:space="preserve">В </w:t>
      </w:r>
      <w:r w:rsidRPr="00837A9A">
        <w:rPr>
          <w:rFonts w:ascii="Arial" w:hAnsi="Arial" w:cs="Arial"/>
          <w:b/>
          <w:color w:val="auto"/>
          <w:lang w:val="ru-RU"/>
        </w:rPr>
        <w:t>Казахстане</w:t>
      </w:r>
      <w:r w:rsidRPr="00837A9A">
        <w:rPr>
          <w:rFonts w:ascii="Arial" w:hAnsi="Arial" w:cs="Arial"/>
          <w:color w:val="auto"/>
          <w:lang w:val="ru-RU"/>
        </w:rPr>
        <w:t xml:space="preserve"> после принятия в 2015 году поправок к законодательству</w:t>
      </w:r>
      <w:r w:rsidRPr="00837A9A">
        <w:rPr>
          <w:rStyle w:val="FootnoteReference"/>
          <w:rFonts w:ascii="Arial" w:hAnsi="Arial" w:cs="Arial"/>
          <w:color w:val="auto"/>
          <w:lang w:val="ru-RU"/>
        </w:rPr>
        <w:footnoteReference w:id="57"/>
      </w:r>
      <w:r w:rsidRPr="00837A9A">
        <w:rPr>
          <w:rFonts w:ascii="Arial" w:hAnsi="Arial" w:cs="Arial"/>
          <w:color w:val="auto"/>
          <w:lang w:val="ru-RU"/>
        </w:rPr>
        <w:t xml:space="preserve"> НКО должны подробно отчитываться перед государством о своём персонале, активах, спонсорах и работе. Несоблюдение может грозить штрафами и приостановкой деятельности.</w:t>
      </w:r>
      <w:r w:rsidRPr="00837A9A">
        <w:rPr>
          <w:rFonts w:ascii="Arial" w:hAnsi="Arial" w:cs="Arial"/>
          <w:i/>
          <w:color w:val="auto"/>
          <w:lang w:val="ru-RU"/>
        </w:rPr>
        <w:t xml:space="preserve"> </w:t>
      </w:r>
      <w:r w:rsidRPr="00837A9A">
        <w:rPr>
          <w:rFonts w:ascii="Arial" w:hAnsi="Arial" w:cs="Arial"/>
          <w:lang w:val="ru-RU"/>
        </w:rPr>
        <w:t>В 2017 году суд в Алматы признал правозащитную НКО «Международная правовая инициатива» виновной в неуплате налогов на основании результатов налоговой проверки, проведённой за полгода до этого.</w:t>
      </w:r>
      <w:r w:rsidRPr="00837A9A">
        <w:rPr>
          <w:rFonts w:ascii="Arial" w:hAnsi="Arial" w:cs="Arial"/>
          <w:color w:val="auto"/>
          <w:lang w:val="ru-RU"/>
        </w:rPr>
        <w:t xml:space="preserve"> Члены организации считают, что таким образом их хотели запугать и наказать за их деятельность, в частности</w:t>
      </w:r>
      <w:r>
        <w:rPr>
          <w:rFonts w:ascii="Arial" w:hAnsi="Arial" w:cs="Arial"/>
          <w:color w:val="auto"/>
          <w:lang w:val="ru-RU"/>
        </w:rPr>
        <w:t>,</w:t>
      </w:r>
      <w:r w:rsidRPr="00837A9A">
        <w:rPr>
          <w:rFonts w:ascii="Arial" w:hAnsi="Arial" w:cs="Arial"/>
          <w:color w:val="auto"/>
          <w:lang w:val="ru-RU"/>
        </w:rPr>
        <w:t xml:space="preserve"> за юридическую помощь мирным демонстрантам, задержанным в мае 2016 года</w:t>
      </w:r>
      <w:r w:rsidRPr="00837A9A">
        <w:rPr>
          <w:rStyle w:val="FootnoteReference"/>
          <w:rFonts w:ascii="Arial" w:hAnsi="Arial" w:cs="Arial"/>
          <w:color w:val="auto"/>
          <w:lang w:val="ru-RU"/>
        </w:rPr>
        <w:footnoteReference w:id="58"/>
      </w:r>
      <w:r w:rsidRPr="00837A9A">
        <w:rPr>
          <w:rFonts w:ascii="Arial" w:hAnsi="Arial" w:cs="Arial"/>
          <w:color w:val="auto"/>
          <w:lang w:val="ru-RU"/>
        </w:rPr>
        <w:t>.</w:t>
      </w:r>
    </w:p>
    <w:bookmarkEnd w:id="15"/>
    <w:bookmarkEnd w:id="16"/>
    <w:bookmarkEnd w:id="17"/>
    <w:p w:rsidR="009859A8" w:rsidRPr="00837A9A" w:rsidRDefault="009859A8">
      <w:pPr>
        <w:spacing w:after="120"/>
        <w:rPr>
          <w:rFonts w:ascii="Arial" w:hAnsi="Arial" w:cs="Arial"/>
          <w:lang w:val="ru-RU"/>
        </w:rPr>
      </w:pPr>
      <w:r w:rsidRPr="00837A9A">
        <w:rPr>
          <w:rFonts w:ascii="Arial" w:hAnsi="Arial" w:cs="Arial"/>
          <w:color w:val="auto"/>
          <w:lang w:val="ru-RU"/>
        </w:rPr>
        <w:t xml:space="preserve">В </w:t>
      </w:r>
      <w:r w:rsidRPr="00837A9A">
        <w:rPr>
          <w:rFonts w:ascii="Arial" w:hAnsi="Arial" w:cs="Arial"/>
          <w:b/>
          <w:color w:val="auto"/>
          <w:lang w:val="ru-RU"/>
        </w:rPr>
        <w:t>Пакистане</w:t>
      </w:r>
      <w:r w:rsidRPr="00837A9A">
        <w:rPr>
          <w:rFonts w:ascii="Arial" w:hAnsi="Arial" w:cs="Arial"/>
          <w:color w:val="auto"/>
          <w:lang w:val="ru-RU"/>
        </w:rPr>
        <w:t xml:space="preserve"> политикой 2015 года</w:t>
      </w:r>
      <w:r w:rsidRPr="00837A9A">
        <w:rPr>
          <w:rStyle w:val="FootnoteReference"/>
          <w:rFonts w:ascii="Arial" w:hAnsi="Arial" w:cs="Arial"/>
          <w:color w:val="auto"/>
          <w:lang w:val="ru-RU"/>
        </w:rPr>
        <w:footnoteReference w:id="59"/>
      </w:r>
      <w:r w:rsidRPr="00837A9A">
        <w:rPr>
          <w:rFonts w:ascii="Arial" w:hAnsi="Arial" w:cs="Arial"/>
          <w:color w:val="auto"/>
          <w:lang w:val="ru-RU"/>
        </w:rPr>
        <w:t xml:space="preserve"> были введены различные административные, финансовые и прочие ограничения на работу НКО. Среди прочего, организации должны теперь согласовывать свои рабочие планы и раскрывать бюджеты проектов. Кроме того, они не имеют права заниматься «политической деятельностью», не имеющей чёткого определения, и исследованиями вне одобренной сферы их компетенции. </w:t>
      </w:r>
      <w:r w:rsidRPr="00837A9A">
        <w:rPr>
          <w:rFonts w:ascii="Arial" w:hAnsi="Arial" w:cs="Arial"/>
          <w:lang w:val="ru-RU"/>
        </w:rPr>
        <w:t>Нарушение этих условий может привести к аннулированию виз иностранных сотрудников и отзыву у организации регистрации</w:t>
      </w:r>
      <w:r w:rsidRPr="00837A9A">
        <w:rPr>
          <w:rStyle w:val="FootnoteReference"/>
          <w:rFonts w:ascii="Arial" w:hAnsi="Arial" w:cs="Arial"/>
          <w:lang w:val="ru-RU"/>
        </w:rPr>
        <w:footnoteReference w:id="60"/>
      </w:r>
      <w:r w:rsidRPr="00837A9A">
        <w:rPr>
          <w:rFonts w:ascii="Arial" w:hAnsi="Arial" w:cs="Arial"/>
          <w:lang w:val="ru-RU"/>
        </w:rPr>
        <w:t>. Есть риск, что эта политика будет использоваться для подавления критических высказываний в адрес властей и ограничения права на свободу выражения мнений</w:t>
      </w:r>
      <w:r w:rsidRPr="00837A9A">
        <w:rPr>
          <w:rStyle w:val="FootnoteReference"/>
          <w:rFonts w:ascii="Arial" w:hAnsi="Arial" w:cs="Arial"/>
          <w:lang w:val="ru-RU"/>
        </w:rPr>
        <w:footnoteReference w:id="61"/>
      </w:r>
      <w:r w:rsidRPr="00837A9A">
        <w:rPr>
          <w:rFonts w:ascii="Arial" w:hAnsi="Arial" w:cs="Arial"/>
          <w:lang w:val="ru-RU"/>
        </w:rPr>
        <w:t>. НКО, особенно правозащитные, жалуются на частые визиты к ним представителей спецслужб, которые собирают информацию об их сотрудниках и деятельности. В декабре 2016 года власти распорядились о закрытии организации «Южноазиатское партнёрство — Пакистан», предположительно, за передачу в Совет ООН по правам человека «критического неофициального доклада»</w:t>
      </w:r>
      <w:r w:rsidRPr="00837A9A">
        <w:rPr>
          <w:rStyle w:val="FootnoteReference"/>
          <w:rFonts w:ascii="Arial" w:hAnsi="Arial" w:cs="Arial"/>
          <w:lang w:val="ru-RU"/>
        </w:rPr>
        <w:footnoteReference w:id="62"/>
      </w:r>
      <w:r w:rsidRPr="00837A9A">
        <w:rPr>
          <w:rFonts w:ascii="Arial" w:hAnsi="Arial" w:cs="Arial"/>
          <w:lang w:val="ru-RU"/>
        </w:rPr>
        <w:t>. Помощник Генерального секретаря ООН по правам человека задокументировал и другие виды произвола в отношении представителей правозащитных организаций, которые предоставляли информацию в механизмы и органы ООН</w:t>
      </w:r>
      <w:r w:rsidRPr="00837A9A">
        <w:rPr>
          <w:rStyle w:val="FootnoteReference"/>
          <w:rFonts w:ascii="Arial" w:hAnsi="Arial" w:cs="Arial"/>
          <w:lang w:val="ru-RU"/>
        </w:rPr>
        <w:footnoteReference w:id="63"/>
      </w:r>
      <w:r w:rsidRPr="00837A9A">
        <w:rPr>
          <w:rFonts w:ascii="Arial" w:hAnsi="Arial" w:cs="Arial"/>
          <w:lang w:val="ru-RU"/>
        </w:rPr>
        <w:t>.</w:t>
      </w:r>
    </w:p>
    <w:p w:rsidR="009859A8" w:rsidRPr="00837A9A" w:rsidRDefault="009859A8">
      <w:pPr>
        <w:spacing w:after="120"/>
        <w:ind w:left="357"/>
        <w:rPr>
          <w:rFonts w:ascii="Arial" w:hAnsi="Arial" w:cs="Arial"/>
          <w:i/>
          <w:lang w:val="ru-RU"/>
        </w:rPr>
      </w:pPr>
      <w:bookmarkStart w:id="18" w:name="_Hlk530420098"/>
      <w:bookmarkStart w:id="19" w:name="_Hlk534288350"/>
      <w:r w:rsidRPr="00837A9A">
        <w:rPr>
          <w:rFonts w:ascii="Arial" w:hAnsi="Arial" w:cs="Arial"/>
          <w:b/>
          <w:i/>
          <w:lang w:val="ru-RU"/>
        </w:rPr>
        <w:t>Правозащитник из организации, которая продвигает в Пакистане политику равенства и равноправия</w:t>
      </w:r>
    </w:p>
    <w:bookmarkEnd w:id="18"/>
    <w:bookmarkEnd w:id="19"/>
    <w:p w:rsidR="009859A8" w:rsidRPr="00837A9A" w:rsidRDefault="009859A8">
      <w:pPr>
        <w:spacing w:after="240"/>
        <w:ind w:left="357"/>
        <w:rPr>
          <w:rFonts w:ascii="Arial" w:hAnsi="Arial" w:cs="Arial"/>
          <w:lang w:val="ru-RU"/>
        </w:rPr>
      </w:pPr>
      <w:r w:rsidRPr="00837A9A">
        <w:rPr>
          <w:rFonts w:ascii="Arial" w:hAnsi="Arial" w:cs="Arial"/>
          <w:i/>
          <w:color w:val="auto"/>
          <w:lang w:val="ru-RU"/>
        </w:rPr>
        <w:t>«В Пакистане среди политиков-популистов тоже присутствует глобальная тенденция к „национализму“, основанному на своей особости — расовой или религиозной. Поэтому нынешние политики выступают против интернационализма и многостороннего сотрудничества. К международным организациям, занимающимся вопросами развития, относятся с подозрением. Принятая в 2015 году политика написана произвольно и применяется произвольно. Многим пакистанским организациям отказали в регистрации и перерегистрации, и поэтому у них нет финансирования. Моя организация недавно перестала проводить семинары и мероприятия в определённых районах. Часто представители властей намекают организаторам конференций, чтобы те не приглашали членов моей организации. НКО запрещается использовать определённые выражения, такие как «экстремизм», «построение мира», «урегулирование конфликта». Моя организация занимается самоцензурой и специально не поднимает эти темы. Газеты отказываются публиковать статьи, написанные в критическом ключе… Свобода выражения мнений в 2018 году в значительной мере задушена»</w:t>
      </w:r>
      <w:r w:rsidRPr="00837A9A">
        <w:rPr>
          <w:rStyle w:val="FootnoteReference"/>
          <w:rFonts w:ascii="Arial" w:hAnsi="Arial" w:cs="Arial"/>
          <w:i/>
          <w:color w:val="auto"/>
          <w:lang w:val="ru-RU"/>
        </w:rPr>
        <w:footnoteReference w:id="64"/>
      </w:r>
      <w:r w:rsidRPr="00837A9A">
        <w:rPr>
          <w:rFonts w:ascii="Arial" w:hAnsi="Arial" w:cs="Arial"/>
          <w:i/>
          <w:color w:val="auto"/>
          <w:lang w:val="ru-RU"/>
        </w:rPr>
        <w:t xml:space="preserve">.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Египте</w:t>
      </w:r>
      <w:r w:rsidRPr="00837A9A">
        <w:rPr>
          <w:rFonts w:ascii="Arial" w:hAnsi="Arial" w:cs="Arial"/>
          <w:lang w:val="ru-RU"/>
        </w:rPr>
        <w:t xml:space="preserve"> закон № 70 2017 года</w:t>
      </w:r>
      <w:r w:rsidRPr="00837A9A">
        <w:rPr>
          <w:rStyle w:val="FootnoteReference"/>
          <w:rFonts w:ascii="Arial" w:hAnsi="Arial" w:cs="Arial"/>
          <w:lang w:val="ru-RU"/>
        </w:rPr>
        <w:footnoteReference w:id="65"/>
      </w:r>
      <w:r w:rsidRPr="00837A9A">
        <w:rPr>
          <w:rFonts w:ascii="Arial" w:hAnsi="Arial" w:cs="Arial"/>
          <w:lang w:val="ru-RU"/>
        </w:rPr>
        <w:t xml:space="preserve"> налагает ограничения на деятельность международных организаций гражданского общества и регулирует её. Он создаёт неправомерные препятствия к регистрации организаций, позволяя властям отказывать НКО в регистрации на расплывчатых основаниях. Он также допускает принудительный роспуск НКО и возбуждение уголовных дел против их сотрудников за такие невнятно сформулированные нарушения, как «причинение вреда национальному единству и нарушение общественного порядка»</w:t>
      </w:r>
      <w:r w:rsidRPr="00837A9A">
        <w:rPr>
          <w:rStyle w:val="FootnoteReference"/>
          <w:rFonts w:ascii="Arial" w:hAnsi="Arial" w:cs="Arial"/>
          <w:lang w:val="ru-RU"/>
        </w:rPr>
        <w:footnoteReference w:id="66"/>
      </w:r>
      <w:r w:rsidRPr="00837A9A">
        <w:rPr>
          <w:rFonts w:ascii="Arial" w:hAnsi="Arial" w:cs="Arial"/>
          <w:lang w:val="ru-RU"/>
        </w:rPr>
        <w:t>. Верховный комиссар ООН по правам человека отмечал: «Новое […] законодательство накладывает такие жёсткие ограничения на гражданское общес</w:t>
      </w:r>
      <w:r>
        <w:rPr>
          <w:rFonts w:ascii="Arial" w:hAnsi="Arial" w:cs="Arial"/>
          <w:lang w:val="ru-RU"/>
        </w:rPr>
        <w:t xml:space="preserve">тво, что фактически управление </w:t>
      </w:r>
      <w:r w:rsidRPr="00837A9A">
        <w:rPr>
          <w:rFonts w:ascii="Arial" w:hAnsi="Arial" w:cs="Arial"/>
          <w:lang w:val="ru-RU"/>
        </w:rPr>
        <w:t>НКО оказывается в руках государства. Выполнени</w:t>
      </w:r>
      <w:r>
        <w:rPr>
          <w:rFonts w:ascii="Arial" w:hAnsi="Arial" w:cs="Arial"/>
          <w:lang w:val="ru-RU"/>
        </w:rPr>
        <w:t>е важнейшей функции этих НКО</w:t>
      </w:r>
      <w:r w:rsidRPr="00837A9A">
        <w:rPr>
          <w:rFonts w:ascii="Arial" w:hAnsi="Arial" w:cs="Arial"/>
          <w:lang w:val="ru-RU"/>
        </w:rPr>
        <w:t> — призывать государство к ответу в отношении его правозащитных обязательств — была и так крайне затруднена по причине замораживания активов, запрета на перемещения, клеветнических кампаний и преследований. Новый закон ещё туже затягивает эту петлю»</w:t>
      </w:r>
      <w:r w:rsidRPr="00837A9A">
        <w:rPr>
          <w:rStyle w:val="FootnoteReference"/>
          <w:rFonts w:ascii="Arial" w:hAnsi="Arial" w:cs="Arial"/>
          <w:lang w:val="ru-RU"/>
        </w:rPr>
        <w:footnoteReference w:id="67"/>
      </w:r>
      <w:r w:rsidRPr="00837A9A">
        <w:rPr>
          <w:rFonts w:ascii="Arial" w:hAnsi="Arial" w:cs="Arial"/>
          <w:lang w:val="ru-RU"/>
        </w:rPr>
        <w:t xml:space="preserve">.  </w:t>
      </w:r>
    </w:p>
    <w:p w:rsidR="009859A8" w:rsidRPr="00837A9A" w:rsidRDefault="009859A8">
      <w:pPr>
        <w:spacing w:after="120"/>
        <w:rPr>
          <w:rFonts w:ascii="Arial" w:hAnsi="Arial" w:cs="Arial"/>
          <w:lang w:val="ru-RU"/>
        </w:rPr>
      </w:pPr>
    </w:p>
    <w:p w:rsidR="009859A8" w:rsidRPr="00837A9A" w:rsidRDefault="009859A8">
      <w:pPr>
        <w:spacing w:after="120"/>
        <w:ind w:left="357" w:firstLine="3"/>
        <w:rPr>
          <w:rFonts w:ascii="Arial" w:hAnsi="Arial" w:cs="Arial"/>
          <w:i/>
          <w:lang w:val="ru-RU"/>
        </w:rPr>
      </w:pPr>
      <w:bookmarkStart w:id="20" w:name="_Hlk530420704"/>
      <w:r w:rsidRPr="00837A9A">
        <w:rPr>
          <w:rFonts w:ascii="Arial" w:hAnsi="Arial" w:cs="Arial"/>
          <w:b/>
          <w:i/>
          <w:color w:val="auto"/>
          <w:lang w:val="ru-RU"/>
        </w:rPr>
        <w:t>Аида Сеиф ад-Давла, Центр реабилитации жертв насилия и пыток «Эн-Надим» (Египет)</w:t>
      </w:r>
    </w:p>
    <w:bookmarkEnd w:id="20"/>
    <w:p w:rsidR="009859A8" w:rsidRPr="00837A9A" w:rsidRDefault="009859A8">
      <w:pPr>
        <w:spacing w:after="120"/>
        <w:ind w:left="357"/>
        <w:rPr>
          <w:rFonts w:ascii="Arial" w:hAnsi="Arial" w:cs="Arial"/>
          <w:lang w:val="ru-RU"/>
        </w:rPr>
      </w:pPr>
      <w:r w:rsidRPr="00837A9A">
        <w:rPr>
          <w:rFonts w:ascii="Arial" w:hAnsi="Arial" w:cs="Arial"/>
          <w:i/>
          <w:color w:val="auto"/>
          <w:lang w:val="ru-RU"/>
        </w:rPr>
        <w:t>«Применение закона №</w:t>
      </w:r>
      <w:r w:rsidRPr="00837A9A">
        <w:rPr>
          <w:rFonts w:ascii="Arial" w:hAnsi="Arial" w:cs="Arial"/>
          <w:i/>
          <w:color w:val="auto"/>
          <w:lang w:val="en-CA"/>
        </w:rPr>
        <w:t> </w:t>
      </w:r>
      <w:r w:rsidRPr="00837A9A">
        <w:rPr>
          <w:rFonts w:ascii="Arial" w:hAnsi="Arial" w:cs="Arial"/>
          <w:i/>
          <w:color w:val="auto"/>
          <w:lang w:val="ru-RU"/>
        </w:rPr>
        <w:t>70 осуществляется без какого-либо исполнительного регламента и отдано на усмотрение нескольких силовых органов. Сотни объединений были закрыты, а их имущество</w:t>
      </w:r>
      <w:r w:rsidRPr="00837A9A">
        <w:rPr>
          <w:rFonts w:ascii="Arial" w:hAnsi="Arial" w:cs="Arial"/>
          <w:i/>
          <w:color w:val="auto"/>
          <w:lang w:val="en-CA"/>
        </w:rPr>
        <w:t> </w:t>
      </w:r>
      <w:r w:rsidRPr="00837A9A">
        <w:rPr>
          <w:rFonts w:ascii="Arial" w:hAnsi="Arial" w:cs="Arial"/>
          <w:i/>
          <w:color w:val="auto"/>
          <w:lang w:val="ru-RU"/>
        </w:rPr>
        <w:t>— конфисковано под предлогом недоказанных связей с „Братьями-мусульманами“</w:t>
      </w:r>
      <w:r>
        <w:rPr>
          <w:rFonts w:ascii="Arial" w:hAnsi="Arial" w:cs="Arial"/>
          <w:i/>
          <w:color w:val="auto"/>
          <w:lang w:val="ru-RU"/>
        </w:rPr>
        <w:t xml:space="preserve"> (организация запрещена в РФ)</w:t>
      </w:r>
      <w:r w:rsidRPr="00837A9A">
        <w:rPr>
          <w:rFonts w:ascii="Arial" w:hAnsi="Arial" w:cs="Arial"/>
          <w:i/>
          <w:color w:val="auto"/>
          <w:lang w:val="ru-RU"/>
        </w:rPr>
        <w:t>. Репрессии в отношении НКО, прежде всего правозащитных, затронули как незарегистрированные, так и зарегистрированные организации, такие как организация „Назра“ по проведению феминистских исследований и Центр правовой помощи египетским женщинам. У обеих были заморожены активы, учредителям закрыли выезд из страны и допрашивали их в суде в рамках „дела</w:t>
      </w:r>
      <w:r w:rsidRPr="00837A9A">
        <w:rPr>
          <w:rFonts w:ascii="Arial" w:hAnsi="Arial" w:cs="Arial"/>
          <w:i/>
          <w:color w:val="auto"/>
          <w:lang w:val="en-CA"/>
        </w:rPr>
        <w:t> </w:t>
      </w:r>
      <w:r w:rsidRPr="00837A9A">
        <w:rPr>
          <w:rFonts w:ascii="Arial" w:hAnsi="Arial" w:cs="Arial"/>
          <w:i/>
          <w:color w:val="auto"/>
          <w:lang w:val="ru-RU"/>
        </w:rPr>
        <w:t>173“ (там судят целый ряд египетских и международных организаций за получение финансирования из-за рубежа). „Назру“ обвинили в уклонении от уплаты налогов, хотя зарегистрированные НКО освобождаются от налогов. Они, мы и многие другие правозащитные организации находятся под следствием и ждут суда, который […] может закончиться наказанием вплоть до пожизненного заключения. Клинику „Эн-Надим“ закрыли под тем предлогом, что мы занимаемся видами деятельности, для которых мы не получали регистрацию в Министерстве здравоохранения. Несколько из наших молодых сотрудников ушли из организации или вообще покинули страну, опасаясь преследований. Своей реабилитационной работой мы занимаемся в других местах. Мы больше не публикуем отзывы клиентов, опасаясь за их безопасность. За нашим офисом следят работающие напротив уличные торговцы»</w:t>
      </w:r>
      <w:r w:rsidRPr="00837A9A">
        <w:rPr>
          <w:rStyle w:val="FootnoteReference"/>
          <w:rFonts w:ascii="Arial" w:hAnsi="Arial" w:cs="Arial"/>
          <w:i/>
          <w:color w:val="auto"/>
          <w:lang w:val="ru-RU"/>
        </w:rPr>
        <w:footnoteReference w:id="68"/>
      </w:r>
      <w:r w:rsidRPr="00837A9A">
        <w:rPr>
          <w:rFonts w:ascii="Arial" w:hAnsi="Arial" w:cs="Arial"/>
          <w:i/>
          <w:color w:val="auto"/>
          <w:lang w:val="ru-RU"/>
        </w:rPr>
        <w:t>.</w:t>
      </w:r>
    </w:p>
    <w:p w:rsidR="009859A8" w:rsidRPr="00837A9A" w:rsidRDefault="009859A8">
      <w:pPr>
        <w:spacing w:after="120"/>
        <w:ind w:left="357"/>
        <w:rPr>
          <w:rFonts w:ascii="Arial" w:hAnsi="Arial" w:cs="Arial"/>
          <w:b/>
          <w:color w:val="auto"/>
          <w:lang w:val="ru-RU"/>
        </w:rPr>
      </w:pPr>
      <w:r w:rsidRPr="00837A9A">
        <w:rPr>
          <w:rFonts w:ascii="Arial" w:hAnsi="Arial" w:cs="Arial"/>
          <w:b/>
          <w:color w:val="auto"/>
          <w:lang w:val="ru-RU"/>
        </w:rPr>
        <w:t>Мохаммед ат-Тахир, Ассоциация за свободу мысли и выражения мнений (Египет)</w:t>
      </w:r>
    </w:p>
    <w:p w:rsidR="009859A8" w:rsidRPr="00837A9A" w:rsidRDefault="009859A8">
      <w:pPr>
        <w:spacing w:after="120"/>
        <w:ind w:left="357"/>
        <w:rPr>
          <w:rFonts w:ascii="Arial" w:hAnsi="Arial" w:cs="Arial"/>
          <w:lang w:val="ru-RU"/>
        </w:rPr>
      </w:pPr>
      <w:r w:rsidRPr="00837A9A">
        <w:rPr>
          <w:rFonts w:ascii="Arial" w:hAnsi="Arial" w:cs="Arial"/>
          <w:i/>
          <w:color w:val="auto"/>
          <w:lang w:val="ru-RU"/>
        </w:rPr>
        <w:t>«Пока закон №</w:t>
      </w:r>
      <w:r w:rsidRPr="00837A9A">
        <w:rPr>
          <w:rFonts w:ascii="Arial" w:hAnsi="Arial" w:cs="Arial"/>
          <w:i/>
          <w:color w:val="auto"/>
          <w:lang w:val="en-CA"/>
        </w:rPr>
        <w:t> </w:t>
      </w:r>
      <w:r w:rsidRPr="00837A9A">
        <w:rPr>
          <w:rFonts w:ascii="Arial" w:hAnsi="Arial" w:cs="Arial"/>
          <w:i/>
          <w:color w:val="auto"/>
          <w:lang w:val="ru-RU"/>
        </w:rPr>
        <w:t xml:space="preserve">70 не затрагивает нашу ассоциацию напрямую, потому что мы работаем как юридическая фирма, по другим правилам. Однако мы видим, как идёт притеснение независимых организаций гражданского общества в Египте, видим враждебность по отношению к ним и постоянное давление со стороны государства, чтобы заставить их сократить свою деятельность, закрыться или уехать за рубеж. Египетские правозащитные организации, учреждённые как объединения, не могут работать из-за сложностей с получением зарубежного финансирования и вмешательства силовых структур. </w:t>
      </w:r>
    </w:p>
    <w:p w:rsidR="009859A8" w:rsidRPr="00837A9A" w:rsidRDefault="009859A8">
      <w:pPr>
        <w:spacing w:after="120"/>
        <w:ind w:left="357"/>
        <w:rPr>
          <w:rFonts w:ascii="Arial" w:hAnsi="Arial" w:cs="Arial"/>
          <w:color w:val="auto"/>
          <w:lang w:val="ru-RU"/>
        </w:rPr>
      </w:pPr>
      <w:r w:rsidRPr="00837A9A">
        <w:rPr>
          <w:rFonts w:ascii="Arial" w:hAnsi="Arial" w:cs="Arial"/>
          <w:i/>
          <w:color w:val="auto"/>
          <w:lang w:val="ru-RU"/>
        </w:rPr>
        <w:t>В нашем случае мы приняли меры, чтобы продолжать работать. Например, мы периодически проводим аудит всех документов и договоров, чтобы убедиться, что полностью соблюдаем все требования законодательства […] мы отказались от некоторых видов деятельности, где не можем гарантировать безопасность их целевых групп»</w:t>
      </w:r>
      <w:r w:rsidRPr="00837A9A">
        <w:rPr>
          <w:rStyle w:val="FootnoteReference"/>
          <w:rFonts w:ascii="Arial" w:hAnsi="Arial" w:cs="Arial"/>
          <w:color w:val="auto"/>
          <w:lang w:val="ru-RU"/>
        </w:rPr>
        <w:footnoteReference w:id="69"/>
      </w:r>
      <w:r w:rsidRPr="00837A9A">
        <w:rPr>
          <w:rFonts w:ascii="Arial" w:hAnsi="Arial" w:cs="Arial"/>
          <w:color w:val="auto"/>
          <w:lang w:val="ru-RU"/>
        </w:rPr>
        <w:t>.</w:t>
      </w:r>
    </w:p>
    <w:p w:rsidR="009859A8" w:rsidRPr="00837A9A" w:rsidRDefault="009859A8">
      <w:pPr>
        <w:spacing w:after="120"/>
        <w:ind w:left="357"/>
        <w:rPr>
          <w:rFonts w:ascii="Arial" w:hAnsi="Arial" w:cs="Arial"/>
          <w:i/>
          <w:color w:val="auto"/>
          <w:lang w:val="ru-RU"/>
        </w:rPr>
      </w:pPr>
    </w:p>
    <w:p w:rsidR="009859A8" w:rsidRPr="00837A9A" w:rsidRDefault="009859A8">
      <w:pPr>
        <w:shd w:val="clear" w:color="auto" w:fill="FFFFFF"/>
        <w:spacing w:after="120"/>
        <w:rPr>
          <w:rFonts w:ascii="Arial" w:hAnsi="Arial" w:cs="Arial"/>
          <w:lang w:val="ru-RU"/>
        </w:rPr>
      </w:pPr>
      <w:bookmarkStart w:id="21" w:name="_Hlk529556159"/>
      <w:r w:rsidRPr="00837A9A">
        <w:rPr>
          <w:rFonts w:ascii="Arial" w:hAnsi="Arial" w:cs="Arial"/>
          <w:lang w:val="ru-RU"/>
        </w:rPr>
        <w:t xml:space="preserve">В </w:t>
      </w:r>
      <w:r w:rsidRPr="00837A9A">
        <w:rPr>
          <w:rFonts w:ascii="Arial" w:hAnsi="Arial" w:cs="Arial"/>
          <w:b/>
          <w:lang w:val="ru-RU"/>
        </w:rPr>
        <w:t>Бурунди</w:t>
      </w:r>
      <w:r w:rsidRPr="00837A9A">
        <w:rPr>
          <w:rFonts w:ascii="Arial" w:hAnsi="Arial" w:cs="Arial"/>
          <w:lang w:val="ru-RU"/>
        </w:rPr>
        <w:t xml:space="preserve"> два принятых в 2017 году закона</w:t>
      </w:r>
      <w:r w:rsidRPr="00837A9A">
        <w:rPr>
          <w:rStyle w:val="FootnoteReference"/>
          <w:rFonts w:ascii="Arial" w:hAnsi="Arial" w:cs="Arial"/>
          <w:lang w:val="ru-RU"/>
        </w:rPr>
        <w:footnoteReference w:id="70"/>
      </w:r>
      <w:r w:rsidRPr="00837A9A">
        <w:rPr>
          <w:rFonts w:ascii="Arial" w:hAnsi="Arial" w:cs="Arial"/>
          <w:lang w:val="ru-RU"/>
        </w:rPr>
        <w:t xml:space="preserve"> ужесточили контроль за бурундийскими и международными НКО. Национальные НКО должны согласовывать с министерствами любую свою деятельность под угрозой санкций, вплоть до закрытия офисов и приостановки работы</w:t>
      </w:r>
      <w:r w:rsidRPr="00837A9A">
        <w:rPr>
          <w:rFonts w:ascii="Arial" w:hAnsi="Arial" w:cs="Arial"/>
          <w:color w:val="auto"/>
          <w:lang w:val="ru-RU"/>
        </w:rPr>
        <w:t>. Они также должны раз в два года продлевать свою регистрацию. В стране действует запрет на формирование коалиций из НКО, действующих в одном секторе, за исключением религиозных групп и профсоюзов. Сразу несколько экспертов ООН по правам человека отметили, что «недавние законы об НКО породили препятствия, ограничения и стигматизацию на фоне усиливающихся репрессий в отношении правозащитников»</w:t>
      </w:r>
      <w:r w:rsidRPr="00837A9A">
        <w:rPr>
          <w:rStyle w:val="FootnoteReference"/>
          <w:rFonts w:ascii="Arial" w:hAnsi="Arial" w:cs="Arial"/>
          <w:color w:val="auto"/>
          <w:lang w:val="ru-RU"/>
        </w:rPr>
        <w:footnoteReference w:id="71"/>
      </w:r>
      <w:r w:rsidRPr="00837A9A">
        <w:rPr>
          <w:rFonts w:ascii="Arial" w:hAnsi="Arial" w:cs="Arial"/>
          <w:color w:val="auto"/>
          <w:lang w:val="ru-RU"/>
        </w:rPr>
        <w:t>, которые не прекращаются с неудавшейся попытки переворота в Бурунди в 2015 году</w:t>
      </w:r>
      <w:r w:rsidRPr="00837A9A">
        <w:rPr>
          <w:rStyle w:val="FootnoteReference"/>
          <w:rFonts w:ascii="Arial" w:hAnsi="Arial" w:cs="Arial"/>
          <w:color w:val="auto"/>
          <w:lang w:val="ru-RU"/>
        </w:rPr>
        <w:footnoteReference w:id="72"/>
      </w:r>
      <w:r w:rsidRPr="00837A9A">
        <w:rPr>
          <w:rFonts w:ascii="Arial" w:hAnsi="Arial" w:cs="Arial"/>
          <w:color w:val="auto"/>
          <w:lang w:val="ru-RU"/>
        </w:rPr>
        <w:t>. В октябре 2018 года правительство временно приостановило деятельность всех международных НКО, за исключением тех, что организуют работу школ и больниц. Министр внутренних дел заявил, что у международных НКО есть три месяца на то, чтобы представить четыре документа (в том числе соглашение о сотрудничестве с их профильным министерством и план выполнения этнических квот на рабочих местах), а иначе у них отзовут регистрацию</w:t>
      </w:r>
      <w:r w:rsidRPr="00837A9A">
        <w:rPr>
          <w:rStyle w:val="FootnoteReference"/>
          <w:rFonts w:ascii="Arial" w:hAnsi="Arial" w:cs="Arial"/>
          <w:color w:val="auto"/>
          <w:lang w:val="ru-RU"/>
        </w:rPr>
        <w:footnoteReference w:id="73"/>
      </w:r>
      <w:r w:rsidRPr="00837A9A">
        <w:rPr>
          <w:rFonts w:ascii="Arial" w:hAnsi="Arial" w:cs="Arial"/>
          <w:color w:val="auto"/>
          <w:lang w:val="ru-RU"/>
        </w:rPr>
        <w:t>. С тех пор многим из них удалось возобновить работу.</w:t>
      </w:r>
    </w:p>
    <w:bookmarkEnd w:id="21"/>
    <w:p w:rsidR="009859A8" w:rsidRPr="00837A9A" w:rsidRDefault="009859A8">
      <w:pPr>
        <w:spacing w:after="120"/>
        <w:rPr>
          <w:rFonts w:ascii="Arial" w:hAnsi="Arial" w:cs="Arial"/>
          <w:color w:val="auto"/>
          <w:lang w:val="ru-RU"/>
        </w:rPr>
      </w:pPr>
      <w:r w:rsidRPr="00837A9A">
        <w:rPr>
          <w:rFonts w:ascii="Arial" w:hAnsi="Arial" w:cs="Arial"/>
          <w:lang w:val="ru-RU"/>
        </w:rPr>
        <w:t xml:space="preserve">В </w:t>
      </w:r>
      <w:r w:rsidRPr="00837A9A">
        <w:rPr>
          <w:rFonts w:ascii="Arial" w:hAnsi="Arial" w:cs="Arial"/>
          <w:b/>
          <w:lang w:val="ru-RU"/>
        </w:rPr>
        <w:t>Экваториальной Гвинее</w:t>
      </w:r>
      <w:r w:rsidRPr="00837A9A">
        <w:rPr>
          <w:rFonts w:ascii="Arial" w:hAnsi="Arial" w:cs="Arial"/>
          <w:lang w:val="ru-RU"/>
        </w:rPr>
        <w:t xml:space="preserve"> законодательство создаёт для НКО серьёзные административные препятствия, включая требование отчитываться перед властями за каждое поступление денег из-за рубежа и согласовывать с министерствами получение пожертвований в размере свыше 50 000 центральноафриканских франков (100 долларов США). НКО должны каждые три месяца отчитываться перед МВД о ходе реализации своих проектов и деятельности и получать от властей разрешение на работу. Власти имеют право выдавать и отзывать разрешения. Закон никак не регламентирует сроки выдачи такого разрешения. Некоторые организации более 10 лет ждут регистрации и не получают никакого ответа на своё заявление от соответствующих органов власти. Многим приходится работать вне правового поля, что позволяет закрыть их в любую минуту</w:t>
      </w:r>
      <w:r w:rsidRPr="00837A9A">
        <w:rPr>
          <w:rStyle w:val="FootnoteReference"/>
          <w:rFonts w:ascii="Arial" w:hAnsi="Arial" w:cs="Arial"/>
          <w:lang w:val="ru-RU"/>
        </w:rPr>
        <w:footnoteReference w:id="74"/>
      </w:r>
      <w:r w:rsidRPr="00837A9A">
        <w:rPr>
          <w:rFonts w:ascii="Arial" w:hAnsi="Arial" w:cs="Arial"/>
          <w:lang w:val="ru-RU"/>
        </w:rPr>
        <w:t>.</w:t>
      </w:r>
    </w:p>
    <w:p w:rsidR="009859A8" w:rsidRPr="00837A9A" w:rsidRDefault="009859A8">
      <w:pPr>
        <w:spacing w:after="120"/>
        <w:rPr>
          <w:rFonts w:ascii="Arial" w:hAnsi="Arial" w:cs="Arial"/>
          <w:color w:val="auto"/>
          <w:lang w:val="ru-RU"/>
        </w:rPr>
      </w:pPr>
      <w:r w:rsidRPr="00837A9A">
        <w:rPr>
          <w:rFonts w:ascii="Arial" w:hAnsi="Arial" w:cs="Arial"/>
          <w:color w:val="auto"/>
          <w:lang w:val="ru-RU"/>
        </w:rPr>
        <w:t xml:space="preserve">В </w:t>
      </w:r>
      <w:r w:rsidRPr="00837A9A">
        <w:rPr>
          <w:rFonts w:ascii="Arial" w:hAnsi="Arial" w:cs="Arial"/>
          <w:b/>
          <w:color w:val="auto"/>
          <w:lang w:val="ru-RU"/>
        </w:rPr>
        <w:t>Сьерра-Леоне</w:t>
      </w:r>
      <w:r w:rsidRPr="00837A9A">
        <w:rPr>
          <w:rFonts w:ascii="Arial" w:hAnsi="Arial" w:cs="Arial"/>
          <w:color w:val="auto"/>
          <w:lang w:val="ru-RU"/>
        </w:rPr>
        <w:t xml:space="preserve"> после пересмотра в 2017 году положения об НКО были ужесточены требования к НКО и местным общественным организациям. </w:t>
      </w:r>
      <w:r w:rsidRPr="00837A9A">
        <w:rPr>
          <w:rFonts w:ascii="Arial" w:hAnsi="Arial" w:cs="Arial"/>
          <w:lang w:val="ru-RU"/>
        </w:rPr>
        <w:t>Теперь организации должны согласовывать свою деятельность с государственной политикой в области развития, ежегодно продлевать регистрацию, утверждать свои проекты в Министерстве финансов и экономического развития (МФЭР) и соответствующем профильном министерстве, отчитываться обо всех спонсорских пожертвованиях на реализацию проектов перед профильным министерством и МФЭР. Законодательство также наделяет МФЭР полномочиями проверять финансовую отчётность и деятельность организаций</w:t>
      </w:r>
      <w:r w:rsidRPr="00837A9A">
        <w:rPr>
          <w:rStyle w:val="FootnoteReference"/>
          <w:rFonts w:ascii="Arial" w:hAnsi="Arial" w:cs="Arial"/>
          <w:lang w:val="ru-RU"/>
        </w:rPr>
        <w:footnoteReference w:id="75"/>
      </w:r>
      <w:r w:rsidRPr="00837A9A">
        <w:rPr>
          <w:rFonts w:ascii="Arial" w:hAnsi="Arial" w:cs="Arial"/>
          <w:lang w:val="ru-RU"/>
        </w:rPr>
        <w:t xml:space="preserve">.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Мавритании</w:t>
      </w:r>
      <w:r w:rsidRPr="00837A9A">
        <w:rPr>
          <w:rFonts w:ascii="Arial" w:hAnsi="Arial" w:cs="Arial"/>
          <w:lang w:val="ru-RU"/>
        </w:rPr>
        <w:t xml:space="preserve"> действующее законодательство об объединениях</w:t>
      </w:r>
      <w:r w:rsidRPr="00837A9A">
        <w:rPr>
          <w:rStyle w:val="FootnoteReference"/>
          <w:rFonts w:ascii="Arial" w:hAnsi="Arial" w:cs="Arial"/>
          <w:lang w:val="ru-RU"/>
        </w:rPr>
        <w:footnoteReference w:id="76"/>
      </w:r>
      <w:r w:rsidRPr="00837A9A">
        <w:rPr>
          <w:rFonts w:ascii="Arial" w:hAnsi="Arial" w:cs="Arial"/>
          <w:lang w:val="ru-RU"/>
        </w:rPr>
        <w:t xml:space="preserve"> позволило властям отказать множеству правозащитных организаций в разрешении на работу, в том числе молодёжной продемократической ассоциации «Кавана» («Хватит»), «Инициативе за новую отмену рабства», ассоциации родственников жертв внесудебных расправ «Объединение мавританских вдов». Нынешнее законодательство произвольно и невнятно, что даёт властям возможность преследовать организации инакомыслящих, в том числе правозащитные организации, которые борются за прекращение рабства и дискриминации. Чтобы работать, необходимо получать предварительное разрешение в МВД. Несмотря на то что на работу объединений без разрешения часто смотрят сквозь пальцы, из-за отсутствия у них легального статуса их руководство, члены и участники живут под угрозой возбуждения дела и не могут привлекать донорское финансирование. Десятки правозащитников были произвольно задержаны за то, что состояли в объединениях, не имеющих разрешения на работу</w:t>
      </w:r>
      <w:r w:rsidRPr="00837A9A">
        <w:rPr>
          <w:rStyle w:val="FootnoteReference"/>
          <w:rFonts w:ascii="Arial" w:hAnsi="Arial" w:cs="Arial"/>
          <w:lang w:val="ru-RU"/>
        </w:rPr>
        <w:footnoteReference w:id="77"/>
      </w:r>
      <w:r w:rsidRPr="00837A9A">
        <w:rPr>
          <w:rFonts w:ascii="Arial" w:hAnsi="Arial" w:cs="Arial"/>
          <w:lang w:val="ru-RU"/>
        </w:rPr>
        <w:t xml:space="preserve">.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Соединённом Королевстве</w:t>
      </w:r>
      <w:r w:rsidRPr="00837A9A">
        <w:rPr>
          <w:rFonts w:ascii="Arial" w:hAnsi="Arial" w:cs="Arial"/>
          <w:lang w:val="ru-RU"/>
        </w:rPr>
        <w:t xml:space="preserve"> закон 2014 г</w:t>
      </w:r>
      <w:r>
        <w:rPr>
          <w:rFonts w:ascii="Arial" w:hAnsi="Arial" w:cs="Arial"/>
          <w:lang w:val="ru-RU"/>
        </w:rPr>
        <w:t xml:space="preserve">ода о </w:t>
      </w:r>
      <w:r w:rsidRPr="00837A9A">
        <w:rPr>
          <w:rFonts w:ascii="Arial" w:hAnsi="Arial" w:cs="Arial"/>
          <w:lang w:val="ru-RU"/>
        </w:rPr>
        <w:t>лоббировании</w:t>
      </w:r>
      <w:r w:rsidRPr="00837A9A">
        <w:rPr>
          <w:rStyle w:val="FootnoteReference"/>
          <w:rFonts w:ascii="Arial" w:hAnsi="Arial" w:cs="Arial"/>
          <w:lang w:val="ru-RU"/>
        </w:rPr>
        <w:footnoteReference w:id="78"/>
      </w:r>
      <w:r w:rsidRPr="00837A9A">
        <w:rPr>
          <w:rFonts w:ascii="Arial" w:hAnsi="Arial" w:cs="Arial"/>
          <w:lang w:val="ru-RU"/>
        </w:rPr>
        <w:t xml:space="preserve"> налагает ограничения на ведение гражданским обществом кампаний во время предвыборной гонки. По закону если организация потратила более 20 000 фунтов стерлингов (25 666 долларов США) на территории Англии либо 10 000 фунтов стерлингов (12 833 долларов США) на территории остального Соединённого Королевства на «ведение регулируемых законом кампаний» в течение года, предшествующего выборам, она должна зарегистрироваться в избирательной комиссии и отчитаться о расходовании средств на свои кампании. Лидеры гражданского общества много критиковали закон о лоббировании за то, что он мешает организациям работать и представляет собой «неясный, обременительный нормативный акт, который ослабляет, а не укрепляет нашу демократию»</w:t>
      </w:r>
      <w:r w:rsidRPr="00837A9A">
        <w:rPr>
          <w:rStyle w:val="FootnoteReference"/>
          <w:rFonts w:ascii="Arial" w:hAnsi="Arial" w:cs="Arial"/>
          <w:lang w:val="ru-RU"/>
        </w:rPr>
        <w:footnoteReference w:id="79"/>
      </w:r>
      <w:r w:rsidRPr="00837A9A">
        <w:rPr>
          <w:rFonts w:ascii="Arial" w:hAnsi="Arial" w:cs="Arial"/>
          <w:lang w:val="ru-RU"/>
        </w:rPr>
        <w:t>. Многие организации стали сами ограничивать свои законные кампании, чтобы только не заниматься сложной регистрацией в избирательной комиссии</w:t>
      </w:r>
      <w:r w:rsidRPr="00837A9A">
        <w:rPr>
          <w:rStyle w:val="FootnoteReference"/>
          <w:rFonts w:ascii="Arial" w:hAnsi="Arial" w:cs="Arial"/>
          <w:lang w:val="ru-RU"/>
        </w:rPr>
        <w:footnoteReference w:id="80"/>
      </w:r>
      <w:r w:rsidRPr="00837A9A">
        <w:rPr>
          <w:rFonts w:ascii="Arial" w:hAnsi="Arial" w:cs="Arial"/>
          <w:lang w:val="ru-RU"/>
        </w:rPr>
        <w:t>. Так, некоторые организации решили не выражать мнение по актуальным политическим вопросам, таким как здравоохранение, накануне всеобщих выборов 2017 года</w:t>
      </w:r>
      <w:r w:rsidRPr="00837A9A">
        <w:rPr>
          <w:rStyle w:val="FootnoteReference"/>
          <w:rFonts w:ascii="Arial" w:hAnsi="Arial" w:cs="Arial"/>
          <w:lang w:val="ru-RU"/>
        </w:rPr>
        <w:footnoteReference w:id="81"/>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По данным исследования Фонда Шейлы Маккечни, закон о лоббировании негативно повлиял на организации Соединённого Королевства сразу в нескольких плоскостях: голоса некоторых людей перестали быть слышны в политических дебатах; сократилась деятельность коалиций и их способность поддерживать демократическую деятельность на местах; уменьшились их манёвренность и возможность быстро реагировать; закон не поощряет соразмерный подход к управлению рисками. Тем, кто хотел бы избежать неопределённости или дополнительных расходов на регистрацию, приходится воздерживаться от любой потенциально спорной деятельности</w:t>
      </w:r>
      <w:r w:rsidRPr="00837A9A">
        <w:rPr>
          <w:rStyle w:val="FootnoteReference"/>
          <w:rFonts w:ascii="Arial" w:hAnsi="Arial" w:cs="Arial"/>
          <w:lang w:val="ru-RU"/>
        </w:rPr>
        <w:footnoteReference w:id="82"/>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Во время предвыборной кампании 2015 года «Гринпис — Соединённое Королевство» боролся за включение в предвыборные программы партий пунктов об устойчивом вылове рыбы и настоял на том, чтобы депутаты всех партий подписали обещание ограничить добычу сланцевого газа. При этом организация отказалась регистрироваться в избирательной комиссии в знак протеста против закона о лоббировании, который, по её мнению, ограничивает свободу выражения мнений. За это её позднее оштрафовали на 30 000 фунтов стерлингов (38 489 долларов США)</w:t>
      </w:r>
      <w:r w:rsidRPr="00837A9A">
        <w:rPr>
          <w:rStyle w:val="FootnoteReference"/>
          <w:rFonts w:ascii="Arial" w:hAnsi="Arial" w:cs="Arial"/>
          <w:lang w:val="ru-RU"/>
        </w:rPr>
        <w:footnoteReference w:id="83"/>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color w:val="auto"/>
          <w:lang w:val="ru-RU"/>
        </w:rPr>
        <w:t xml:space="preserve">В таких странах, как </w:t>
      </w:r>
      <w:r w:rsidRPr="00837A9A">
        <w:rPr>
          <w:rFonts w:ascii="Arial" w:hAnsi="Arial" w:cs="Arial"/>
          <w:b/>
          <w:color w:val="auto"/>
          <w:lang w:val="ru-RU"/>
        </w:rPr>
        <w:t>Боливия</w:t>
      </w:r>
      <w:r w:rsidRPr="00837A9A">
        <w:rPr>
          <w:rStyle w:val="FootnoteReference"/>
          <w:rFonts w:ascii="Arial" w:hAnsi="Arial" w:cs="Arial"/>
          <w:color w:val="auto"/>
          <w:lang w:val="ru-RU"/>
        </w:rPr>
        <w:footnoteReference w:id="84"/>
      </w:r>
      <w:r w:rsidRPr="00837A9A">
        <w:rPr>
          <w:rFonts w:ascii="Arial" w:hAnsi="Arial" w:cs="Arial"/>
          <w:color w:val="auto"/>
          <w:lang w:val="ru-RU"/>
        </w:rPr>
        <w:t xml:space="preserve">, </w:t>
      </w:r>
      <w:r w:rsidRPr="00837A9A">
        <w:rPr>
          <w:rFonts w:ascii="Arial" w:hAnsi="Arial" w:cs="Arial"/>
          <w:b/>
          <w:color w:val="auto"/>
          <w:lang w:val="ru-RU"/>
        </w:rPr>
        <w:t>Чад</w:t>
      </w:r>
      <w:r w:rsidRPr="00837A9A">
        <w:rPr>
          <w:rStyle w:val="FootnoteReference"/>
          <w:rFonts w:ascii="Arial" w:hAnsi="Arial" w:cs="Arial"/>
          <w:color w:val="auto"/>
          <w:lang w:val="ru-RU"/>
        </w:rPr>
        <w:footnoteReference w:id="85"/>
      </w:r>
      <w:r w:rsidRPr="00837A9A">
        <w:rPr>
          <w:rFonts w:ascii="Arial" w:hAnsi="Arial" w:cs="Arial"/>
          <w:color w:val="auto"/>
          <w:lang w:val="ru-RU"/>
        </w:rPr>
        <w:t xml:space="preserve">, </w:t>
      </w:r>
      <w:r w:rsidRPr="00837A9A">
        <w:rPr>
          <w:rFonts w:ascii="Arial" w:hAnsi="Arial" w:cs="Arial"/>
          <w:b/>
          <w:color w:val="auto"/>
          <w:lang w:val="ru-RU"/>
        </w:rPr>
        <w:t>Индонезия</w:t>
      </w:r>
      <w:r w:rsidRPr="00837A9A">
        <w:rPr>
          <w:rStyle w:val="FootnoteReference"/>
          <w:rFonts w:ascii="Arial" w:hAnsi="Arial" w:cs="Arial"/>
          <w:color w:val="auto"/>
          <w:lang w:val="ru-RU"/>
        </w:rPr>
        <w:footnoteReference w:id="86"/>
      </w:r>
      <w:r w:rsidRPr="00837A9A">
        <w:rPr>
          <w:rFonts w:ascii="Arial" w:hAnsi="Arial" w:cs="Arial"/>
          <w:color w:val="auto"/>
          <w:lang w:val="ru-RU"/>
        </w:rPr>
        <w:t xml:space="preserve">, </w:t>
      </w:r>
      <w:r w:rsidRPr="00837A9A">
        <w:rPr>
          <w:rFonts w:ascii="Arial" w:hAnsi="Arial" w:cs="Arial"/>
          <w:b/>
          <w:color w:val="auto"/>
          <w:lang w:val="ru-RU"/>
        </w:rPr>
        <w:t>Лаос</w:t>
      </w:r>
      <w:r w:rsidRPr="00837A9A">
        <w:rPr>
          <w:rStyle w:val="FootnoteReference"/>
          <w:rFonts w:ascii="Arial" w:hAnsi="Arial" w:cs="Arial"/>
          <w:color w:val="auto"/>
          <w:lang w:val="ru-RU"/>
        </w:rPr>
        <w:footnoteReference w:id="87"/>
      </w:r>
      <w:r w:rsidRPr="00837A9A">
        <w:rPr>
          <w:rFonts w:ascii="Arial" w:hAnsi="Arial" w:cs="Arial"/>
          <w:color w:val="auto"/>
          <w:lang w:val="ru-RU"/>
        </w:rPr>
        <w:t xml:space="preserve"> и </w:t>
      </w:r>
      <w:r w:rsidRPr="00837A9A">
        <w:rPr>
          <w:rFonts w:ascii="Arial" w:hAnsi="Arial" w:cs="Arial"/>
          <w:b/>
          <w:color w:val="auto"/>
          <w:lang w:val="ru-RU"/>
        </w:rPr>
        <w:t>Уганда</w:t>
      </w:r>
      <w:r w:rsidRPr="00837A9A">
        <w:rPr>
          <w:rStyle w:val="FootnoteReference"/>
          <w:rFonts w:ascii="Arial" w:hAnsi="Arial" w:cs="Arial"/>
          <w:color w:val="auto"/>
          <w:lang w:val="ru-RU"/>
        </w:rPr>
        <w:footnoteReference w:id="88"/>
      </w:r>
      <w:r w:rsidRPr="00837A9A">
        <w:rPr>
          <w:rFonts w:ascii="Arial" w:hAnsi="Arial" w:cs="Arial"/>
          <w:color w:val="auto"/>
          <w:lang w:val="ru-RU"/>
        </w:rPr>
        <w:t xml:space="preserve"> тоже были приняты аналогичные законы, вводящие ненужные и сложные требования к организациям гражданского общества и наделяющие власти широкими полномочиями. </w:t>
      </w:r>
    </w:p>
    <w:p w:rsidR="009859A8" w:rsidRPr="00837A9A" w:rsidRDefault="009859A8">
      <w:pPr>
        <w:spacing w:after="120"/>
        <w:rPr>
          <w:rFonts w:ascii="Arial" w:hAnsi="Arial" w:cs="Arial"/>
          <w:color w:val="auto"/>
          <w:lang w:val="ru-RU"/>
        </w:rPr>
      </w:pPr>
      <w:r w:rsidRPr="00837A9A">
        <w:rPr>
          <w:rFonts w:ascii="Arial" w:hAnsi="Arial" w:cs="Arial"/>
          <w:lang w:val="ru-RU"/>
        </w:rPr>
        <w:t xml:space="preserve">С 2015 по 2018 год в ряде стран Восточной Европы были подготовлены проекты законов и поправок к действующему законодательству, ужесточающие требования к отчётности организаций гражданского общества и расширяющие полномочия органов государственной власти в части контроля и ограничения их деятельности. Так, в </w:t>
      </w:r>
      <w:r w:rsidRPr="00837A9A">
        <w:rPr>
          <w:rFonts w:ascii="Arial" w:hAnsi="Arial" w:cs="Arial"/>
          <w:b/>
          <w:lang w:val="ru-RU"/>
        </w:rPr>
        <w:t>Польше</w:t>
      </w:r>
      <w:r w:rsidRPr="00837A9A">
        <w:rPr>
          <w:rFonts w:ascii="Arial" w:hAnsi="Arial" w:cs="Arial"/>
          <w:lang w:val="ru-RU"/>
        </w:rPr>
        <w:t xml:space="preserve"> согласно законопроекту 2017 года «О прозрачности публичной жизни» предполагалось, что организации, занимающиеся правозащитной деятельностью и ведущие кампании, под угрозой крупных штрафов должны раскрывать информацию о своих жертвователях.</w:t>
      </w:r>
      <w:r w:rsidRPr="00837A9A">
        <w:rPr>
          <w:rFonts w:ascii="Arial" w:hAnsi="Arial" w:cs="Arial"/>
          <w:color w:val="auto"/>
          <w:lang w:val="ru-RU"/>
        </w:rPr>
        <w:t xml:space="preserve"> </w:t>
      </w:r>
      <w:r w:rsidRPr="00837A9A">
        <w:rPr>
          <w:rFonts w:ascii="Arial" w:hAnsi="Arial" w:cs="Arial"/>
          <w:lang w:val="ru-RU"/>
        </w:rPr>
        <w:t>В августе 2018 года этот законопроект был отложен</w:t>
      </w:r>
      <w:r w:rsidRPr="00837A9A">
        <w:rPr>
          <w:rStyle w:val="FootnoteReference"/>
          <w:rFonts w:ascii="Arial" w:hAnsi="Arial" w:cs="Arial"/>
          <w:lang w:val="ru-RU"/>
        </w:rPr>
        <w:footnoteReference w:id="89"/>
      </w:r>
      <w:r w:rsidRPr="00837A9A">
        <w:rPr>
          <w:rFonts w:ascii="Arial" w:hAnsi="Arial" w:cs="Arial"/>
          <w:lang w:val="ru-RU"/>
        </w:rPr>
        <w:t>.</w:t>
      </w:r>
      <w:r w:rsidRPr="00837A9A">
        <w:rPr>
          <w:rFonts w:ascii="Arial" w:hAnsi="Arial" w:cs="Arial"/>
          <w:color w:val="auto"/>
          <w:lang w:val="ru-RU"/>
        </w:rPr>
        <w:t xml:space="preserve"> </w:t>
      </w:r>
      <w:r w:rsidRPr="00837A9A">
        <w:rPr>
          <w:rFonts w:ascii="Arial" w:hAnsi="Arial" w:cs="Arial"/>
          <w:lang w:val="ru-RU"/>
        </w:rPr>
        <w:t xml:space="preserve">В </w:t>
      </w:r>
      <w:r w:rsidRPr="00837A9A">
        <w:rPr>
          <w:rFonts w:ascii="Arial" w:hAnsi="Arial" w:cs="Arial"/>
          <w:b/>
          <w:lang w:val="ru-RU"/>
        </w:rPr>
        <w:t>Румынии</w:t>
      </w:r>
      <w:r w:rsidRPr="00837A9A">
        <w:rPr>
          <w:rFonts w:ascii="Arial" w:hAnsi="Arial" w:cs="Arial"/>
          <w:lang w:val="ru-RU"/>
        </w:rPr>
        <w:t xml:space="preserve"> законопроектом № </w:t>
      </w:r>
      <w:r w:rsidRPr="00837A9A">
        <w:rPr>
          <w:rFonts w:ascii="Arial" w:hAnsi="Arial" w:cs="Arial"/>
          <w:color w:val="auto"/>
          <w:lang w:val="ru-RU"/>
        </w:rPr>
        <w:t>140/2017 «Об объединениях и фондах» предлагается закрывать НКО, если они не будут каждые полгода публиковать свою отчётность о доходах и расходах</w:t>
      </w:r>
      <w:r w:rsidRPr="00837A9A">
        <w:rPr>
          <w:rStyle w:val="FootnoteReference"/>
          <w:rFonts w:ascii="Arial" w:hAnsi="Arial" w:cs="Arial"/>
          <w:color w:val="auto"/>
          <w:lang w:val="ru-RU"/>
        </w:rPr>
        <w:footnoteReference w:id="90"/>
      </w:r>
      <w:r w:rsidRPr="00837A9A">
        <w:rPr>
          <w:rFonts w:ascii="Arial" w:hAnsi="Arial" w:cs="Arial"/>
          <w:color w:val="auto"/>
          <w:lang w:val="ru-RU"/>
        </w:rPr>
        <w:t xml:space="preserve">. </w:t>
      </w:r>
      <w:r w:rsidRPr="00837A9A">
        <w:rPr>
          <w:rFonts w:ascii="Arial" w:hAnsi="Arial" w:cs="Arial"/>
          <w:lang w:val="ru-RU"/>
        </w:rPr>
        <w:t>В октябре 2018 года парламент принял закон «О предотвращении и контроле отмывания денег и финансирования террористов», который относит НКО к той же категории финансовых рисков, что и банковские институты и операторы игорного бизнеса, и требует от них передавать данные обо всех участниках их деятельности</w:t>
      </w:r>
      <w:r w:rsidRPr="00837A9A">
        <w:rPr>
          <w:rStyle w:val="FootnoteReference"/>
          <w:rFonts w:ascii="Arial" w:hAnsi="Arial" w:cs="Arial"/>
          <w:lang w:val="ru-RU"/>
        </w:rPr>
        <w:footnoteReference w:id="91"/>
      </w:r>
      <w:r w:rsidRPr="00837A9A">
        <w:rPr>
          <w:rFonts w:ascii="Arial" w:hAnsi="Arial" w:cs="Arial"/>
          <w:lang w:val="ru-RU"/>
        </w:rPr>
        <w:t xml:space="preserve">. В </w:t>
      </w:r>
      <w:r w:rsidRPr="00837A9A">
        <w:rPr>
          <w:rFonts w:ascii="Arial" w:hAnsi="Arial" w:cs="Arial"/>
          <w:b/>
          <w:lang w:val="ru-RU"/>
        </w:rPr>
        <w:t>Молдове</w:t>
      </w:r>
      <w:r w:rsidRPr="00837A9A">
        <w:rPr>
          <w:rFonts w:ascii="Arial" w:hAnsi="Arial" w:cs="Arial"/>
          <w:lang w:val="ru-RU"/>
        </w:rPr>
        <w:t xml:space="preserve"> изменениями к законопроекту об  НКО, внесёнными в 2017 году, предполагалось ужесточить требования к отчётности тех НКО, которые получают средства из-за рубежа и занимаются не имеющей чёткого определения «политической деятельностью», и ввести серьёзные наказания за их неисполнение</w:t>
      </w:r>
      <w:r w:rsidRPr="00837A9A">
        <w:rPr>
          <w:rStyle w:val="FootnoteReference"/>
          <w:rFonts w:ascii="Arial" w:hAnsi="Arial" w:cs="Arial"/>
          <w:lang w:val="ru-RU"/>
        </w:rPr>
        <w:footnoteReference w:id="92"/>
      </w:r>
      <w:r w:rsidRPr="00837A9A">
        <w:rPr>
          <w:rFonts w:ascii="Arial" w:hAnsi="Arial" w:cs="Arial"/>
          <w:lang w:val="ru-RU"/>
        </w:rPr>
        <w:t xml:space="preserve">. </w:t>
      </w:r>
      <w:r w:rsidRPr="00790060">
        <w:rPr>
          <w:rFonts w:ascii="Arial" w:hAnsi="Arial" w:cs="Arial"/>
          <w:color w:val="auto"/>
          <w:lang w:val="ru-RU"/>
        </w:rPr>
        <w:t>В</w:t>
      </w:r>
      <w:r w:rsidRPr="00837A9A">
        <w:rPr>
          <w:rFonts w:ascii="Arial" w:hAnsi="Arial" w:cs="Arial"/>
          <w:color w:val="auto"/>
          <w:lang w:val="ru-RU"/>
        </w:rPr>
        <w:t xml:space="preserve"> </w:t>
      </w:r>
      <w:r w:rsidRPr="00837A9A">
        <w:rPr>
          <w:rFonts w:ascii="Arial" w:hAnsi="Arial" w:cs="Arial"/>
          <w:b/>
          <w:color w:val="auto"/>
          <w:lang w:val="ru-RU"/>
        </w:rPr>
        <w:t>Украине</w:t>
      </w:r>
      <w:r w:rsidRPr="00837A9A">
        <w:rPr>
          <w:rFonts w:ascii="Arial" w:hAnsi="Arial" w:cs="Arial"/>
          <w:color w:val="auto"/>
          <w:lang w:val="ru-RU"/>
        </w:rPr>
        <w:t xml:space="preserve"> в 2017 году были внесены два законопроекта об ужесточении требований к отчётности организаций гражданского общества</w:t>
      </w:r>
      <w:r w:rsidRPr="00837A9A">
        <w:rPr>
          <w:rFonts w:ascii="Arial" w:hAnsi="Arial" w:cs="Arial"/>
          <w:lang w:val="ru-RU"/>
        </w:rPr>
        <w:t>. За нарушение таких требований могут грозить суровые наказания в виде больших штрафов, утраты статуса некоммерческой организации и заморозки банковских счетов</w:t>
      </w:r>
      <w:r w:rsidRPr="00837A9A">
        <w:rPr>
          <w:rStyle w:val="FootnoteReference"/>
          <w:rFonts w:ascii="Arial" w:hAnsi="Arial" w:cs="Arial"/>
          <w:lang w:val="ru-RU"/>
        </w:rPr>
        <w:footnoteReference w:id="93"/>
      </w:r>
      <w:r w:rsidRPr="00837A9A">
        <w:rPr>
          <w:rFonts w:ascii="Arial" w:hAnsi="Arial" w:cs="Arial"/>
          <w:lang w:val="ru-RU"/>
        </w:rPr>
        <w:t xml:space="preserve">.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Непале</w:t>
      </w:r>
      <w:r w:rsidRPr="00837A9A">
        <w:rPr>
          <w:rFonts w:ascii="Arial" w:hAnsi="Arial" w:cs="Arial"/>
          <w:lang w:val="ru-RU"/>
        </w:rPr>
        <w:t xml:space="preserve"> конституция 2015 года предписывает правительству «привлекать [НКО] лишь при государственной необходимости и в приоритетных для государства направлениях при условии их подотчётности и прозрачности их инвестиций и роли»</w:t>
      </w:r>
      <w:r w:rsidRPr="00837A9A">
        <w:rPr>
          <w:rStyle w:val="FootnoteReference"/>
          <w:rFonts w:ascii="Arial" w:hAnsi="Arial" w:cs="Arial"/>
          <w:lang w:val="ru-RU"/>
        </w:rPr>
        <w:footnoteReference w:id="94"/>
      </w:r>
      <w:r w:rsidRPr="00837A9A">
        <w:rPr>
          <w:rFonts w:ascii="Arial" w:hAnsi="Arial" w:cs="Arial"/>
          <w:lang w:val="ru-RU"/>
        </w:rPr>
        <w:t>. На основании этого положения правительство подготовило в 2016 году законопроект «О социальном обеспечении и развитии».</w:t>
      </w:r>
      <w:r w:rsidRPr="00837A9A">
        <w:rPr>
          <w:rFonts w:ascii="Arial" w:hAnsi="Arial" w:cs="Arial"/>
          <w:color w:val="auto"/>
          <w:lang w:val="ru-RU"/>
        </w:rPr>
        <w:t xml:space="preserve"> В случае его принятия организации гражданского общества должны будут обязательно входить в Совет по социальному обеспечению, который будет решать, принимать организацию в члены или нет; кроме того, они не смогут получать иностранное финансирование, а за нарушение закона может грозить приостановка деятельности либо роспуск организации. </w:t>
      </w:r>
      <w:r w:rsidRPr="00837A9A">
        <w:rPr>
          <w:rFonts w:ascii="Arial" w:hAnsi="Arial" w:cs="Arial"/>
          <w:lang w:val="ru-RU"/>
        </w:rPr>
        <w:t>Проект Национальной политики по неподкупности 2017 года предполагает, что организации должны будут получать разрешение властей на приём пожертвований, а международным НКО будет запрещено участвовать в проектах, предусматривающих влияние на подготовку законов и выработку политики в Непале; организации также должны будут утверждать свои бюджеты и программы работы в органах власти</w:t>
      </w:r>
      <w:r w:rsidRPr="00837A9A">
        <w:rPr>
          <w:rStyle w:val="FootnoteReference"/>
          <w:rFonts w:ascii="Arial" w:hAnsi="Arial" w:cs="Arial"/>
          <w:lang w:val="ru-RU"/>
        </w:rPr>
        <w:footnoteReference w:id="95"/>
      </w:r>
      <w:r w:rsidRPr="00837A9A">
        <w:rPr>
          <w:rFonts w:ascii="Arial" w:hAnsi="Arial" w:cs="Arial"/>
          <w:lang w:val="ru-RU"/>
        </w:rPr>
        <w:t xml:space="preserve">. </w:t>
      </w:r>
    </w:p>
    <w:p w:rsidR="009859A8" w:rsidRPr="00837A9A" w:rsidRDefault="009859A8">
      <w:pPr>
        <w:spacing w:after="120"/>
        <w:rPr>
          <w:rFonts w:ascii="Arial" w:hAnsi="Arial" w:cs="Arial"/>
          <w:lang w:val="ru-RU"/>
        </w:rPr>
      </w:pPr>
      <w:r w:rsidRPr="00837A9A">
        <w:rPr>
          <w:rFonts w:ascii="Arial" w:hAnsi="Arial" w:cs="Arial"/>
          <w:color w:val="auto"/>
          <w:lang w:val="ru-RU"/>
        </w:rPr>
        <w:t xml:space="preserve">В </w:t>
      </w:r>
      <w:r w:rsidRPr="00837A9A">
        <w:rPr>
          <w:rFonts w:ascii="Arial" w:hAnsi="Arial" w:cs="Arial"/>
          <w:b/>
          <w:color w:val="auto"/>
          <w:lang w:val="ru-RU"/>
        </w:rPr>
        <w:t>Малави</w:t>
      </w:r>
      <w:r w:rsidRPr="00837A9A">
        <w:rPr>
          <w:rFonts w:ascii="Arial" w:hAnsi="Arial" w:cs="Arial"/>
          <w:color w:val="auto"/>
          <w:lang w:val="ru-RU"/>
        </w:rPr>
        <w:t xml:space="preserve"> в 2017 году был внесён проект поправок к закону об НКО, ограничивающий финансирование гражданского общества, возможности регистрации организаций и консультативную роль Совета НКО Малави</w:t>
      </w:r>
      <w:r w:rsidRPr="00837A9A">
        <w:rPr>
          <w:rStyle w:val="FootnoteReference"/>
          <w:rFonts w:ascii="Arial" w:hAnsi="Arial" w:cs="Arial"/>
          <w:color w:val="auto"/>
          <w:lang w:val="ru-RU"/>
        </w:rPr>
        <w:footnoteReference w:id="96"/>
      </w:r>
      <w:r w:rsidRPr="00837A9A">
        <w:rPr>
          <w:rFonts w:ascii="Arial" w:hAnsi="Arial" w:cs="Arial"/>
          <w:color w:val="auto"/>
          <w:lang w:val="ru-RU"/>
        </w:rPr>
        <w:t>. А 9 ноября 2018 года в Малави был опубликован проект закона об обязательной регистрации, создании нового государственного регулятора и несоразмерно больших наказаниях за невыполнение закона об НКО. Местные организации выражают большую тревогу в связи с этой инициативой и требуют, чтобы с ними проконсультировались</w:t>
      </w:r>
      <w:r w:rsidRPr="00837A9A">
        <w:rPr>
          <w:rStyle w:val="FootnoteReference"/>
          <w:rFonts w:ascii="Arial" w:hAnsi="Arial" w:cs="Arial"/>
          <w:color w:val="auto"/>
          <w:lang w:val="ru-RU"/>
        </w:rPr>
        <w:footnoteReference w:id="97"/>
      </w:r>
      <w:r w:rsidRPr="00837A9A">
        <w:rPr>
          <w:rFonts w:ascii="Arial" w:hAnsi="Arial" w:cs="Arial"/>
          <w:color w:val="auto"/>
          <w:lang w:val="ru-RU"/>
        </w:rPr>
        <w:t>.</w:t>
      </w:r>
    </w:p>
    <w:p w:rsidR="009859A8" w:rsidRPr="00837A9A" w:rsidRDefault="009859A8">
      <w:pPr>
        <w:widowControl/>
        <w:suppressAutoHyphens w:val="0"/>
        <w:spacing w:after="0" w:line="240" w:lineRule="auto"/>
        <w:rPr>
          <w:rFonts w:ascii="Arial" w:hAnsi="Arial" w:cs="Arial"/>
          <w:color w:val="auto"/>
          <w:lang w:val="ru-RU"/>
        </w:rPr>
      </w:pPr>
      <w:r w:rsidRPr="00837A9A">
        <w:rPr>
          <w:rFonts w:ascii="Arial" w:hAnsi="Arial" w:cs="Arial"/>
          <w:color w:val="auto"/>
          <w:lang w:val="ru-RU"/>
        </w:rPr>
        <w:br w:type="page"/>
      </w:r>
    </w:p>
    <w:p w:rsidR="009859A8" w:rsidRPr="00837A9A" w:rsidRDefault="009859A8">
      <w:pPr>
        <w:spacing w:after="120"/>
        <w:rPr>
          <w:rFonts w:ascii="Arial" w:hAnsi="Arial" w:cs="Arial"/>
          <w:color w:val="auto"/>
          <w:lang w:val="ru-RU"/>
        </w:rPr>
      </w:pPr>
    </w:p>
    <w:p w:rsidR="009859A8" w:rsidRPr="00837A9A" w:rsidRDefault="009859A8">
      <w:pPr>
        <w:pStyle w:val="Heading1"/>
        <w:spacing w:after="240"/>
        <w:rPr>
          <w:rFonts w:ascii="Arial" w:hAnsi="Arial" w:cs="Arial"/>
          <w:szCs w:val="24"/>
          <w:lang w:val="ru-RU"/>
        </w:rPr>
      </w:pPr>
      <w:bookmarkStart w:id="22" w:name="_Toc435414"/>
      <w:r w:rsidRPr="00837A9A">
        <w:rPr>
          <w:rFonts w:ascii="Arial" w:hAnsi="Arial" w:cs="Arial"/>
          <w:szCs w:val="24"/>
          <w:lang w:val="ru-RU"/>
        </w:rPr>
        <w:t>4. Законы об ограничении доступа к финансированию</w:t>
      </w:r>
      <w:bookmarkEnd w:id="22"/>
      <w:r w:rsidRPr="00837A9A">
        <w:rPr>
          <w:rFonts w:ascii="Arial" w:hAnsi="Arial" w:cs="Arial"/>
          <w:szCs w:val="24"/>
          <w:lang w:val="ru-RU"/>
        </w:rPr>
        <w:t xml:space="preserve"> </w:t>
      </w:r>
    </w:p>
    <w:p w:rsidR="009859A8" w:rsidRPr="00837A9A" w:rsidRDefault="009859A8">
      <w:pPr>
        <w:rPr>
          <w:rFonts w:ascii="Arial" w:hAnsi="Arial" w:cs="Arial"/>
          <w:lang w:val="ru-RU"/>
        </w:rPr>
      </w:pPr>
    </w:p>
    <w:p w:rsidR="009859A8" w:rsidRPr="00837A9A" w:rsidRDefault="009859A8">
      <w:pPr>
        <w:spacing w:after="0"/>
        <w:rPr>
          <w:rFonts w:ascii="Arial" w:hAnsi="Arial" w:cs="Arial"/>
          <w:b/>
          <w:i/>
          <w:color w:val="auto"/>
          <w:sz w:val="20"/>
          <w:lang w:val="ru-RU"/>
        </w:rPr>
      </w:pPr>
      <w:bookmarkStart w:id="23" w:name="_Hlk525393735"/>
      <w:r w:rsidRPr="00837A9A">
        <w:rPr>
          <w:rFonts w:ascii="Arial" w:hAnsi="Arial" w:cs="Arial"/>
          <w:b/>
          <w:i/>
          <w:color w:val="auto"/>
          <w:sz w:val="20"/>
          <w:lang w:val="ru-RU"/>
        </w:rPr>
        <w:t>«Доступ ассоциаций к финансированию и ресурсам является неотъемлемой и важнейшей частью права на свободу ассоциации».</w:t>
      </w:r>
    </w:p>
    <w:bookmarkEnd w:id="23"/>
    <w:p w:rsidR="009859A8" w:rsidRPr="00837A9A" w:rsidRDefault="009859A8">
      <w:pPr>
        <w:spacing w:after="0"/>
        <w:rPr>
          <w:rFonts w:ascii="Arial" w:hAnsi="Arial" w:cs="Arial"/>
          <w:color w:val="auto"/>
          <w:sz w:val="14"/>
          <w:lang w:val="ru-RU"/>
        </w:rPr>
      </w:pPr>
      <w:r w:rsidRPr="00837A9A">
        <w:rPr>
          <w:rFonts w:ascii="Arial" w:hAnsi="Arial" w:cs="Arial"/>
          <w:color w:val="auto"/>
          <w:sz w:val="14"/>
          <w:lang w:val="ru-RU"/>
        </w:rPr>
        <w:t>Доклад Специального докладчика по вопросу о правах на свободу мирных собраний и ассоциации, май 2012</w:t>
      </w:r>
      <w:r w:rsidRPr="00837A9A">
        <w:rPr>
          <w:rFonts w:ascii="Arial" w:hAnsi="Arial" w:cs="Arial"/>
          <w:color w:val="auto"/>
          <w:sz w:val="14"/>
        </w:rPr>
        <w:t> </w:t>
      </w:r>
      <w:r w:rsidRPr="00837A9A">
        <w:rPr>
          <w:rFonts w:ascii="Arial" w:hAnsi="Arial" w:cs="Arial"/>
          <w:color w:val="auto"/>
          <w:sz w:val="14"/>
          <w:lang w:val="ru-RU"/>
        </w:rPr>
        <w:t>года</w:t>
      </w:r>
    </w:p>
    <w:p w:rsidR="009859A8" w:rsidRPr="00837A9A" w:rsidRDefault="009859A8">
      <w:pPr>
        <w:spacing w:after="120"/>
        <w:rPr>
          <w:rFonts w:ascii="Arial" w:hAnsi="Arial" w:cs="Arial"/>
          <w:color w:val="auto"/>
          <w:lang w:val="ru-RU"/>
        </w:rPr>
      </w:pPr>
    </w:p>
    <w:p w:rsidR="009859A8" w:rsidRPr="00837A9A" w:rsidRDefault="009859A8">
      <w:pPr>
        <w:spacing w:after="120"/>
        <w:rPr>
          <w:rFonts w:ascii="Arial" w:hAnsi="Arial" w:cs="Arial"/>
          <w:lang w:val="ru-RU"/>
        </w:rPr>
      </w:pPr>
      <w:bookmarkStart w:id="24" w:name="_Hlk530483287"/>
      <w:r w:rsidRPr="00837A9A">
        <w:rPr>
          <w:rFonts w:ascii="Arial" w:hAnsi="Arial" w:cs="Arial"/>
          <w:color w:val="auto"/>
          <w:lang w:val="ru-RU"/>
        </w:rPr>
        <w:t>Организации гражданского общества имеют право обеспечивать себя финансированием без неправомерного вмешательства государства. Как отмечал Специальный докладчик ООН по вопросу о правах на свободу мирных собраний и ассоциации, «любые, как зарегистрированные, так и незарегистрированные, ассоциации должны иметь право просить и получать финансирование и ресурсы от национальных, иностранных и международных структур, включая отдельных лиц, предприятия, организации гражданского общества, правительства и международные организации»</w:t>
      </w:r>
      <w:r w:rsidRPr="00837A9A">
        <w:rPr>
          <w:rStyle w:val="FootnoteReference"/>
          <w:rFonts w:ascii="Arial" w:hAnsi="Arial" w:cs="Arial"/>
          <w:color w:val="auto"/>
          <w:lang w:val="ru-RU"/>
        </w:rPr>
        <w:footnoteReference w:id="98"/>
      </w:r>
      <w:r w:rsidRPr="00837A9A">
        <w:rPr>
          <w:rFonts w:ascii="Arial" w:hAnsi="Arial" w:cs="Arial"/>
          <w:color w:val="auto"/>
          <w:lang w:val="ru-RU"/>
        </w:rPr>
        <w:t>. Однако количество источников финансирования организаций сокращается, во многих странах ужесточаются ограничения и контроль финансирования. Национальные источники финансирования чаще всего привязаны к государственным приоритетам (например, когда организации берут на себя оказание финансируемых государством услуг в социальной сфере и в области здравоохранения). Нередко бюджетное финансирование доступно лишь тем организациям, которые разделяют официальные взгляды, не критикуют и не ставят под сомнение государственную политику. Помимо этого, в некоторых странах наложены неправомерные ограничения на получение денег из-за рубежа, из-за чего многим организациям пришлось закрыться.</w:t>
      </w:r>
    </w:p>
    <w:bookmarkEnd w:id="24"/>
    <w:p w:rsidR="009859A8" w:rsidRPr="00837A9A" w:rsidRDefault="009859A8">
      <w:pPr>
        <w:spacing w:after="120"/>
        <w:rPr>
          <w:rFonts w:ascii="Arial" w:hAnsi="Arial" w:cs="Arial"/>
          <w:lang w:val="ru-RU"/>
        </w:rPr>
      </w:pPr>
      <w:r w:rsidRPr="00837A9A">
        <w:rPr>
          <w:rFonts w:ascii="Arial" w:hAnsi="Arial" w:cs="Arial"/>
          <w:color w:val="auto"/>
          <w:lang w:val="ru-RU"/>
        </w:rPr>
        <w:t xml:space="preserve">В </w:t>
      </w:r>
      <w:r w:rsidRPr="00837A9A">
        <w:rPr>
          <w:rFonts w:ascii="Arial" w:hAnsi="Arial" w:cs="Arial"/>
          <w:b/>
          <w:color w:val="auto"/>
          <w:lang w:val="ru-RU"/>
        </w:rPr>
        <w:t xml:space="preserve">России </w:t>
      </w:r>
      <w:r w:rsidRPr="00837A9A">
        <w:rPr>
          <w:rFonts w:ascii="Arial" w:hAnsi="Arial" w:cs="Arial"/>
          <w:color w:val="auto"/>
          <w:lang w:val="ru-RU"/>
        </w:rPr>
        <w:t>организации гражданского общества, которые критикуют или не раз</w:t>
      </w:r>
      <w:r>
        <w:rPr>
          <w:rFonts w:ascii="Arial" w:hAnsi="Arial" w:cs="Arial"/>
          <w:color w:val="auto"/>
          <w:lang w:val="ru-RU"/>
        </w:rPr>
        <w:t xml:space="preserve">деляют официальную точку зрения, </w:t>
      </w:r>
      <w:r w:rsidRPr="00837A9A">
        <w:rPr>
          <w:rFonts w:ascii="Arial" w:hAnsi="Arial" w:cs="Arial"/>
          <w:color w:val="auto"/>
          <w:lang w:val="ru-RU"/>
        </w:rPr>
        <w:t>не получают государственного финансирования. При этом значительные средства направляются поставщикам социальных услуг, которые не отстаивают права публично и не требуют подотчётности властей, хотя и занимаются при этом ценной работой. Львиная доля бюджетного финансирования, предназначенного гражданскому обществу, достаётся организациям, солидарным с политикой властей, в том числе националистическим и консервативным, а также православной церкви</w:t>
      </w:r>
      <w:r w:rsidRPr="00837A9A">
        <w:rPr>
          <w:rStyle w:val="FootnoteReference"/>
          <w:rFonts w:ascii="Arial" w:hAnsi="Arial" w:cs="Arial"/>
          <w:color w:val="auto"/>
          <w:lang w:val="ru-RU"/>
        </w:rPr>
        <w:footnoteReference w:id="99"/>
      </w:r>
      <w:r w:rsidRPr="00837A9A">
        <w:rPr>
          <w:rFonts w:ascii="Arial" w:hAnsi="Arial" w:cs="Arial"/>
          <w:color w:val="auto"/>
          <w:lang w:val="ru-RU"/>
        </w:rPr>
        <w:t xml:space="preserve">. </w:t>
      </w:r>
    </w:p>
    <w:p w:rsidR="009859A8" w:rsidRPr="00837A9A" w:rsidRDefault="009859A8">
      <w:pPr>
        <w:spacing w:after="120"/>
        <w:rPr>
          <w:rFonts w:ascii="Arial" w:hAnsi="Arial" w:cs="Arial"/>
          <w:lang w:val="ru-RU"/>
        </w:rPr>
      </w:pPr>
      <w:r w:rsidRPr="00837A9A">
        <w:rPr>
          <w:rFonts w:ascii="Arial" w:hAnsi="Arial" w:cs="Arial"/>
          <w:color w:val="auto"/>
          <w:lang w:val="ru-RU"/>
        </w:rPr>
        <w:t xml:space="preserve">Аналогично в </w:t>
      </w:r>
      <w:r w:rsidRPr="00837A9A">
        <w:rPr>
          <w:rFonts w:ascii="Arial" w:hAnsi="Arial" w:cs="Arial"/>
          <w:b/>
          <w:color w:val="auto"/>
          <w:lang w:val="ru-RU"/>
        </w:rPr>
        <w:t>Экваториальной Гвинее</w:t>
      </w:r>
      <w:r w:rsidRPr="00837A9A">
        <w:rPr>
          <w:rFonts w:ascii="Arial" w:hAnsi="Arial" w:cs="Arial"/>
          <w:color w:val="auto"/>
          <w:lang w:val="ru-RU"/>
        </w:rPr>
        <w:t xml:space="preserve"> государственные деньги поступают к НКО, аффилированным с властями, а независимые организации гражданского общества даже не принимаются во внимание</w:t>
      </w:r>
      <w:r w:rsidRPr="00837A9A">
        <w:rPr>
          <w:rStyle w:val="FootnoteReference"/>
          <w:rFonts w:ascii="Arial" w:hAnsi="Arial" w:cs="Arial"/>
          <w:color w:val="auto"/>
          <w:lang w:val="ru-RU"/>
        </w:rPr>
        <w:footnoteReference w:id="100"/>
      </w:r>
      <w:r w:rsidRPr="00837A9A">
        <w:rPr>
          <w:rFonts w:ascii="Arial" w:hAnsi="Arial" w:cs="Arial"/>
          <w:color w:val="auto"/>
          <w:lang w:val="ru-RU"/>
        </w:rPr>
        <w:t xml:space="preserve">. В </w:t>
      </w:r>
      <w:r w:rsidRPr="00837A9A">
        <w:rPr>
          <w:rFonts w:ascii="Arial" w:hAnsi="Arial" w:cs="Arial"/>
          <w:b/>
          <w:color w:val="auto"/>
          <w:lang w:val="ru-RU"/>
        </w:rPr>
        <w:t>Польше</w:t>
      </w:r>
      <w:r w:rsidRPr="00837A9A">
        <w:rPr>
          <w:rFonts w:ascii="Arial" w:hAnsi="Arial" w:cs="Arial"/>
          <w:color w:val="auto"/>
          <w:lang w:val="ru-RU"/>
        </w:rPr>
        <w:t xml:space="preserve"> перераспределением средств среди НКО занимается подконтрольный правительству орган</w:t>
      </w:r>
      <w:r w:rsidRPr="00837A9A">
        <w:rPr>
          <w:rStyle w:val="FootnoteReference"/>
          <w:rFonts w:ascii="Arial" w:hAnsi="Arial" w:cs="Arial"/>
          <w:color w:val="auto"/>
          <w:lang w:val="ru-RU"/>
        </w:rPr>
        <w:footnoteReference w:id="101"/>
      </w:r>
      <w:r w:rsidRPr="00837A9A">
        <w:rPr>
          <w:rFonts w:ascii="Arial" w:hAnsi="Arial" w:cs="Arial"/>
          <w:color w:val="auto"/>
          <w:lang w:val="ru-RU"/>
        </w:rPr>
        <w:t>, который критикуют за то, что он отдаёт предпочтение организациям, близким к власти, и игнорирует прочие, в частности</w:t>
      </w:r>
      <w:r>
        <w:rPr>
          <w:rFonts w:ascii="Arial" w:hAnsi="Arial" w:cs="Arial"/>
          <w:color w:val="auto"/>
          <w:lang w:val="ru-RU"/>
        </w:rPr>
        <w:t>,</w:t>
      </w:r>
      <w:r w:rsidRPr="00837A9A">
        <w:rPr>
          <w:rFonts w:ascii="Arial" w:hAnsi="Arial" w:cs="Arial"/>
          <w:color w:val="auto"/>
          <w:lang w:val="ru-RU"/>
        </w:rPr>
        <w:t xml:space="preserve"> определённые организации, отстаивающие права женщин, и убежища</w:t>
      </w:r>
      <w:r w:rsidRPr="00837A9A">
        <w:rPr>
          <w:rStyle w:val="FootnoteReference"/>
          <w:rFonts w:ascii="Arial" w:hAnsi="Arial" w:cs="Arial"/>
          <w:color w:val="auto"/>
          <w:lang w:val="ru-RU"/>
        </w:rPr>
        <w:footnoteReference w:id="102"/>
      </w:r>
      <w:r w:rsidRPr="00837A9A">
        <w:rPr>
          <w:rFonts w:ascii="Arial" w:hAnsi="Arial" w:cs="Arial"/>
          <w:color w:val="auto"/>
          <w:lang w:val="ru-RU"/>
        </w:rPr>
        <w:t xml:space="preserve">. В некоторых странах законодательство вообще запрещает финансировать НКО на основании их политических взглядов. Так, в </w:t>
      </w:r>
      <w:r w:rsidRPr="00837A9A">
        <w:rPr>
          <w:rFonts w:ascii="Arial" w:hAnsi="Arial" w:cs="Arial"/>
          <w:b/>
          <w:color w:val="auto"/>
          <w:lang w:val="ru-RU"/>
        </w:rPr>
        <w:t>Израиле</w:t>
      </w:r>
      <w:r w:rsidRPr="00837A9A">
        <w:rPr>
          <w:rFonts w:ascii="Arial" w:hAnsi="Arial" w:cs="Arial"/>
          <w:color w:val="auto"/>
          <w:lang w:val="ru-RU"/>
        </w:rPr>
        <w:t xml:space="preserve"> могут лишиться финансирования организации, отрицающие то, что Израиль — «еврейское государство», либо отмечающие День независимости как день траура</w:t>
      </w:r>
      <w:r w:rsidRPr="00837A9A">
        <w:rPr>
          <w:rStyle w:val="FootnoteReference"/>
          <w:rFonts w:ascii="Arial" w:hAnsi="Arial" w:cs="Arial"/>
          <w:color w:val="auto"/>
          <w:lang w:val="ru-RU"/>
        </w:rPr>
        <w:footnoteReference w:id="103"/>
      </w:r>
      <w:r w:rsidRPr="00837A9A">
        <w:rPr>
          <w:rFonts w:ascii="Arial" w:hAnsi="Arial" w:cs="Arial"/>
          <w:color w:val="auto"/>
          <w:lang w:val="ru-RU"/>
        </w:rPr>
        <w:t>.</w:t>
      </w:r>
    </w:p>
    <w:p w:rsidR="009859A8" w:rsidRPr="00837A9A" w:rsidRDefault="009859A8">
      <w:pPr>
        <w:spacing w:after="120"/>
        <w:rPr>
          <w:rFonts w:ascii="Arial" w:hAnsi="Arial" w:cs="Arial"/>
          <w:lang w:val="ru-RU"/>
        </w:rPr>
      </w:pPr>
      <w:bookmarkStart w:id="25" w:name="_Hlk530312662"/>
      <w:r w:rsidRPr="00837A9A">
        <w:rPr>
          <w:rFonts w:ascii="Arial" w:hAnsi="Arial" w:cs="Arial"/>
          <w:color w:val="auto"/>
          <w:lang w:val="ru-RU"/>
        </w:rPr>
        <w:t>Многие организации очень сильно зависят от иностранных и международных источников финансирования. Контроль и ограничение таких средств фактически позволяют заткнуть рот организациям, которые считаются настроенными критически, не зависят от властей либо не разделяют государственную политику. Законы, которые создают препятствия к получению денег из международных и иностранных источников, как правило, вписываются в более широкую стратегию, направленную на стигматизацию и разрушение легитимности таких организаций гражданского общества за счёт представления их «иностранными агентами», «врагами государства», «инструментами иностранной пропаганды». Поэтому ограничительные меры часто вводятся под предлогом «национальных или общественных интересов», обеспечения «государственной безопасности» и «суверенитета», «борьбы с терроризмом», а обществу посылается сигнал, что подобные организации «предают» свой народ и представляют собой угрозу нации.</w:t>
      </w:r>
    </w:p>
    <w:p w:rsidR="009859A8" w:rsidRPr="00837A9A" w:rsidRDefault="009859A8">
      <w:pPr>
        <w:widowControl/>
        <w:suppressAutoHyphens w:val="0"/>
        <w:spacing w:after="120"/>
        <w:rPr>
          <w:rFonts w:ascii="Arial" w:hAnsi="Arial" w:cs="Arial"/>
          <w:lang w:val="ru-RU"/>
        </w:rPr>
      </w:pPr>
      <w:bookmarkStart w:id="26" w:name="_Hlk530312605"/>
      <w:bookmarkEnd w:id="25"/>
      <w:r w:rsidRPr="00837A9A">
        <w:rPr>
          <w:rFonts w:ascii="Arial" w:hAnsi="Arial" w:cs="Arial"/>
          <w:color w:val="auto"/>
          <w:lang w:val="ru-RU"/>
        </w:rPr>
        <w:t xml:space="preserve">Ярким примером здесь служит </w:t>
      </w:r>
      <w:r w:rsidRPr="00837A9A">
        <w:rPr>
          <w:rFonts w:ascii="Arial" w:hAnsi="Arial" w:cs="Arial"/>
          <w:b/>
          <w:color w:val="auto"/>
          <w:lang w:val="ru-RU"/>
        </w:rPr>
        <w:t>Россия</w:t>
      </w:r>
      <w:r w:rsidRPr="00837A9A">
        <w:rPr>
          <w:rFonts w:ascii="Arial" w:hAnsi="Arial" w:cs="Arial"/>
          <w:color w:val="auto"/>
          <w:lang w:val="ru-RU"/>
        </w:rPr>
        <w:t xml:space="preserve"> с её законом 2012 года «об иностранных агентах»</w:t>
      </w:r>
      <w:r w:rsidRPr="00837A9A">
        <w:rPr>
          <w:rStyle w:val="FootnoteReference"/>
          <w:rFonts w:ascii="Arial" w:hAnsi="Arial" w:cs="Arial"/>
          <w:color w:val="auto"/>
          <w:lang w:val="ru-RU"/>
        </w:rPr>
        <w:footnoteReference w:id="104"/>
      </w:r>
      <w:r w:rsidRPr="00837A9A">
        <w:rPr>
          <w:rFonts w:ascii="Arial" w:hAnsi="Arial" w:cs="Arial"/>
          <w:color w:val="auto"/>
          <w:lang w:val="ru-RU"/>
        </w:rPr>
        <w:t>. Со времён холодной войны термин «иностранный агент» означает «шпион», «предатель» и «враг государства». Согласно этому закону зарегистрированная в России НКО, которая получает иностранное финансирование и занимается не имеющей чёткого определения «политической деятельностью», должна именоваться «иностранный агент». Она должна быть внесена в реестр «иностранных агентов», который ведёт Министерство юстиции. Согласно тексту закона в редакции 2012 года организация считается занимающейся политической деятельностью, если она «участвует (в том числе путём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r w:rsidRPr="00837A9A">
        <w:rPr>
          <w:rStyle w:val="FootnoteReference"/>
          <w:rFonts w:ascii="Arial" w:hAnsi="Arial" w:cs="Arial"/>
          <w:color w:val="auto"/>
          <w:lang w:val="ru-RU"/>
        </w:rPr>
        <w:footnoteReference w:id="105"/>
      </w:r>
      <w:r w:rsidRPr="00837A9A">
        <w:rPr>
          <w:rFonts w:ascii="Arial" w:hAnsi="Arial" w:cs="Arial"/>
          <w:color w:val="auto"/>
          <w:lang w:val="ru-RU"/>
        </w:rPr>
        <w:t>. В 2016 году определение политической деятельности было расширено и охватило обширные сферы общественной жизни и почти все формы участия в ней</w:t>
      </w:r>
      <w:r w:rsidRPr="00837A9A">
        <w:rPr>
          <w:rStyle w:val="FootnoteReference"/>
          <w:rFonts w:ascii="Arial" w:hAnsi="Arial" w:cs="Arial"/>
          <w:color w:val="auto"/>
          <w:lang w:val="ru-RU"/>
        </w:rPr>
        <w:footnoteReference w:id="106"/>
      </w:r>
      <w:r w:rsidRPr="00837A9A">
        <w:rPr>
          <w:rFonts w:ascii="Arial" w:hAnsi="Arial" w:cs="Arial"/>
          <w:color w:val="auto"/>
          <w:lang w:val="ru-RU"/>
        </w:rPr>
        <w:t xml:space="preserve">. </w:t>
      </w:r>
    </w:p>
    <w:p w:rsidR="009859A8" w:rsidRPr="00837A9A" w:rsidRDefault="009859A8">
      <w:pPr>
        <w:spacing w:after="120"/>
        <w:rPr>
          <w:rFonts w:ascii="Arial" w:hAnsi="Arial" w:cs="Arial"/>
          <w:lang w:val="ru-RU"/>
        </w:rPr>
      </w:pPr>
      <w:bookmarkStart w:id="27" w:name="_Hlk530423832"/>
      <w:bookmarkEnd w:id="26"/>
      <w:r w:rsidRPr="00837A9A">
        <w:rPr>
          <w:rFonts w:ascii="Arial" w:hAnsi="Arial" w:cs="Arial"/>
          <w:color w:val="auto"/>
          <w:lang w:val="ru-RU"/>
        </w:rPr>
        <w:t>Несмотря на то что в законе особо оговаривается, что наука, культура, искусство, здравоохранение, социальная помощь и охрана окружающей среды к «политической деятельности» не относятся, на практике почти все НКО, получающие деньги из-за рубежа, с большой вероятностью могут оказаться в реестре «иностранных агентов», независимо от характера деятельности, размеров финансирования и того, поступили им деньги напрямую в виде гранта от иностранного фонда или опосредованно через другую российскую НКО, которая получает (либо получала) иностранное финансирование</w:t>
      </w:r>
      <w:r w:rsidRPr="00837A9A">
        <w:rPr>
          <w:rStyle w:val="FootnoteReference"/>
          <w:rFonts w:ascii="Arial" w:hAnsi="Arial" w:cs="Arial"/>
          <w:color w:val="auto"/>
          <w:lang w:val="ru-RU"/>
        </w:rPr>
        <w:footnoteReference w:id="107"/>
      </w:r>
      <w:r w:rsidRPr="00837A9A">
        <w:rPr>
          <w:rFonts w:ascii="Arial" w:hAnsi="Arial" w:cs="Arial"/>
          <w:color w:val="auto"/>
          <w:lang w:val="ru-RU"/>
        </w:rPr>
        <w:t>. Закон применяется настолько широко, что была оштрафована на большую сумму и внесена в реестр даже организация, помогающая диабетикам, в результате чего её членам в октябре 2018</w:t>
      </w:r>
      <w:r w:rsidRPr="00837A9A">
        <w:rPr>
          <w:rFonts w:ascii="Arial" w:hAnsi="Arial" w:cs="Arial"/>
          <w:color w:val="auto"/>
          <w:lang w:val="en-CA"/>
        </w:rPr>
        <w:t> </w:t>
      </w:r>
      <w:r w:rsidRPr="00837A9A">
        <w:rPr>
          <w:rFonts w:ascii="Arial" w:hAnsi="Arial" w:cs="Arial"/>
          <w:color w:val="auto"/>
          <w:lang w:val="ru-RU"/>
        </w:rPr>
        <w:t>года пришлось объявить о своём закрытии</w:t>
      </w:r>
      <w:r w:rsidRPr="00837A9A">
        <w:rPr>
          <w:rStyle w:val="FootnoteReference"/>
          <w:rFonts w:ascii="Arial" w:hAnsi="Arial" w:cs="Arial"/>
          <w:color w:val="auto"/>
          <w:lang w:val="ru-RU"/>
        </w:rPr>
        <w:footnoteReference w:id="108"/>
      </w:r>
      <w:r w:rsidRPr="00837A9A">
        <w:rPr>
          <w:rFonts w:ascii="Arial" w:hAnsi="Arial" w:cs="Arial"/>
          <w:color w:val="auto"/>
          <w:lang w:val="ru-RU"/>
        </w:rPr>
        <w:t xml:space="preserve">. </w:t>
      </w:r>
    </w:p>
    <w:bookmarkEnd w:id="27"/>
    <w:p w:rsidR="009859A8" w:rsidRPr="00837A9A" w:rsidRDefault="009859A8">
      <w:pPr>
        <w:widowControl/>
        <w:suppressAutoHyphens w:val="0"/>
        <w:spacing w:after="120"/>
        <w:rPr>
          <w:rFonts w:ascii="Arial" w:hAnsi="Arial" w:cs="Arial"/>
          <w:lang w:val="ru-RU"/>
        </w:rPr>
      </w:pPr>
      <w:r w:rsidRPr="00837A9A">
        <w:rPr>
          <w:rFonts w:ascii="Arial" w:hAnsi="Arial" w:cs="Arial"/>
          <w:color w:val="auto"/>
          <w:lang w:val="ru-RU"/>
        </w:rPr>
        <w:t>Закон крайне негативно повлиял на российское гражданское общество</w:t>
      </w:r>
      <w:r w:rsidRPr="00837A9A">
        <w:rPr>
          <w:rStyle w:val="FootnoteReference"/>
          <w:rFonts w:ascii="Arial" w:hAnsi="Arial" w:cs="Arial"/>
          <w:color w:val="auto"/>
          <w:lang w:val="ru-RU"/>
        </w:rPr>
        <w:footnoteReference w:id="109"/>
      </w:r>
      <w:r w:rsidRPr="00837A9A">
        <w:rPr>
          <w:rFonts w:ascii="Arial" w:hAnsi="Arial" w:cs="Arial"/>
          <w:color w:val="auto"/>
          <w:lang w:val="ru-RU"/>
        </w:rPr>
        <w:t>.</w:t>
      </w:r>
      <w:r w:rsidRPr="00837A9A">
        <w:rPr>
          <w:rFonts w:ascii="Arial" w:hAnsi="Arial" w:cs="Arial"/>
          <w:lang w:val="ru-RU"/>
        </w:rPr>
        <w:t xml:space="preserve"> По данным Минюста, по состоянию на июнь 2018</w:t>
      </w:r>
      <w:r w:rsidRPr="00837A9A">
        <w:rPr>
          <w:rFonts w:ascii="Arial" w:hAnsi="Arial" w:cs="Arial"/>
          <w:lang w:val="en-CA"/>
        </w:rPr>
        <w:t> </w:t>
      </w:r>
      <w:r w:rsidRPr="00837A9A">
        <w:rPr>
          <w:rFonts w:ascii="Arial" w:hAnsi="Arial" w:cs="Arial"/>
          <w:lang w:val="ru-RU"/>
        </w:rPr>
        <w:t>года в реестре насчитывалось 76</w:t>
      </w:r>
      <w:r w:rsidRPr="00837A9A">
        <w:rPr>
          <w:rFonts w:ascii="Arial" w:hAnsi="Arial" w:cs="Arial"/>
          <w:lang w:val="en-CA"/>
        </w:rPr>
        <w:t> </w:t>
      </w:r>
      <w:r w:rsidRPr="00837A9A">
        <w:rPr>
          <w:rFonts w:ascii="Arial" w:hAnsi="Arial" w:cs="Arial"/>
          <w:lang w:val="ru-RU"/>
        </w:rPr>
        <w:t>НКО. При этом «иностранными агентами» в разное время с момента вступления закона в силу были признаны не менее 158</w:t>
      </w:r>
      <w:r w:rsidRPr="00837A9A">
        <w:rPr>
          <w:rFonts w:ascii="Arial" w:hAnsi="Arial" w:cs="Arial"/>
          <w:lang w:val="en-CA"/>
        </w:rPr>
        <w:t> </w:t>
      </w:r>
      <w:r w:rsidRPr="00837A9A">
        <w:rPr>
          <w:rFonts w:ascii="Arial" w:hAnsi="Arial" w:cs="Arial"/>
          <w:lang w:val="ru-RU"/>
        </w:rPr>
        <w:t>организаций, из них 30</w:t>
      </w:r>
      <w:r w:rsidRPr="00837A9A">
        <w:rPr>
          <w:rFonts w:ascii="Arial" w:hAnsi="Arial" w:cs="Arial"/>
          <w:lang w:val="en-CA"/>
        </w:rPr>
        <w:t> </w:t>
      </w:r>
      <w:r w:rsidRPr="00837A9A">
        <w:rPr>
          <w:rFonts w:ascii="Arial" w:hAnsi="Arial" w:cs="Arial"/>
          <w:lang w:val="ru-RU"/>
        </w:rPr>
        <w:t>были вынуждены закрыться, а более 40</w:t>
      </w:r>
      <w:r w:rsidRPr="00837A9A">
        <w:rPr>
          <w:rFonts w:ascii="Arial" w:hAnsi="Arial" w:cs="Arial"/>
          <w:lang w:val="en-CA"/>
        </w:rPr>
        <w:t> </w:t>
      </w:r>
      <w:r w:rsidRPr="00837A9A">
        <w:rPr>
          <w:rFonts w:ascii="Arial" w:hAnsi="Arial" w:cs="Arial"/>
          <w:lang w:val="ru-RU"/>
        </w:rPr>
        <w:t>добились удаления из реестра после прекращения зарубежного финансирования, хотя это означало для них сокращение объёмов деятельности</w:t>
      </w:r>
      <w:r w:rsidRPr="00837A9A">
        <w:rPr>
          <w:rStyle w:val="FootnoteReference"/>
          <w:rFonts w:ascii="Arial" w:hAnsi="Arial" w:cs="Arial"/>
          <w:lang w:val="ru-RU"/>
        </w:rPr>
        <w:footnoteReference w:id="110"/>
      </w:r>
      <w:r w:rsidRPr="00837A9A">
        <w:rPr>
          <w:rFonts w:ascii="Arial" w:hAnsi="Arial" w:cs="Arial"/>
          <w:lang w:val="ru-RU"/>
        </w:rPr>
        <w:t>.</w:t>
      </w:r>
    </w:p>
    <w:p w:rsidR="009859A8" w:rsidRPr="00837A9A" w:rsidRDefault="009859A8">
      <w:pPr>
        <w:spacing w:after="120"/>
        <w:rPr>
          <w:rFonts w:ascii="Arial" w:hAnsi="Arial" w:cs="Arial"/>
          <w:color w:val="auto"/>
          <w:lang w:val="ru-RU"/>
        </w:rPr>
      </w:pPr>
      <w:r w:rsidRPr="00837A9A">
        <w:rPr>
          <w:rFonts w:ascii="Arial" w:hAnsi="Arial" w:cs="Arial"/>
          <w:lang w:val="ru-RU"/>
        </w:rPr>
        <w:t>Среди организаций, признанных «иностранными агентами», трудности с продолжением работы испытали: экологические организации (например, «Беллона–Мурманск» и «Дронт»); просветительские и историко-исследовательские организации (в частности, «Мемориал»); организации, добивающиеся улучшений в системе уголовного правосудия и в местах содержания под стражей и лишения свободы (такие как «Правовая основа» и «Комитет по предотвращению пыток»); организации, отстаивающие права женщин (например, союз «Женщины Дона»); организации, выступающие за соблюдение права на свободу выражения мнений (такие как «Центр защиты прав средств массовой информации»); организации в защиту прав меньшинств (например, ЛГБТИ-группа «Максимум»</w:t>
      </w:r>
      <w:r>
        <w:rPr>
          <w:rFonts w:ascii="Arial" w:hAnsi="Arial" w:cs="Arial"/>
          <w:lang w:val="ru-RU"/>
        </w:rPr>
        <w:t>)</w:t>
      </w:r>
      <w:r w:rsidRPr="00837A9A">
        <w:rPr>
          <w:rFonts w:ascii="Arial" w:hAnsi="Arial" w:cs="Arial"/>
          <w:lang w:val="ru-RU"/>
        </w:rPr>
        <w:t>; Новосибирский фонд защиты прав потребителей</w:t>
      </w:r>
      <w:r w:rsidRPr="00837A9A">
        <w:rPr>
          <w:rStyle w:val="FootnoteReference"/>
          <w:rFonts w:ascii="Arial" w:hAnsi="Arial" w:cs="Arial"/>
          <w:lang w:val="ru-RU"/>
        </w:rPr>
        <w:footnoteReference w:id="111"/>
      </w:r>
      <w:r w:rsidRPr="00837A9A">
        <w:rPr>
          <w:rFonts w:ascii="Arial" w:hAnsi="Arial" w:cs="Arial"/>
          <w:lang w:val="ru-RU"/>
        </w:rPr>
        <w:t>. Эти и многие другие организации столкнулись с проверками, крупными штрафами, угрозами, судебным преследованием и в конечном итоге встали перед непростым выбором: продолжить принимать зарубежное финансирование, став «иностранными агентами», закрыться или же полагаться сугубо на российские источники, в том числе президентские и региональные государственные гранты, которые в случае их получения могут связать им руки.</w:t>
      </w:r>
    </w:p>
    <w:p w:rsidR="009859A8" w:rsidRPr="00837A9A" w:rsidRDefault="009859A8">
      <w:pPr>
        <w:spacing w:after="120"/>
        <w:ind w:left="357"/>
        <w:rPr>
          <w:rFonts w:ascii="Arial" w:hAnsi="Arial" w:cs="Arial"/>
          <w:lang w:val="ru-RU"/>
        </w:rPr>
      </w:pPr>
      <w:r w:rsidRPr="00837A9A">
        <w:rPr>
          <w:rFonts w:ascii="Arial" w:hAnsi="Arial" w:cs="Arial"/>
          <w:b/>
          <w:i/>
          <w:color w:val="auto"/>
          <w:lang w:val="ru-RU"/>
        </w:rPr>
        <w:t xml:space="preserve">Галина Арапова, </w:t>
      </w:r>
      <w:r w:rsidRPr="00837A9A">
        <w:rPr>
          <w:rFonts w:ascii="Arial" w:hAnsi="Arial" w:cs="Arial"/>
          <w:b/>
          <w:i/>
          <w:lang w:val="ru-RU"/>
        </w:rPr>
        <w:t>«Центр защиты прав средств массовой информации», отстаивающий свободу выражения мнений и оказывающий юридическую помощь (Российская Федерация)</w:t>
      </w:r>
      <w:r w:rsidRPr="00837A9A">
        <w:rPr>
          <w:rFonts w:ascii="Arial" w:hAnsi="Arial" w:cs="Arial"/>
          <w:b/>
          <w:i/>
          <w:color w:val="auto"/>
          <w:lang w:val="ru-RU"/>
        </w:rPr>
        <w:t xml:space="preserve"> </w:t>
      </w:r>
    </w:p>
    <w:p w:rsidR="009859A8" w:rsidRPr="00837A9A" w:rsidRDefault="009859A8">
      <w:pPr>
        <w:widowControl/>
        <w:shd w:val="clear" w:color="auto" w:fill="FFFFFF"/>
        <w:suppressAutoHyphens w:val="0"/>
        <w:spacing w:after="0"/>
        <w:ind w:left="357"/>
        <w:rPr>
          <w:rFonts w:ascii="Arial" w:hAnsi="Arial" w:cs="Arial"/>
          <w:lang w:val="ru-RU"/>
        </w:rPr>
      </w:pPr>
      <w:r w:rsidRPr="00837A9A">
        <w:rPr>
          <w:rFonts w:ascii="Arial" w:hAnsi="Arial" w:cs="Arial"/>
          <w:i/>
          <w:color w:val="auto"/>
          <w:lang w:val="ru-RU"/>
        </w:rPr>
        <w:t>«НКО „</w:t>
      </w:r>
      <w:r w:rsidRPr="00837A9A">
        <w:rPr>
          <w:rFonts w:ascii="Arial" w:hAnsi="Arial" w:cs="Arial"/>
          <w:i/>
          <w:lang w:val="ru-RU"/>
        </w:rPr>
        <w:t>Центр защиты прав средств массовой информации</w:t>
      </w:r>
      <w:r w:rsidRPr="00837A9A">
        <w:rPr>
          <w:rFonts w:ascii="Arial" w:hAnsi="Arial" w:cs="Arial"/>
          <w:i/>
          <w:color w:val="auto"/>
          <w:lang w:val="ru-RU"/>
        </w:rPr>
        <w:t>“ […] был признан „иностранным агентом“ в 2015</w:t>
      </w:r>
      <w:r w:rsidRPr="00837A9A">
        <w:rPr>
          <w:rFonts w:ascii="Arial" w:hAnsi="Arial" w:cs="Arial"/>
          <w:i/>
          <w:color w:val="auto"/>
          <w:lang w:val="en-CA"/>
        </w:rPr>
        <w:t> </w:t>
      </w:r>
      <w:r w:rsidRPr="00837A9A">
        <w:rPr>
          <w:rFonts w:ascii="Arial" w:hAnsi="Arial" w:cs="Arial"/>
          <w:i/>
          <w:color w:val="auto"/>
          <w:lang w:val="ru-RU"/>
        </w:rPr>
        <w:t>году.</w:t>
      </w:r>
      <w:r w:rsidRPr="00837A9A">
        <w:rPr>
          <w:rFonts w:ascii="Arial" w:hAnsi="Arial" w:cs="Arial"/>
          <w:i/>
          <w:color w:val="auto"/>
          <w:shd w:val="clear" w:color="auto" w:fill="FFFFFF"/>
          <w:lang w:val="ru-RU"/>
        </w:rPr>
        <w:t xml:space="preserve"> Закон „об иностранных агентах“ сильно ограничил деятельность нашей организации […] фактически мы больше не можем проводить семинары для сотрудников пресс-служб муниципальных и правоохранительных органов и региональных судов. Кроме того, власти отрезали доступ к американскому финансированию для всех российских НКО, объявив подавляющее большинство доноров из США нежелательными организациями. Это очень сильно ограничило доступ к разным спонсорам для российских НКО […] мы находимся в ситуации неопределённости; нам трудно видеть перед собой перспективу, заниматься стратегическим планированием и получать иные виды финансирования. </w:t>
      </w:r>
    </w:p>
    <w:p w:rsidR="009859A8" w:rsidRPr="00837A9A" w:rsidRDefault="009859A8">
      <w:pPr>
        <w:widowControl/>
        <w:shd w:val="clear" w:color="auto" w:fill="FFFFFF"/>
        <w:suppressAutoHyphens w:val="0"/>
        <w:spacing w:after="0"/>
        <w:ind w:left="357"/>
        <w:rPr>
          <w:rFonts w:ascii="Arial" w:hAnsi="Arial" w:cs="Arial"/>
          <w:i/>
          <w:color w:val="auto"/>
          <w:shd w:val="clear" w:color="auto" w:fill="FFFFFF"/>
          <w:lang w:val="ru-RU"/>
        </w:rPr>
      </w:pPr>
    </w:p>
    <w:p w:rsidR="009859A8" w:rsidRPr="00837A9A" w:rsidRDefault="009859A8">
      <w:pPr>
        <w:widowControl/>
        <w:shd w:val="clear" w:color="auto" w:fill="FFFFFF"/>
        <w:suppressAutoHyphens w:val="0"/>
        <w:spacing w:after="0"/>
        <w:ind w:left="357"/>
        <w:rPr>
          <w:rFonts w:ascii="Arial" w:hAnsi="Arial" w:cs="Arial"/>
          <w:lang w:val="ru-RU"/>
        </w:rPr>
      </w:pPr>
      <w:r w:rsidRPr="00837A9A">
        <w:rPr>
          <w:rFonts w:ascii="Arial" w:hAnsi="Arial" w:cs="Arial"/>
          <w:i/>
          <w:color w:val="auto"/>
          <w:shd w:val="clear" w:color="auto" w:fill="FFFFFF"/>
          <w:lang w:val="ru-RU"/>
        </w:rPr>
        <w:t>Лишение нас иностранного финансирования и ужесточение требований к отчётности создало дополнительную нагрузку для наших [...] сотрудников [...] и отнимает время и энергию от нашей основной деятельности. Вкупе с паранойей, что государство следит за нами, это создаёт нездоровую напряжённость в организации, и люди выгорают. Я считаю, что это целенаправленная попытка со стороны государства отвлечь внимание НКО от нарушений прав человека и пресечь нашу работу. Напрямую добиваться чего-либо в российских органах государственной власти бессмысленно и контрпродуктивно. Там нет ни малейших  признаков открытости. Наша единственная надежда [...]</w:t>
      </w:r>
      <w:r w:rsidRPr="00837A9A">
        <w:rPr>
          <w:rFonts w:ascii="Arial" w:hAnsi="Arial" w:cs="Arial"/>
          <w:i/>
          <w:color w:val="auto"/>
          <w:shd w:val="clear" w:color="auto" w:fill="FFFFFF"/>
          <w:lang w:val="en-CA"/>
        </w:rPr>
        <w:t> </w:t>
      </w:r>
      <w:r w:rsidRPr="00837A9A">
        <w:rPr>
          <w:rFonts w:ascii="Arial" w:hAnsi="Arial" w:cs="Arial"/>
          <w:i/>
          <w:color w:val="auto"/>
          <w:shd w:val="clear" w:color="auto" w:fill="FFFFFF"/>
          <w:lang w:val="ru-RU"/>
        </w:rPr>
        <w:t xml:space="preserve">— оспорить вместо этого свой статус иностранного агента в Европейском суде по правам человека. </w:t>
      </w:r>
      <w:r w:rsidRPr="00837A9A">
        <w:rPr>
          <w:rFonts w:ascii="Arial" w:hAnsi="Arial" w:cs="Arial"/>
          <w:i/>
          <w:color w:val="auto"/>
          <w:lang w:val="ru-RU"/>
        </w:rPr>
        <w:t>Его решение будет иметь значение не только для нас, но и для других НКО в похожей ситуации в других странах, например</w:t>
      </w:r>
      <w:r>
        <w:rPr>
          <w:rFonts w:ascii="Arial" w:hAnsi="Arial" w:cs="Arial"/>
          <w:i/>
          <w:color w:val="auto"/>
          <w:lang w:val="ru-RU"/>
        </w:rPr>
        <w:t>,</w:t>
      </w:r>
      <w:r w:rsidRPr="00837A9A">
        <w:rPr>
          <w:rFonts w:ascii="Arial" w:hAnsi="Arial" w:cs="Arial"/>
          <w:i/>
          <w:color w:val="auto"/>
          <w:lang w:val="ru-RU"/>
        </w:rPr>
        <w:t xml:space="preserve"> в Венгрии»</w:t>
      </w:r>
      <w:r w:rsidRPr="00837A9A">
        <w:rPr>
          <w:rStyle w:val="FootnoteReference"/>
          <w:rFonts w:ascii="Arial" w:hAnsi="Arial" w:cs="Arial"/>
          <w:i/>
          <w:color w:val="auto"/>
          <w:lang w:val="ru-RU"/>
        </w:rPr>
        <w:footnoteReference w:id="112"/>
      </w:r>
      <w:r w:rsidRPr="00837A9A">
        <w:rPr>
          <w:rFonts w:ascii="Arial" w:hAnsi="Arial" w:cs="Arial"/>
          <w:i/>
          <w:color w:val="auto"/>
          <w:lang w:val="ru-RU"/>
        </w:rPr>
        <w:t xml:space="preserve">. </w:t>
      </w:r>
    </w:p>
    <w:p w:rsidR="009859A8" w:rsidRPr="00837A9A" w:rsidRDefault="009859A8">
      <w:pPr>
        <w:widowControl/>
        <w:shd w:val="clear" w:color="auto" w:fill="FFFFFF"/>
        <w:suppressAutoHyphens w:val="0"/>
        <w:spacing w:after="0" w:line="240" w:lineRule="auto"/>
        <w:ind w:left="357"/>
        <w:rPr>
          <w:rFonts w:ascii="Arial" w:hAnsi="Arial" w:cs="Arial"/>
          <w:color w:val="555555"/>
          <w:lang w:val="ru-RU"/>
        </w:rPr>
      </w:pPr>
    </w:p>
    <w:p w:rsidR="009859A8" w:rsidRPr="00837A9A" w:rsidRDefault="009859A8">
      <w:pPr>
        <w:spacing w:after="120"/>
        <w:rPr>
          <w:rFonts w:ascii="Arial" w:hAnsi="Arial" w:cs="Arial"/>
          <w:lang w:val="ru-RU"/>
        </w:rPr>
      </w:pPr>
      <w:bookmarkStart w:id="28" w:name="_Hlk529876482"/>
      <w:bookmarkStart w:id="29" w:name="_Hlk528224655"/>
      <w:bookmarkStart w:id="30" w:name="_Hlk530424487"/>
      <w:r w:rsidRPr="00837A9A">
        <w:rPr>
          <w:rFonts w:ascii="Arial" w:hAnsi="Arial" w:cs="Arial"/>
          <w:lang w:val="ru-RU"/>
        </w:rPr>
        <w:t>Несколько российских НКО сейчас оспаривают закон «об иностранных агентах» в Европейском суде по правам человека</w:t>
      </w:r>
      <w:r w:rsidRPr="00837A9A">
        <w:rPr>
          <w:rStyle w:val="FootnoteReference"/>
          <w:rFonts w:ascii="Arial" w:hAnsi="Arial" w:cs="Arial"/>
          <w:lang w:val="ru-RU"/>
        </w:rPr>
        <w:footnoteReference w:id="113"/>
      </w:r>
      <w:r w:rsidRPr="00837A9A">
        <w:rPr>
          <w:rFonts w:ascii="Arial" w:hAnsi="Arial" w:cs="Arial"/>
          <w:lang w:val="ru-RU"/>
        </w:rPr>
        <w:t>. Среди прочего, они отмечают, что стигматизация получателей иностранного финансирования мешает им осуществлять свои права на свободу выражения мнений и объединений, потому что она «сильно сказывается на способности НКО и их представителей участвовать в публичных дискуссиях и в жизни гражданского общества»</w:t>
      </w:r>
      <w:r w:rsidRPr="00837A9A">
        <w:rPr>
          <w:rStyle w:val="FootnoteReference"/>
          <w:rFonts w:ascii="Arial" w:hAnsi="Arial" w:cs="Arial"/>
          <w:lang w:val="ru-RU"/>
        </w:rPr>
        <w:footnoteReference w:id="114"/>
      </w:r>
      <w:r w:rsidRPr="00837A9A">
        <w:rPr>
          <w:rFonts w:ascii="Arial" w:hAnsi="Arial" w:cs="Arial"/>
          <w:lang w:val="ru-RU"/>
        </w:rPr>
        <w:t>.</w:t>
      </w:r>
    </w:p>
    <w:p w:rsidR="009859A8" w:rsidRPr="00837A9A" w:rsidRDefault="009859A8">
      <w:pPr>
        <w:spacing w:after="120"/>
        <w:rPr>
          <w:rFonts w:ascii="Arial" w:hAnsi="Arial" w:cs="Arial"/>
          <w:lang w:val="ru-RU"/>
        </w:rPr>
      </w:pPr>
      <w:bookmarkStart w:id="31" w:name="_Hlk527035606"/>
      <w:bookmarkEnd w:id="28"/>
      <w:bookmarkEnd w:id="29"/>
      <w:bookmarkEnd w:id="30"/>
      <w:r w:rsidRPr="00837A9A">
        <w:rPr>
          <w:rFonts w:ascii="Arial" w:hAnsi="Arial" w:cs="Arial"/>
          <w:color w:val="auto"/>
          <w:lang w:val="ru-RU"/>
        </w:rPr>
        <w:t xml:space="preserve">Российский закон «об иностранных агентах» запустил процесс принятия аналогичных законов об ограничении иностранного финансирования в других странах на постсоветском пространстве и за его пределами. </w:t>
      </w:r>
      <w:r w:rsidRPr="00837A9A">
        <w:rPr>
          <w:rFonts w:ascii="Arial" w:hAnsi="Arial" w:cs="Arial"/>
          <w:lang w:val="ru-RU"/>
        </w:rPr>
        <w:t>В 2013</w:t>
      </w:r>
      <w:r w:rsidRPr="00837A9A">
        <w:rPr>
          <w:rFonts w:ascii="Arial" w:hAnsi="Arial" w:cs="Arial"/>
          <w:lang w:val="en-CA"/>
        </w:rPr>
        <w:t> </w:t>
      </w:r>
      <w:r w:rsidRPr="00837A9A">
        <w:rPr>
          <w:rFonts w:ascii="Arial" w:hAnsi="Arial" w:cs="Arial"/>
          <w:lang w:val="ru-RU"/>
        </w:rPr>
        <w:t xml:space="preserve">году в </w:t>
      </w:r>
      <w:r w:rsidRPr="00837A9A">
        <w:rPr>
          <w:rFonts w:ascii="Arial" w:hAnsi="Arial" w:cs="Arial"/>
          <w:b/>
          <w:lang w:val="ru-RU"/>
        </w:rPr>
        <w:t>Азербайджане</w:t>
      </w:r>
      <w:r w:rsidRPr="00837A9A">
        <w:rPr>
          <w:rFonts w:ascii="Arial" w:hAnsi="Arial" w:cs="Arial"/>
          <w:lang w:val="ru-RU"/>
        </w:rPr>
        <w:t xml:space="preserve"> были приняты поправки к закону о неправительственных организациях, запретившие им получать иностранное финансирование в размере более 200</w:t>
      </w:r>
      <w:r w:rsidRPr="00837A9A">
        <w:rPr>
          <w:rFonts w:ascii="Arial" w:hAnsi="Arial" w:cs="Arial"/>
          <w:lang w:val="en-CA"/>
        </w:rPr>
        <w:t> </w:t>
      </w:r>
      <w:r w:rsidRPr="00837A9A">
        <w:rPr>
          <w:rFonts w:ascii="Arial" w:hAnsi="Arial" w:cs="Arial"/>
          <w:lang w:val="ru-RU"/>
        </w:rPr>
        <w:t>манатов (117</w:t>
      </w:r>
      <w:r w:rsidRPr="00837A9A">
        <w:rPr>
          <w:rFonts w:ascii="Arial" w:hAnsi="Arial" w:cs="Arial"/>
          <w:lang w:val="en-CA"/>
        </w:rPr>
        <w:t> </w:t>
      </w:r>
      <w:r w:rsidRPr="00837A9A">
        <w:rPr>
          <w:rFonts w:ascii="Arial" w:hAnsi="Arial" w:cs="Arial"/>
          <w:lang w:val="ru-RU"/>
        </w:rPr>
        <w:t>долларов США) без предварительного разрешения Министерства юстиции</w:t>
      </w:r>
      <w:r w:rsidRPr="00837A9A">
        <w:rPr>
          <w:rStyle w:val="FootnoteReference"/>
          <w:rFonts w:ascii="Arial" w:hAnsi="Arial" w:cs="Arial"/>
          <w:lang w:val="ru-RU"/>
        </w:rPr>
        <w:footnoteReference w:id="115"/>
      </w:r>
      <w:r w:rsidRPr="00837A9A">
        <w:rPr>
          <w:rFonts w:ascii="Arial" w:hAnsi="Arial" w:cs="Arial"/>
          <w:lang w:val="ru-RU"/>
        </w:rPr>
        <w:t xml:space="preserve">. В </w:t>
      </w:r>
      <w:r w:rsidRPr="00837A9A">
        <w:rPr>
          <w:rFonts w:ascii="Arial" w:hAnsi="Arial" w:cs="Arial"/>
          <w:b/>
          <w:lang w:val="ru-RU"/>
        </w:rPr>
        <w:t xml:space="preserve">Казахстане </w:t>
      </w:r>
      <w:r w:rsidRPr="00837A9A">
        <w:rPr>
          <w:rFonts w:ascii="Arial" w:hAnsi="Arial" w:cs="Arial"/>
          <w:lang w:val="ru-RU"/>
        </w:rPr>
        <w:t>согласно поправкам 2016</w:t>
      </w:r>
      <w:r w:rsidRPr="00837A9A">
        <w:rPr>
          <w:rFonts w:ascii="Arial" w:hAnsi="Arial" w:cs="Arial"/>
          <w:lang w:val="en-CA"/>
        </w:rPr>
        <w:t> </w:t>
      </w:r>
      <w:r w:rsidRPr="00837A9A">
        <w:rPr>
          <w:rFonts w:ascii="Arial" w:hAnsi="Arial" w:cs="Arial"/>
          <w:lang w:val="ru-RU"/>
        </w:rPr>
        <w:t>года к налоговому кодексу организации гражданского общества, получающие деньги из-за рубежа на определённые виды деятельности, должны уведомлять о получении средств налоговые органы</w:t>
      </w:r>
      <w:r w:rsidRPr="00837A9A">
        <w:rPr>
          <w:rStyle w:val="FootnoteReference"/>
          <w:rFonts w:ascii="Arial" w:hAnsi="Arial" w:cs="Arial"/>
          <w:lang w:val="ru-RU"/>
        </w:rPr>
        <w:footnoteReference w:id="116"/>
      </w:r>
      <w:r w:rsidRPr="00837A9A">
        <w:rPr>
          <w:rFonts w:ascii="Arial" w:hAnsi="Arial" w:cs="Arial"/>
          <w:lang w:val="ru-RU"/>
        </w:rPr>
        <w:t xml:space="preserve">. В </w:t>
      </w:r>
      <w:r w:rsidRPr="00837A9A">
        <w:rPr>
          <w:rFonts w:ascii="Arial" w:hAnsi="Arial" w:cs="Arial"/>
          <w:b/>
          <w:lang w:val="ru-RU"/>
        </w:rPr>
        <w:t>Таджикистане</w:t>
      </w:r>
      <w:r w:rsidRPr="00837A9A">
        <w:rPr>
          <w:rFonts w:ascii="Arial" w:hAnsi="Arial" w:cs="Arial"/>
          <w:lang w:val="ru-RU"/>
        </w:rPr>
        <w:t xml:space="preserve"> в 2015</w:t>
      </w:r>
      <w:r w:rsidRPr="00837A9A">
        <w:rPr>
          <w:rFonts w:ascii="Arial" w:hAnsi="Arial" w:cs="Arial"/>
          <w:lang w:val="en-CA"/>
        </w:rPr>
        <w:t> </w:t>
      </w:r>
      <w:r w:rsidRPr="00837A9A">
        <w:rPr>
          <w:rFonts w:ascii="Arial" w:hAnsi="Arial" w:cs="Arial"/>
          <w:lang w:val="ru-RU"/>
        </w:rPr>
        <w:t>году были внесены поправки в закон «Об</w:t>
      </w:r>
      <w:r w:rsidRPr="00837A9A">
        <w:rPr>
          <w:rFonts w:ascii="Arial" w:hAnsi="Arial" w:cs="Arial"/>
          <w:lang w:val="en-CA"/>
        </w:rPr>
        <w:t> </w:t>
      </w:r>
      <w:r w:rsidRPr="00837A9A">
        <w:rPr>
          <w:rFonts w:ascii="Arial" w:hAnsi="Arial" w:cs="Arial"/>
          <w:lang w:val="ru-RU"/>
        </w:rPr>
        <w:t>общественных объединениях», которые требуют от НКО уведомлять Министерство юстиции о получении средств из иностранных источников и вводят процедуры проверки объединений</w:t>
      </w:r>
      <w:r w:rsidRPr="00837A9A">
        <w:rPr>
          <w:rStyle w:val="FootnoteReference"/>
          <w:rFonts w:ascii="Arial" w:hAnsi="Arial" w:cs="Arial"/>
          <w:lang w:val="ru-RU"/>
        </w:rPr>
        <w:footnoteReference w:id="117"/>
      </w:r>
      <w:r w:rsidRPr="00837A9A">
        <w:rPr>
          <w:rFonts w:ascii="Arial" w:hAnsi="Arial" w:cs="Arial"/>
          <w:lang w:val="ru-RU"/>
        </w:rPr>
        <w:t xml:space="preserve">. </w:t>
      </w:r>
      <w:r w:rsidRPr="00837A9A">
        <w:rPr>
          <w:rFonts w:ascii="Arial" w:hAnsi="Arial" w:cs="Arial"/>
          <w:color w:val="auto"/>
          <w:lang w:val="ru-RU"/>
        </w:rPr>
        <w:t xml:space="preserve">Власти </w:t>
      </w:r>
      <w:r w:rsidRPr="00837A9A">
        <w:rPr>
          <w:rFonts w:ascii="Arial" w:hAnsi="Arial" w:cs="Arial"/>
          <w:b/>
          <w:color w:val="auto"/>
          <w:lang w:val="ru-RU"/>
        </w:rPr>
        <w:t>боснийской Республики Сербской</w:t>
      </w:r>
      <w:r w:rsidRPr="00837A9A">
        <w:rPr>
          <w:rFonts w:ascii="Arial" w:hAnsi="Arial" w:cs="Arial"/>
          <w:color w:val="auto"/>
          <w:lang w:val="ru-RU"/>
        </w:rPr>
        <w:t xml:space="preserve"> объявили в июне 2018</w:t>
      </w:r>
      <w:r w:rsidRPr="00837A9A">
        <w:rPr>
          <w:rFonts w:ascii="Arial" w:hAnsi="Arial" w:cs="Arial"/>
          <w:color w:val="auto"/>
          <w:lang w:val="en-CA"/>
        </w:rPr>
        <w:t> </w:t>
      </w:r>
      <w:r w:rsidRPr="00837A9A">
        <w:rPr>
          <w:rFonts w:ascii="Arial" w:hAnsi="Arial" w:cs="Arial"/>
          <w:color w:val="auto"/>
          <w:lang w:val="ru-RU"/>
        </w:rPr>
        <w:t>года о предстоящем принятии закона об иностранном финансировании, который усилит государственный контроль за НКО, получающими средства из-за рубежа, и потенциально ограничит их деятельность, считающуюся спорной с политической точки зрения</w:t>
      </w:r>
      <w:r w:rsidRPr="00837A9A">
        <w:rPr>
          <w:rStyle w:val="FootnoteReference"/>
          <w:rFonts w:ascii="Arial" w:hAnsi="Arial" w:cs="Arial"/>
          <w:color w:val="auto"/>
          <w:lang w:val="ru-RU"/>
        </w:rPr>
        <w:footnoteReference w:id="118"/>
      </w:r>
      <w:r w:rsidRPr="00837A9A">
        <w:rPr>
          <w:rFonts w:ascii="Arial" w:hAnsi="Arial" w:cs="Arial"/>
          <w:color w:val="auto"/>
          <w:lang w:val="ru-RU"/>
        </w:rPr>
        <w:t xml:space="preserve">.   </w:t>
      </w:r>
    </w:p>
    <w:bookmarkEnd w:id="31"/>
    <w:p w:rsidR="009859A8" w:rsidRPr="00837A9A" w:rsidRDefault="009859A8">
      <w:pPr>
        <w:spacing w:after="240"/>
        <w:rPr>
          <w:rFonts w:ascii="Arial" w:hAnsi="Arial" w:cs="Arial"/>
          <w:color w:val="auto"/>
          <w:lang w:val="ru-RU"/>
        </w:rPr>
      </w:pPr>
      <w:r w:rsidRPr="00837A9A">
        <w:rPr>
          <w:rFonts w:ascii="Arial" w:hAnsi="Arial" w:cs="Arial"/>
          <w:lang w:val="ru-RU"/>
        </w:rPr>
        <w:t xml:space="preserve">В </w:t>
      </w:r>
      <w:r w:rsidRPr="00837A9A">
        <w:rPr>
          <w:rFonts w:ascii="Arial" w:hAnsi="Arial" w:cs="Arial"/>
          <w:b/>
          <w:lang w:val="ru-RU"/>
        </w:rPr>
        <w:t>Беларуси</w:t>
      </w:r>
      <w:r w:rsidRPr="00837A9A">
        <w:rPr>
          <w:rFonts w:ascii="Arial" w:hAnsi="Arial" w:cs="Arial"/>
          <w:lang w:val="ru-RU"/>
        </w:rPr>
        <w:t xml:space="preserve"> НКО грозят административные наказания за получение иностранных пожертвований «в нарушение законодательства»</w:t>
      </w:r>
      <w:r w:rsidRPr="00837A9A">
        <w:rPr>
          <w:rStyle w:val="FootnoteReference"/>
          <w:rFonts w:ascii="Arial" w:hAnsi="Arial" w:cs="Arial"/>
          <w:lang w:val="ru-RU"/>
        </w:rPr>
        <w:footnoteReference w:id="119"/>
      </w:r>
      <w:r w:rsidRPr="00837A9A">
        <w:rPr>
          <w:rFonts w:ascii="Arial" w:hAnsi="Arial" w:cs="Arial"/>
          <w:lang w:val="ru-RU"/>
        </w:rPr>
        <w:t>, а также введена ответственность для физических лиц за получение иностранных грантов и пожертвований «в нарушение законодательства Республики Беларусь».</w:t>
      </w:r>
      <w:r w:rsidRPr="00837A9A">
        <w:rPr>
          <w:rFonts w:ascii="Arial" w:hAnsi="Arial" w:cs="Arial"/>
          <w:color w:val="auto"/>
          <w:lang w:val="ru-RU"/>
        </w:rPr>
        <w:t xml:space="preserve"> </w:t>
      </w:r>
      <w:r>
        <w:rPr>
          <w:rFonts w:ascii="Arial" w:hAnsi="Arial" w:cs="Arial"/>
          <w:lang w:val="ru-RU"/>
        </w:rPr>
        <w:t>Декрет 2016</w:t>
      </w:r>
      <w:r w:rsidRPr="00837A9A">
        <w:rPr>
          <w:rFonts w:ascii="Arial" w:hAnsi="Arial" w:cs="Arial"/>
          <w:lang w:val="en-CA"/>
        </w:rPr>
        <w:t> </w:t>
      </w:r>
      <w:r w:rsidRPr="00837A9A">
        <w:rPr>
          <w:rFonts w:ascii="Arial" w:hAnsi="Arial" w:cs="Arial"/>
          <w:lang w:val="ru-RU"/>
        </w:rPr>
        <w:t>года</w:t>
      </w:r>
      <w:r w:rsidRPr="00837A9A">
        <w:rPr>
          <w:rStyle w:val="FootnoteReference"/>
          <w:rFonts w:ascii="Arial" w:hAnsi="Arial" w:cs="Arial"/>
          <w:lang w:val="ru-RU"/>
        </w:rPr>
        <w:footnoteReference w:id="120"/>
      </w:r>
      <w:r w:rsidRPr="00837A9A">
        <w:rPr>
          <w:rFonts w:ascii="Arial" w:hAnsi="Arial" w:cs="Arial"/>
          <w:lang w:val="ru-RU"/>
        </w:rPr>
        <w:t xml:space="preserve"> дополнительно ужесточил государственный контроль за иностранными пожертвованиями. Им были введены более суровые — и ещё более расплывчатые — запреты на использование иностранной помощи, более строгая отчётность за иностранные пожертвования, а Департамент по гуманитарной деятельности получил широкие полномочия в области надзора за использованием иностранного финансирования, включая преференции одобренным государством гуманитарным проектам</w:t>
      </w:r>
      <w:r w:rsidRPr="00837A9A">
        <w:rPr>
          <w:rStyle w:val="FootnoteReference"/>
          <w:rFonts w:ascii="Arial" w:hAnsi="Arial" w:cs="Arial"/>
          <w:lang w:val="ru-RU"/>
        </w:rPr>
        <w:footnoteReference w:id="121"/>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Египте</w:t>
      </w:r>
      <w:r w:rsidRPr="00837A9A">
        <w:rPr>
          <w:rFonts w:ascii="Arial" w:hAnsi="Arial" w:cs="Arial"/>
          <w:lang w:val="ru-RU"/>
        </w:rPr>
        <w:t xml:space="preserve"> по новому закону об НКО необходимо предварительно согласовывать получение иностранного финансирования с Национальным регулятором иностранных неправительственных организаций. В него входят представители различных министерств (иностранных дел, обороны, внутренних дел), Службы общей разведки и прочих государственных ведомств. По закону нужно предв</w:t>
      </w:r>
      <w:r>
        <w:rPr>
          <w:rFonts w:ascii="Arial" w:hAnsi="Arial" w:cs="Arial"/>
          <w:lang w:val="ru-RU"/>
        </w:rPr>
        <w:t>арительно согласовывать и фандра</w:t>
      </w:r>
      <w:r w:rsidRPr="00837A9A">
        <w:rPr>
          <w:rFonts w:ascii="Arial" w:hAnsi="Arial" w:cs="Arial"/>
          <w:lang w:val="ru-RU"/>
        </w:rPr>
        <w:t>йзинг внутри страны. За невыполнение грозит до пяти лет лишения свободы и штраф в размере 1 млн египетских фунтов. Кроме того, согласно уголовному кодексу получателям денег из-за рубежа «с целью причинения ущерба национальным интересам, нарушения всеобщего мира либо независимости и единству страны» может грозить пожизненное заключение</w:t>
      </w:r>
      <w:r w:rsidRPr="00837A9A">
        <w:rPr>
          <w:rStyle w:val="FootnoteReference"/>
          <w:rFonts w:ascii="Arial" w:hAnsi="Arial" w:cs="Arial"/>
          <w:lang w:val="ru-RU"/>
        </w:rPr>
        <w:footnoteReference w:id="122"/>
      </w:r>
      <w:r w:rsidRPr="00837A9A">
        <w:rPr>
          <w:rFonts w:ascii="Arial" w:hAnsi="Arial" w:cs="Arial"/>
          <w:lang w:val="ru-RU"/>
        </w:rPr>
        <w:t>. Первоначально статья была использована в «деле 173» (так называемом деле об иностранном финансировании), которое развивается с 2011 года. По ней же вот уже более трёх лет находится в предварительном заключении Хишам Гафар — директор Фонда по исследованию СМИ «Мада». По этой статье уголовному преследованию подверглись многие национальные и иностранные правозащитные и феминистские организации</w:t>
      </w:r>
      <w:r w:rsidRPr="00837A9A">
        <w:rPr>
          <w:rStyle w:val="FootnoteReference"/>
          <w:rFonts w:ascii="Arial" w:hAnsi="Arial" w:cs="Arial"/>
          <w:color w:val="auto"/>
          <w:lang w:val="ru-RU"/>
        </w:rPr>
        <w:footnoteReference w:id="123"/>
      </w:r>
      <w:r w:rsidRPr="00837A9A">
        <w:rPr>
          <w:rFonts w:ascii="Arial" w:hAnsi="Arial" w:cs="Arial"/>
          <w:color w:val="auto"/>
          <w:lang w:val="ru-RU"/>
        </w:rPr>
        <w:t xml:space="preserve">. Тридцати правозащитникам и руководителям различных организаций гражданского общества запрещён выезд за рубеж; у 7 организаций и 10 физических лиц заморожены счета. </w:t>
      </w:r>
      <w:r w:rsidRPr="00837A9A">
        <w:rPr>
          <w:rFonts w:ascii="Arial" w:hAnsi="Arial" w:cs="Arial"/>
          <w:lang w:val="ru-RU"/>
        </w:rPr>
        <w:t>Следственные судьи вызывали на допросы руководителей НКО, включая Мохаммеда Зари из Каирского научно-исследовательского института прав человека, Мустафу эль-Хасана из Правового центра имени Хишама Мубарака, Аззу Солиман из Центра правовой помощи египетским женщинам</w:t>
      </w:r>
      <w:r w:rsidRPr="00837A9A">
        <w:rPr>
          <w:rStyle w:val="FootnoteReference"/>
          <w:rFonts w:ascii="Arial" w:hAnsi="Arial" w:cs="Arial"/>
          <w:lang w:val="ru-RU"/>
        </w:rPr>
        <w:footnoteReference w:id="124"/>
      </w:r>
      <w:r w:rsidRPr="00837A9A">
        <w:rPr>
          <w:rFonts w:ascii="Arial" w:hAnsi="Arial" w:cs="Arial"/>
          <w:lang w:val="ru-RU"/>
        </w:rPr>
        <w:t>.</w:t>
      </w:r>
      <w:r w:rsidRPr="00837A9A">
        <w:rPr>
          <w:rFonts w:ascii="Arial" w:hAnsi="Arial" w:cs="Arial"/>
          <w:color w:val="auto"/>
          <w:lang w:val="ru-RU"/>
        </w:rPr>
        <w:t xml:space="preserve"> В марте 2018 года организация «Назра» по проведению феминистских исследований объявила о своём закрытии вследствие длительной заморозки активов самой организации и её исполнительного директора Мозн Хасан.</w:t>
      </w:r>
      <w:r w:rsidRPr="00837A9A">
        <w:rPr>
          <w:rStyle w:val="tw4winMark"/>
          <w:rFonts w:ascii="Arial" w:hAnsi="Arial" w:cs="Arial"/>
          <w:sz w:val="18"/>
          <w:lang w:val="ru-RU"/>
        </w:rPr>
        <w:t xml:space="preserve"> </w:t>
      </w:r>
    </w:p>
    <w:p w:rsidR="009859A8" w:rsidRPr="00837A9A" w:rsidRDefault="009859A8">
      <w:pPr>
        <w:spacing w:after="120"/>
        <w:rPr>
          <w:rFonts w:ascii="Arial" w:hAnsi="Arial" w:cs="Arial"/>
          <w:color w:val="auto"/>
          <w:lang w:val="ru-RU"/>
        </w:rPr>
      </w:pPr>
    </w:p>
    <w:p w:rsidR="009859A8" w:rsidRPr="00837A9A" w:rsidRDefault="009859A8">
      <w:pPr>
        <w:pStyle w:val="Heading2"/>
        <w:rPr>
          <w:rFonts w:ascii="Arial" w:hAnsi="Arial" w:cs="Arial"/>
          <w:szCs w:val="24"/>
          <w:lang w:val="ru-RU"/>
        </w:rPr>
      </w:pPr>
      <w:bookmarkStart w:id="32" w:name="_Toc435415"/>
      <w:r w:rsidRPr="00837A9A">
        <w:rPr>
          <w:rFonts w:ascii="Arial" w:hAnsi="Arial" w:cs="Arial"/>
          <w:szCs w:val="24"/>
          <w:lang w:val="ru-RU"/>
        </w:rPr>
        <w:t>4.1 Могут ли государственные ограничения иностранного финансирования быть правомерными?</w:t>
      </w:r>
      <w:bookmarkEnd w:id="32"/>
    </w:p>
    <w:p w:rsidR="009859A8" w:rsidRPr="00837A9A" w:rsidRDefault="009859A8">
      <w:pPr>
        <w:pStyle w:val="Heading3"/>
        <w:rPr>
          <w:rFonts w:ascii="Arial" w:hAnsi="Arial" w:cs="Arial"/>
          <w:szCs w:val="24"/>
          <w:lang w:val="ru-RU"/>
        </w:rPr>
      </w:pPr>
    </w:p>
    <w:p w:rsidR="009859A8" w:rsidRPr="00837A9A" w:rsidRDefault="009859A8">
      <w:pPr>
        <w:spacing w:after="120"/>
        <w:rPr>
          <w:rFonts w:ascii="Arial" w:hAnsi="Arial" w:cs="Arial"/>
          <w:lang w:val="ru-RU"/>
        </w:rPr>
      </w:pPr>
      <w:r w:rsidRPr="00837A9A">
        <w:rPr>
          <w:rFonts w:ascii="Arial" w:hAnsi="Arial" w:cs="Arial"/>
          <w:color w:val="auto"/>
          <w:lang w:val="ru-RU"/>
        </w:rPr>
        <w:t>Согласно международно-правовым нормам в области прав человека государства могут в определённой мере регулировать право искать, получать и использовать финансирование, например</w:t>
      </w:r>
      <w:r>
        <w:rPr>
          <w:rFonts w:ascii="Arial" w:hAnsi="Arial" w:cs="Arial"/>
          <w:color w:val="auto"/>
          <w:lang w:val="ru-RU"/>
        </w:rPr>
        <w:t>,</w:t>
      </w:r>
      <w:r w:rsidRPr="00837A9A">
        <w:rPr>
          <w:rFonts w:ascii="Arial" w:hAnsi="Arial" w:cs="Arial"/>
          <w:color w:val="auto"/>
          <w:lang w:val="ru-RU"/>
        </w:rPr>
        <w:t xml:space="preserve"> чтобы избежать ненадлежащего влияния на внутриполитические дела, в частности</w:t>
      </w:r>
      <w:r>
        <w:rPr>
          <w:rFonts w:ascii="Arial" w:hAnsi="Arial" w:cs="Arial"/>
          <w:color w:val="auto"/>
          <w:lang w:val="ru-RU"/>
        </w:rPr>
        <w:t>,</w:t>
      </w:r>
      <w:r w:rsidRPr="00837A9A">
        <w:rPr>
          <w:rFonts w:ascii="Arial" w:hAnsi="Arial" w:cs="Arial"/>
          <w:color w:val="auto"/>
          <w:lang w:val="ru-RU"/>
        </w:rPr>
        <w:t xml:space="preserve"> поддержки определённых групп во время предвыборных кампаний и референдумов. Не менее законными бывают и причины контролировать перемещение крупных сумм через границу, например</w:t>
      </w:r>
      <w:r>
        <w:rPr>
          <w:rFonts w:ascii="Arial" w:hAnsi="Arial" w:cs="Arial"/>
          <w:color w:val="auto"/>
          <w:lang w:val="ru-RU"/>
        </w:rPr>
        <w:t>,</w:t>
      </w:r>
      <w:r w:rsidRPr="00837A9A">
        <w:rPr>
          <w:rFonts w:ascii="Arial" w:hAnsi="Arial" w:cs="Arial"/>
          <w:color w:val="auto"/>
          <w:lang w:val="ru-RU"/>
        </w:rPr>
        <w:t xml:space="preserve"> для борьбы с отмыванием денег и уклонением от уплаты налогов. </w:t>
      </w:r>
    </w:p>
    <w:p w:rsidR="009859A8" w:rsidRPr="00837A9A" w:rsidRDefault="009859A8">
      <w:pPr>
        <w:spacing w:after="120"/>
        <w:rPr>
          <w:rFonts w:ascii="Arial" w:hAnsi="Arial" w:cs="Arial"/>
          <w:lang w:val="ru-RU"/>
        </w:rPr>
      </w:pPr>
      <w:r w:rsidRPr="00837A9A">
        <w:rPr>
          <w:rFonts w:ascii="Arial" w:hAnsi="Arial" w:cs="Arial"/>
          <w:color w:val="auto"/>
          <w:lang w:val="ru-RU"/>
        </w:rPr>
        <w:t xml:space="preserve">Однако такое регулирование и контроль должны быть необходимы для достижения ограниченного числа законных целей, упомянутых в международном праве в области прав человека, и соразмерны им. Законы, поголовно ограничивающие иностранное финансирование, носят произвольный характер и используются для затыкания рта организациям гражданского общества, особенно тем, которые критикуют власть. Необоснованные ограничения движения средств (как, например, необходимость переводить в </w:t>
      </w:r>
      <w:r w:rsidRPr="00837A9A">
        <w:rPr>
          <w:rFonts w:ascii="Arial" w:hAnsi="Arial" w:cs="Arial"/>
          <w:b/>
          <w:color w:val="auto"/>
          <w:lang w:val="ru-RU"/>
        </w:rPr>
        <w:t xml:space="preserve">Бурунди </w:t>
      </w:r>
      <w:r w:rsidRPr="00837A9A">
        <w:rPr>
          <w:rFonts w:ascii="Arial" w:hAnsi="Arial" w:cs="Arial"/>
          <w:color w:val="auto"/>
          <w:lang w:val="ru-RU"/>
        </w:rPr>
        <w:t>все иностранные деньги через Центральный банк страны) тоже создаются для того, чтобы тщательно контролировать денежные потоки, поступающие местным организациям</w:t>
      </w:r>
      <w:r w:rsidRPr="00837A9A">
        <w:rPr>
          <w:rStyle w:val="FootnoteReference"/>
          <w:rFonts w:ascii="Arial" w:hAnsi="Arial" w:cs="Arial"/>
          <w:color w:val="auto"/>
          <w:lang w:val="ru-RU"/>
        </w:rPr>
        <w:footnoteReference w:id="125"/>
      </w:r>
      <w:r w:rsidRPr="00837A9A">
        <w:rPr>
          <w:rFonts w:ascii="Arial" w:hAnsi="Arial" w:cs="Arial"/>
          <w:color w:val="auto"/>
          <w:lang w:val="ru-RU"/>
        </w:rPr>
        <w:t>.</w:t>
      </w:r>
    </w:p>
    <w:p w:rsidR="009859A8" w:rsidRPr="00837A9A" w:rsidRDefault="009859A8">
      <w:pPr>
        <w:spacing w:after="120"/>
        <w:contextualSpacing/>
        <w:rPr>
          <w:rFonts w:ascii="Arial" w:hAnsi="Arial" w:cs="Arial"/>
          <w:lang w:val="ru-RU"/>
        </w:rPr>
      </w:pPr>
      <w:r w:rsidRPr="00837A9A">
        <w:rPr>
          <w:rFonts w:ascii="Arial" w:hAnsi="Arial" w:cs="Arial"/>
          <w:lang w:val="ru-RU"/>
        </w:rPr>
        <w:t xml:space="preserve">В </w:t>
      </w:r>
      <w:r w:rsidRPr="00837A9A">
        <w:rPr>
          <w:rFonts w:ascii="Arial" w:hAnsi="Arial" w:cs="Arial"/>
          <w:b/>
          <w:lang w:val="ru-RU"/>
        </w:rPr>
        <w:t>Ирландии</w:t>
      </w:r>
      <w:r w:rsidRPr="00837A9A">
        <w:rPr>
          <w:rFonts w:ascii="Arial" w:hAnsi="Arial" w:cs="Arial"/>
          <w:lang w:val="ru-RU"/>
        </w:rPr>
        <w:t xml:space="preserve"> поправками 2001 года к закону 1997 года «О выборах» введён тотальный запрет на иностранные пожертвования организациям гражданского общества и значительные ограничения на пожертвования внутри страны. По закону «любое физическое лицо или организация, которые принимают пожертвование в размере более 100 евро (114 долларов США) на политические цели, должны зарегистрироваться […], и в дальнейшем величина пожертвований и их предельная сумма, после которой требуется раскрытие информации, будут регулироваться настоящим законом»</w:t>
      </w:r>
      <w:r w:rsidRPr="00837A9A">
        <w:rPr>
          <w:rStyle w:val="FootnoteReference"/>
          <w:rFonts w:ascii="Arial" w:hAnsi="Arial" w:cs="Arial"/>
          <w:lang w:val="ru-RU"/>
        </w:rPr>
        <w:footnoteReference w:id="126"/>
      </w:r>
      <w:r w:rsidRPr="00837A9A">
        <w:rPr>
          <w:rFonts w:ascii="Arial" w:hAnsi="Arial" w:cs="Arial"/>
          <w:lang w:val="ru-RU"/>
        </w:rPr>
        <w:t>. За невыполнение таких требований грозит уголовная ответственность. Одна из главных проблем с этими поправками заключается в том, что «политические цели» определяются настолько широко, что сюда можно отнести работу по отстаиванию самых разных интересов, которую ведёт широкий спектр организаций гражданского общества, в том числе правозащитных, и это противоречит обязательствам Ирландии в области международного права в области прав человека, включая права на объединение и выражение мнений.</w:t>
      </w:r>
      <w:r w:rsidRPr="00837A9A">
        <w:rPr>
          <w:rFonts w:ascii="Arial" w:hAnsi="Arial" w:cs="Arial"/>
          <w:color w:val="auto"/>
          <w:lang w:val="ru-RU"/>
        </w:rPr>
        <w:t xml:space="preserve"> </w:t>
      </w:r>
      <w:r w:rsidRPr="00837A9A">
        <w:rPr>
          <w:rFonts w:ascii="Arial" w:hAnsi="Arial" w:cs="Arial"/>
          <w:lang w:val="ru-RU"/>
        </w:rPr>
        <w:t>Агентство ЕС по основным правам в 2018</w:t>
      </w:r>
      <w:r w:rsidRPr="00837A9A">
        <w:rPr>
          <w:rFonts w:ascii="Arial" w:hAnsi="Arial" w:cs="Arial"/>
        </w:rPr>
        <w:t> </w:t>
      </w:r>
      <w:r w:rsidRPr="00837A9A">
        <w:rPr>
          <w:rFonts w:ascii="Arial" w:hAnsi="Arial" w:cs="Arial"/>
          <w:lang w:val="ru-RU"/>
        </w:rPr>
        <w:t>году предупредило, что всеобщий запрет иностранного финансирования может иметь тяжёлые последствия для ирландских организаций гражданского общества, которые большую часть независимого финансирования получают из зарубежных трастов и фондов</w:t>
      </w:r>
      <w:r w:rsidRPr="00837A9A">
        <w:rPr>
          <w:rStyle w:val="FootnoteReference"/>
          <w:rFonts w:ascii="Arial" w:hAnsi="Arial" w:cs="Arial"/>
          <w:lang w:val="ru-RU"/>
        </w:rPr>
        <w:footnoteReference w:id="127"/>
      </w:r>
      <w:r w:rsidRPr="00837A9A">
        <w:rPr>
          <w:rFonts w:ascii="Arial" w:hAnsi="Arial" w:cs="Arial"/>
          <w:lang w:val="ru-RU"/>
        </w:rPr>
        <w:t>. Закон применялся к различным организациям гражданского общества, в том числе к тем, которые боролись за право на аборт вне официальных избирательных кампаний и агитации в преддверии референдума</w:t>
      </w:r>
      <w:r w:rsidRPr="00837A9A">
        <w:rPr>
          <w:rStyle w:val="FootnoteReference"/>
          <w:rFonts w:ascii="Arial" w:hAnsi="Arial" w:cs="Arial"/>
          <w:lang w:val="ru-RU"/>
        </w:rPr>
        <w:footnoteReference w:id="128"/>
      </w:r>
      <w:r w:rsidRPr="00837A9A">
        <w:rPr>
          <w:rFonts w:ascii="Arial" w:hAnsi="Arial" w:cs="Arial"/>
          <w:lang w:val="ru-RU"/>
        </w:rPr>
        <w:t>. Так, Комиссия по стандартам государственной службы распорядилась, чтобы «</w:t>
      </w:r>
      <w:r w:rsidRPr="00837A9A">
        <w:rPr>
          <w:rFonts w:ascii="Arial" w:hAnsi="Arial" w:cs="Arial"/>
        </w:rPr>
        <w:t>Amnesty</w:t>
      </w:r>
      <w:r w:rsidRPr="00837A9A">
        <w:rPr>
          <w:rFonts w:ascii="Arial" w:hAnsi="Arial" w:cs="Arial"/>
          <w:lang w:val="ru-RU"/>
        </w:rPr>
        <w:t xml:space="preserve"> </w:t>
      </w:r>
      <w:r w:rsidRPr="00837A9A">
        <w:rPr>
          <w:rFonts w:ascii="Arial" w:hAnsi="Arial" w:cs="Arial"/>
        </w:rPr>
        <w:t>International </w:t>
      </w:r>
      <w:r w:rsidRPr="00837A9A">
        <w:rPr>
          <w:rFonts w:ascii="Arial" w:hAnsi="Arial" w:cs="Arial"/>
          <w:lang w:val="ru-RU"/>
        </w:rPr>
        <w:t>— Ирландия» вернула грант в размере 137</w:t>
      </w:r>
      <w:r w:rsidRPr="00837A9A">
        <w:rPr>
          <w:rFonts w:ascii="Arial" w:hAnsi="Arial" w:cs="Arial"/>
        </w:rPr>
        <w:t> </w:t>
      </w:r>
      <w:r w:rsidRPr="00837A9A">
        <w:rPr>
          <w:rFonts w:ascii="Arial" w:hAnsi="Arial" w:cs="Arial"/>
          <w:lang w:val="ru-RU"/>
        </w:rPr>
        <w:t>000 евро (156</w:t>
      </w:r>
      <w:r w:rsidRPr="00837A9A">
        <w:rPr>
          <w:rFonts w:ascii="Arial" w:hAnsi="Arial" w:cs="Arial"/>
        </w:rPr>
        <w:t> </w:t>
      </w:r>
      <w:r w:rsidRPr="00837A9A">
        <w:rPr>
          <w:rFonts w:ascii="Arial" w:hAnsi="Arial" w:cs="Arial"/>
          <w:lang w:val="ru-RU"/>
        </w:rPr>
        <w:t>000 долларов США), полученный в 2016</w:t>
      </w:r>
      <w:r w:rsidRPr="00837A9A">
        <w:rPr>
          <w:rFonts w:ascii="Arial" w:hAnsi="Arial" w:cs="Arial"/>
        </w:rPr>
        <w:t> </w:t>
      </w:r>
      <w:r w:rsidRPr="00837A9A">
        <w:rPr>
          <w:rFonts w:ascii="Arial" w:hAnsi="Arial" w:cs="Arial"/>
          <w:lang w:val="ru-RU"/>
        </w:rPr>
        <w:t>году на кампанию за приведение ирландского законодательства об абортах в соответствие с правами человека</w:t>
      </w:r>
      <w:r w:rsidRPr="00837A9A">
        <w:rPr>
          <w:rStyle w:val="FootnoteReference"/>
          <w:rFonts w:ascii="Arial" w:hAnsi="Arial" w:cs="Arial"/>
          <w:lang w:val="ru-RU"/>
        </w:rPr>
        <w:footnoteReference w:id="129"/>
      </w:r>
      <w:r w:rsidRPr="00837A9A">
        <w:rPr>
          <w:rFonts w:ascii="Arial" w:hAnsi="Arial" w:cs="Arial"/>
          <w:lang w:val="ru-RU"/>
        </w:rPr>
        <w:t>. Два года спустя Верховный суд Ирландии отменил это решение, а Комиссия по стандартам государственной службы признала, что оно было принято с процессуальными нарушениями</w:t>
      </w:r>
      <w:r w:rsidRPr="00837A9A">
        <w:rPr>
          <w:rStyle w:val="FootnoteReference"/>
          <w:rFonts w:ascii="Arial" w:hAnsi="Arial" w:cs="Arial"/>
          <w:lang w:val="ru-RU"/>
        </w:rPr>
        <w:footnoteReference w:id="130"/>
      </w:r>
      <w:r w:rsidRPr="00837A9A">
        <w:rPr>
          <w:rFonts w:ascii="Arial" w:hAnsi="Arial" w:cs="Arial"/>
          <w:lang w:val="ru-RU"/>
        </w:rPr>
        <w:t xml:space="preserve">. </w:t>
      </w:r>
      <w:r w:rsidRPr="00837A9A">
        <w:rPr>
          <w:rFonts w:ascii="Arial" w:hAnsi="Arial" w:cs="Arial"/>
          <w:shd w:val="clear" w:color="auto" w:fill="FFFFFF"/>
          <w:lang w:val="ru-RU"/>
        </w:rPr>
        <w:t xml:space="preserve"> </w:t>
      </w:r>
      <w:r w:rsidRPr="00837A9A">
        <w:rPr>
          <w:rFonts w:ascii="Arial" w:hAnsi="Arial" w:cs="Arial"/>
          <w:lang w:val="ru-RU"/>
        </w:rPr>
        <w:t xml:space="preserve"> </w:t>
      </w:r>
    </w:p>
    <w:p w:rsidR="009859A8" w:rsidRPr="00837A9A" w:rsidRDefault="009859A8">
      <w:pPr>
        <w:spacing w:after="120"/>
        <w:contextualSpacing/>
        <w:rPr>
          <w:rFonts w:ascii="Arial" w:hAnsi="Arial" w:cs="Arial"/>
          <w:lang w:val="ru-RU"/>
        </w:rPr>
      </w:pPr>
    </w:p>
    <w:p w:rsidR="009859A8" w:rsidRPr="00837A9A" w:rsidRDefault="009859A8">
      <w:pPr>
        <w:spacing w:after="120"/>
        <w:contextualSpacing/>
        <w:rPr>
          <w:rFonts w:ascii="Arial" w:hAnsi="Arial" w:cs="Arial"/>
          <w:lang w:val="ru-RU"/>
        </w:rPr>
      </w:pPr>
      <w:bookmarkStart w:id="33" w:name="_Hlk534288689"/>
      <w:r w:rsidRPr="00837A9A">
        <w:rPr>
          <w:rFonts w:ascii="Arial" w:hAnsi="Arial" w:cs="Arial"/>
          <w:lang w:val="ru-RU"/>
        </w:rPr>
        <w:t xml:space="preserve">В </w:t>
      </w:r>
      <w:r w:rsidRPr="00837A9A">
        <w:rPr>
          <w:rFonts w:ascii="Arial" w:hAnsi="Arial" w:cs="Arial"/>
          <w:b/>
          <w:lang w:val="ru-RU"/>
        </w:rPr>
        <w:t xml:space="preserve">Алжире </w:t>
      </w:r>
      <w:r w:rsidRPr="00837A9A">
        <w:rPr>
          <w:rFonts w:ascii="Arial" w:hAnsi="Arial" w:cs="Arial"/>
          <w:lang w:val="ru-RU"/>
        </w:rPr>
        <w:t>законом 2012</w:t>
      </w:r>
      <w:r w:rsidRPr="00837A9A">
        <w:rPr>
          <w:rFonts w:ascii="Arial" w:hAnsi="Arial" w:cs="Arial"/>
          <w:lang w:val="en-CA"/>
        </w:rPr>
        <w:t> </w:t>
      </w:r>
      <w:r w:rsidRPr="00837A9A">
        <w:rPr>
          <w:rFonts w:ascii="Arial" w:hAnsi="Arial" w:cs="Arial"/>
          <w:lang w:val="ru-RU"/>
        </w:rPr>
        <w:t>года «Об объединениях» организациям гражданского общества запрещается принимать финансовую помощь от иностранных дипломатических представительств и организаций, не участвующих в установленных отношениях сотрудничества. Всё такое финансирование должно быть предварительно согласовано с властями. Подобные ограничения ставят объединения в зависимость от воли властей и мешают им получать и использовать необходимые для их работы ресурсы</w:t>
      </w:r>
      <w:r w:rsidRPr="00837A9A">
        <w:rPr>
          <w:rStyle w:val="FootnoteReference"/>
          <w:rFonts w:ascii="Arial" w:hAnsi="Arial" w:cs="Arial"/>
          <w:lang w:val="ru-RU"/>
        </w:rPr>
        <w:footnoteReference w:id="131"/>
      </w:r>
      <w:r w:rsidRPr="00837A9A">
        <w:rPr>
          <w:rFonts w:ascii="Arial" w:hAnsi="Arial" w:cs="Arial"/>
          <w:lang w:val="ru-RU"/>
        </w:rPr>
        <w:t>.</w:t>
      </w:r>
    </w:p>
    <w:bookmarkEnd w:id="33"/>
    <w:p w:rsidR="009859A8" w:rsidRPr="00837A9A" w:rsidRDefault="009859A8">
      <w:pPr>
        <w:spacing w:after="120"/>
        <w:contextualSpacing/>
        <w:rPr>
          <w:rFonts w:ascii="Arial" w:hAnsi="Arial" w:cs="Arial"/>
          <w:lang w:val="ru-RU"/>
        </w:rPr>
      </w:pPr>
    </w:p>
    <w:p w:rsidR="009859A8" w:rsidRPr="00837A9A" w:rsidRDefault="009859A8">
      <w:pPr>
        <w:spacing w:after="120"/>
        <w:rPr>
          <w:rFonts w:ascii="Arial" w:hAnsi="Arial" w:cs="Arial"/>
          <w:lang w:val="ru-RU"/>
        </w:rPr>
      </w:pPr>
      <w:r w:rsidRPr="00837A9A">
        <w:rPr>
          <w:rFonts w:ascii="Arial" w:hAnsi="Arial" w:cs="Arial"/>
          <w:color w:val="auto"/>
          <w:lang w:val="ru-RU"/>
        </w:rPr>
        <w:t>В 2017</w:t>
      </w:r>
      <w:r w:rsidRPr="00837A9A">
        <w:rPr>
          <w:rFonts w:ascii="Arial" w:hAnsi="Arial" w:cs="Arial"/>
          <w:color w:val="auto"/>
        </w:rPr>
        <w:t> </w:t>
      </w:r>
      <w:r w:rsidRPr="00837A9A">
        <w:rPr>
          <w:rFonts w:ascii="Arial" w:hAnsi="Arial" w:cs="Arial"/>
          <w:color w:val="auto"/>
          <w:lang w:val="ru-RU"/>
        </w:rPr>
        <w:t xml:space="preserve">году в </w:t>
      </w:r>
      <w:r w:rsidRPr="00837A9A">
        <w:rPr>
          <w:rFonts w:ascii="Arial" w:hAnsi="Arial" w:cs="Arial"/>
          <w:b/>
          <w:color w:val="auto"/>
          <w:lang w:val="ru-RU"/>
        </w:rPr>
        <w:t>Венгрии</w:t>
      </w:r>
      <w:r w:rsidRPr="00837A9A">
        <w:rPr>
          <w:rFonts w:ascii="Arial" w:hAnsi="Arial" w:cs="Arial"/>
          <w:color w:val="auto"/>
          <w:lang w:val="ru-RU"/>
        </w:rPr>
        <w:t xml:space="preserve"> был принят закон «О</w:t>
      </w:r>
      <w:r w:rsidRPr="00837A9A">
        <w:rPr>
          <w:rFonts w:ascii="Arial" w:hAnsi="Arial" w:cs="Arial"/>
          <w:color w:val="auto"/>
        </w:rPr>
        <w:t> </w:t>
      </w:r>
      <w:r w:rsidRPr="00837A9A">
        <w:rPr>
          <w:rFonts w:ascii="Arial" w:hAnsi="Arial" w:cs="Arial"/>
          <w:color w:val="auto"/>
          <w:lang w:val="ru-RU"/>
        </w:rPr>
        <w:t>прозрачности организаций, поддерживаемых из-за рубежа», похожий на российский закон 2012</w:t>
      </w:r>
      <w:r w:rsidRPr="00837A9A">
        <w:rPr>
          <w:rFonts w:ascii="Arial" w:hAnsi="Arial" w:cs="Arial"/>
          <w:color w:val="auto"/>
        </w:rPr>
        <w:t> </w:t>
      </w:r>
      <w:r w:rsidRPr="00837A9A">
        <w:rPr>
          <w:rFonts w:ascii="Arial" w:hAnsi="Arial" w:cs="Arial"/>
          <w:color w:val="auto"/>
          <w:lang w:val="ru-RU"/>
        </w:rPr>
        <w:t xml:space="preserve">года «об </w:t>
      </w:r>
      <w:r>
        <w:rPr>
          <w:rFonts w:ascii="Arial" w:hAnsi="Arial" w:cs="Arial"/>
          <w:color w:val="auto"/>
          <w:lang w:val="ru-RU"/>
        </w:rPr>
        <w:t xml:space="preserve">иностранных агентах». Согласно </w:t>
      </w:r>
      <w:r w:rsidRPr="00837A9A">
        <w:rPr>
          <w:rFonts w:ascii="Arial" w:hAnsi="Arial" w:cs="Arial"/>
          <w:color w:val="auto"/>
          <w:lang w:val="ru-RU"/>
        </w:rPr>
        <w:t>ему, организации гражданского общества, которые в течение финансового года прямо или косвенно получают более 7,2</w:t>
      </w:r>
      <w:r w:rsidRPr="00837A9A">
        <w:rPr>
          <w:rFonts w:ascii="Arial" w:hAnsi="Arial" w:cs="Arial"/>
          <w:color w:val="auto"/>
        </w:rPr>
        <w:t> </w:t>
      </w:r>
      <w:r w:rsidRPr="00837A9A">
        <w:rPr>
          <w:rFonts w:ascii="Arial" w:hAnsi="Arial" w:cs="Arial"/>
          <w:color w:val="auto"/>
          <w:lang w:val="ru-RU"/>
        </w:rPr>
        <w:t>млн форинтов (25</w:t>
      </w:r>
      <w:r w:rsidRPr="00837A9A">
        <w:rPr>
          <w:rFonts w:ascii="Arial" w:hAnsi="Arial" w:cs="Arial"/>
          <w:color w:val="auto"/>
        </w:rPr>
        <w:t> </w:t>
      </w:r>
      <w:r w:rsidRPr="00837A9A">
        <w:rPr>
          <w:rFonts w:ascii="Arial" w:hAnsi="Arial" w:cs="Arial"/>
          <w:color w:val="auto"/>
          <w:lang w:val="ru-RU"/>
        </w:rPr>
        <w:t>629</w:t>
      </w:r>
      <w:r w:rsidRPr="00837A9A">
        <w:rPr>
          <w:rFonts w:ascii="Arial" w:hAnsi="Arial" w:cs="Arial"/>
          <w:color w:val="auto"/>
        </w:rPr>
        <w:t> </w:t>
      </w:r>
      <w:r w:rsidRPr="00837A9A">
        <w:rPr>
          <w:rFonts w:ascii="Arial" w:hAnsi="Arial" w:cs="Arial"/>
          <w:color w:val="auto"/>
          <w:lang w:val="ru-RU"/>
        </w:rPr>
        <w:t>долларов США) из заграничных источников, должны перерегистрироваться как «гражданская организация, финансируемая из-за рубежа», и ставить такую уничижительную маркировку на все свои публикации и на свой сайт. Новое законодательство также ужесточило требования к отчётности за получение иностранного финансирования, включая обязанность отчитываться о пожертвованиях начиная с 500</w:t>
      </w:r>
      <w:r w:rsidRPr="00837A9A">
        <w:rPr>
          <w:rFonts w:ascii="Arial" w:hAnsi="Arial" w:cs="Arial"/>
          <w:color w:val="auto"/>
        </w:rPr>
        <w:t> </w:t>
      </w:r>
      <w:r w:rsidRPr="00837A9A">
        <w:rPr>
          <w:rFonts w:ascii="Arial" w:hAnsi="Arial" w:cs="Arial"/>
          <w:color w:val="auto"/>
          <w:lang w:val="ru-RU"/>
        </w:rPr>
        <w:t>000 форинтов (1775</w:t>
      </w:r>
      <w:r w:rsidRPr="00837A9A">
        <w:rPr>
          <w:rFonts w:ascii="Arial" w:hAnsi="Arial" w:cs="Arial"/>
          <w:color w:val="auto"/>
        </w:rPr>
        <w:t> </w:t>
      </w:r>
      <w:r w:rsidRPr="00837A9A">
        <w:rPr>
          <w:rFonts w:ascii="Arial" w:hAnsi="Arial" w:cs="Arial"/>
          <w:color w:val="auto"/>
          <w:lang w:val="ru-RU"/>
        </w:rPr>
        <w:t>долларов США) за финансовый год и предоставлять информацию о донорах. За невыполнение требований организациям грозят огромные штрафы и в конечном счёте приостановка права на работу в стране</w:t>
      </w:r>
      <w:r w:rsidRPr="00837A9A">
        <w:rPr>
          <w:rStyle w:val="FootnoteReference"/>
          <w:rFonts w:ascii="Arial" w:hAnsi="Arial" w:cs="Arial"/>
          <w:color w:val="auto"/>
          <w:lang w:val="ru-RU"/>
        </w:rPr>
        <w:footnoteReference w:id="132"/>
      </w:r>
      <w:r w:rsidRPr="00837A9A">
        <w:rPr>
          <w:rFonts w:ascii="Arial" w:hAnsi="Arial" w:cs="Arial"/>
          <w:color w:val="auto"/>
          <w:lang w:val="ru-RU"/>
        </w:rPr>
        <w:t>. Законом предполагается, что финансируемые из-за рубежа НКО могут обслуживать «иностранные интересы»</w:t>
      </w:r>
      <w:r>
        <w:rPr>
          <w:rFonts w:ascii="Arial" w:hAnsi="Arial" w:cs="Arial"/>
          <w:color w:val="auto"/>
          <w:lang w:val="ru-RU"/>
        </w:rPr>
        <w:t>,</w:t>
      </w:r>
      <w:r w:rsidRPr="00837A9A">
        <w:rPr>
          <w:rFonts w:ascii="Arial" w:hAnsi="Arial" w:cs="Arial"/>
          <w:color w:val="auto"/>
          <w:lang w:val="ru-RU"/>
        </w:rPr>
        <w:t xml:space="preserve"> и что поэтому необходимо бороться с отмыванием денег и международным терроризмом. На самом же деле закон целенаправленно обращён против НКО, которые отстаивают принцип верховенства права, защищают права беженцев, мигрантов и прочих маргинализованных групп населения, восполняют нехватку государственных социальных и юридических услуг. Вкупе с комплексным законом об НКО, который действует с 2011</w:t>
      </w:r>
      <w:r w:rsidRPr="00837A9A">
        <w:rPr>
          <w:rFonts w:ascii="Arial" w:hAnsi="Arial" w:cs="Arial"/>
          <w:color w:val="auto"/>
        </w:rPr>
        <w:t> </w:t>
      </w:r>
      <w:r w:rsidRPr="00837A9A">
        <w:rPr>
          <w:rFonts w:ascii="Arial" w:hAnsi="Arial" w:cs="Arial"/>
          <w:color w:val="auto"/>
          <w:lang w:val="ru-RU"/>
        </w:rPr>
        <w:t>года и устанавливает многочисленные требования к НКО (в том числе о подробной отчётности о финансовых поступлениях для обеспечения прозрачности), закон 2017</w:t>
      </w:r>
      <w:r w:rsidRPr="00837A9A">
        <w:rPr>
          <w:rFonts w:ascii="Arial" w:hAnsi="Arial" w:cs="Arial"/>
          <w:color w:val="auto"/>
        </w:rPr>
        <w:t> </w:t>
      </w:r>
      <w:r w:rsidRPr="00837A9A">
        <w:rPr>
          <w:rFonts w:ascii="Arial" w:hAnsi="Arial" w:cs="Arial"/>
          <w:color w:val="auto"/>
          <w:lang w:val="ru-RU"/>
        </w:rPr>
        <w:t>года применяется для того, чтобы задавить и заставить замолчать критиков, дискредитировать работу организаций гражданского общества и настроить против них людей</w:t>
      </w:r>
      <w:r w:rsidRPr="00837A9A">
        <w:rPr>
          <w:rStyle w:val="FootnoteReference"/>
          <w:rFonts w:ascii="Arial" w:hAnsi="Arial" w:cs="Arial"/>
          <w:color w:val="auto"/>
          <w:lang w:val="ru-RU"/>
        </w:rPr>
        <w:footnoteReference w:id="133"/>
      </w:r>
      <w:r w:rsidRPr="00837A9A">
        <w:rPr>
          <w:rFonts w:ascii="Arial" w:hAnsi="Arial" w:cs="Arial"/>
          <w:color w:val="auto"/>
          <w:lang w:val="ru-RU"/>
        </w:rPr>
        <w:t>.</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Беларуси</w:t>
      </w:r>
      <w:r w:rsidRPr="00837A9A">
        <w:rPr>
          <w:rFonts w:ascii="Arial" w:hAnsi="Arial" w:cs="Arial"/>
          <w:lang w:val="ru-RU"/>
        </w:rPr>
        <w:t xml:space="preserve"> благодаря поправкам к разным нормативным актам удалось усилить государственный контроль над деятельностью гражданского общества, особенно над его способностью получать финансирование. </w:t>
      </w:r>
      <w:r w:rsidRPr="00837A9A">
        <w:rPr>
          <w:rFonts w:ascii="Arial" w:hAnsi="Arial" w:cs="Arial"/>
          <w:color w:val="auto"/>
          <w:lang w:val="ru-RU"/>
        </w:rPr>
        <w:t>Начиная с 2011</w:t>
      </w:r>
      <w:r w:rsidRPr="00837A9A">
        <w:rPr>
          <w:rFonts w:ascii="Arial" w:hAnsi="Arial" w:cs="Arial"/>
          <w:color w:val="auto"/>
        </w:rPr>
        <w:t> </w:t>
      </w:r>
      <w:r w:rsidRPr="00837A9A">
        <w:rPr>
          <w:rFonts w:ascii="Arial" w:hAnsi="Arial" w:cs="Arial"/>
          <w:color w:val="auto"/>
          <w:lang w:val="ru-RU"/>
        </w:rPr>
        <w:t>года законом «Об общественных объединениях» запрещено хранить деньги в зарубежных банках и финансовых институтах. Такое ограничение касается объединений, но не распространяется на частных лиц, коммерческие предприятия, фонды и учреждения</w:t>
      </w:r>
      <w:r w:rsidRPr="00837A9A">
        <w:rPr>
          <w:rStyle w:val="FootnoteReference"/>
          <w:rFonts w:ascii="Arial" w:hAnsi="Arial" w:cs="Arial"/>
          <w:color w:val="auto"/>
          <w:lang w:val="ru-RU"/>
        </w:rPr>
        <w:footnoteReference w:id="134"/>
      </w:r>
      <w:r w:rsidRPr="00837A9A">
        <w:rPr>
          <w:rFonts w:ascii="Arial" w:hAnsi="Arial" w:cs="Arial"/>
          <w:color w:val="auto"/>
          <w:lang w:val="ru-RU"/>
        </w:rPr>
        <w:t>. В 2011 году этот закон был использован против председателя правозащитного центра «Вясна» Алеся Беляцкого. Его арестовали и приговорили к четырём с половиной годам лишения свободы за занижение налоговой базы, повлекшее причинение ущерба в особо крупном размере</w:t>
      </w:r>
      <w:r w:rsidRPr="00837A9A">
        <w:rPr>
          <w:rStyle w:val="FootnoteReference"/>
          <w:rFonts w:ascii="Arial" w:hAnsi="Arial" w:cs="Arial"/>
          <w:color w:val="auto"/>
          <w:lang w:val="ru-RU"/>
        </w:rPr>
        <w:footnoteReference w:id="135"/>
      </w:r>
      <w:r w:rsidRPr="00837A9A">
        <w:rPr>
          <w:rFonts w:ascii="Arial" w:hAnsi="Arial" w:cs="Arial"/>
          <w:color w:val="auto"/>
          <w:lang w:val="ru-RU"/>
        </w:rPr>
        <w:t xml:space="preserve"> с конфискацией имущества, в том числе записанного на других лиц, и с уплатой штрафа в размере 721 млн белорусских рублей (82 700 долларов США) за предполагаемый уход от налогов и госпошлины в размере 36 млн белорусских рублей (4100 долларов США). Дело имело политическую подоплёку и имело своей целью воспрепятствовать его законной правозащитной работе. Суд над ним проходил с грубейшими нарушениями международных стандартов справедливого разбирательства. Алеся Беляцкого условно освободили в июне 2014 года, после того как он отбыл почти три года тюрьмы</w:t>
      </w:r>
      <w:r w:rsidRPr="00837A9A">
        <w:rPr>
          <w:rStyle w:val="FootnoteReference"/>
          <w:rFonts w:ascii="Arial" w:hAnsi="Arial" w:cs="Arial"/>
          <w:color w:val="auto"/>
          <w:lang w:val="ru-RU"/>
        </w:rPr>
        <w:footnoteReference w:id="136"/>
      </w:r>
      <w:r w:rsidRPr="00837A9A">
        <w:rPr>
          <w:rFonts w:ascii="Arial" w:hAnsi="Arial" w:cs="Arial"/>
          <w:color w:val="auto"/>
          <w:lang w:val="ru-RU"/>
        </w:rPr>
        <w:t>.</w:t>
      </w:r>
    </w:p>
    <w:p w:rsidR="009859A8" w:rsidRPr="00837A9A" w:rsidRDefault="009859A8">
      <w:pPr>
        <w:spacing w:after="120"/>
        <w:ind w:left="357"/>
        <w:rPr>
          <w:rFonts w:ascii="Arial" w:hAnsi="Arial" w:cs="Arial"/>
          <w:lang w:val="ru-RU"/>
        </w:rPr>
      </w:pPr>
      <w:r w:rsidRPr="00837A9A">
        <w:rPr>
          <w:rFonts w:ascii="Arial" w:hAnsi="Arial" w:cs="Arial"/>
          <w:b/>
          <w:i/>
          <w:color w:val="auto"/>
          <w:lang w:val="ru-RU"/>
        </w:rPr>
        <w:t xml:space="preserve">Алесь Беляцкий, правозащитный центр «Вясна» (Беларусь) </w:t>
      </w:r>
    </w:p>
    <w:p w:rsidR="009859A8" w:rsidRPr="00837A9A" w:rsidRDefault="009859A8">
      <w:pPr>
        <w:spacing w:after="120"/>
        <w:ind w:left="357"/>
        <w:rPr>
          <w:rFonts w:ascii="Arial" w:hAnsi="Arial" w:cs="Arial"/>
          <w:lang w:val="ru-RU"/>
        </w:rPr>
      </w:pPr>
      <w:r w:rsidRPr="00837A9A">
        <w:rPr>
          <w:rFonts w:ascii="Arial" w:hAnsi="Arial" w:cs="Arial"/>
          <w:i/>
          <w:color w:val="auto"/>
          <w:lang w:val="ru-RU"/>
        </w:rPr>
        <w:t xml:space="preserve">«Белорусские власти продолжают создавать враждебную обстановку для организаций гражданского общества и ограничивать их возможность работать. Декрет „Об иностранной безвозмездной помощи“ 2015 года не позволяет получать и использовать иностранную финансовую помощь для правозащитной деятельности. Законодательство даже запрещает расходовать иностранную безвозмездную помощь на проведение семинаров и иных видов просветительской работы и общедоступного обучения […] внутри страны фактически невозможно найти и получить финансирование для правозащитной деятельности, так как частный сектор опасается выделять деньги и боится преследования со стороны властей. </w:t>
      </w:r>
    </w:p>
    <w:p w:rsidR="009859A8" w:rsidRPr="00837A9A" w:rsidRDefault="009859A8">
      <w:pPr>
        <w:spacing w:after="120"/>
        <w:ind w:left="357"/>
        <w:rPr>
          <w:rFonts w:ascii="Arial" w:hAnsi="Arial" w:cs="Arial"/>
          <w:lang w:val="ru-RU"/>
        </w:rPr>
      </w:pPr>
      <w:r w:rsidRPr="00837A9A">
        <w:rPr>
          <w:rFonts w:ascii="Arial" w:hAnsi="Arial" w:cs="Arial"/>
          <w:i/>
          <w:color w:val="auto"/>
          <w:lang w:val="ru-RU"/>
        </w:rPr>
        <w:t>Но даже в этих условиях НКО пытаются продолжать работу […]. Я хотел бы напомнить властям, что на них лежит позитивное обязательство содействовать мирному собранию объединений, а также не вмешиваться неправомерно в их деятельность и не ограничивать свободу мирных собраний. Международное сообщество должно оказать давление на белорусские власти, чтобы те соблюдали свои международные обязательства в области гражданских прав, особенно права на свободу объединений. Кроме того, необходимо гарантировать доступ к финансовой помощи, направленной на развитие гражданского общества в Беларуси»</w:t>
      </w:r>
      <w:r w:rsidRPr="00837A9A">
        <w:rPr>
          <w:rStyle w:val="FootnoteReference"/>
          <w:rFonts w:ascii="Arial" w:hAnsi="Arial" w:cs="Arial"/>
          <w:i/>
          <w:color w:val="auto"/>
          <w:lang w:val="ru-RU"/>
        </w:rPr>
        <w:footnoteReference w:id="137"/>
      </w:r>
      <w:r w:rsidRPr="00837A9A">
        <w:rPr>
          <w:rFonts w:ascii="Arial" w:hAnsi="Arial" w:cs="Arial"/>
          <w:i/>
          <w:color w:val="auto"/>
          <w:lang w:val="ru-RU"/>
        </w:rPr>
        <w:t xml:space="preserve">.  </w:t>
      </w:r>
    </w:p>
    <w:p w:rsidR="009859A8" w:rsidRPr="00837A9A" w:rsidRDefault="009859A8">
      <w:pPr>
        <w:spacing w:after="120"/>
        <w:rPr>
          <w:rFonts w:ascii="Arial" w:hAnsi="Arial" w:cs="Arial"/>
          <w:b/>
          <w:lang w:val="ru-RU"/>
        </w:rPr>
      </w:pPr>
    </w:p>
    <w:p w:rsidR="009859A8" w:rsidRPr="00837A9A" w:rsidRDefault="009859A8">
      <w:pPr>
        <w:widowControl/>
        <w:suppressAutoHyphens w:val="0"/>
        <w:spacing w:after="0" w:line="240" w:lineRule="auto"/>
        <w:rPr>
          <w:rFonts w:ascii="Arial" w:hAnsi="Arial" w:cs="Arial"/>
          <w:b/>
          <w:lang w:val="ru-RU"/>
        </w:rPr>
      </w:pPr>
      <w:r w:rsidRPr="00837A9A">
        <w:rPr>
          <w:rFonts w:ascii="Arial" w:hAnsi="Arial" w:cs="Arial"/>
          <w:b/>
          <w:lang w:val="ru-RU"/>
        </w:rPr>
        <w:br w:type="page"/>
      </w:r>
    </w:p>
    <w:p w:rsidR="009859A8" w:rsidRPr="00837A9A" w:rsidRDefault="009859A8">
      <w:pPr>
        <w:pStyle w:val="Heading1"/>
        <w:spacing w:after="240"/>
        <w:rPr>
          <w:rFonts w:ascii="Arial" w:hAnsi="Arial" w:cs="Arial"/>
          <w:szCs w:val="24"/>
          <w:lang w:val="ru-RU"/>
        </w:rPr>
      </w:pPr>
      <w:bookmarkStart w:id="34" w:name="_Toc435416"/>
      <w:bookmarkStart w:id="35" w:name="_Hlk534289627"/>
      <w:bookmarkStart w:id="36" w:name="_Hlk530494033"/>
      <w:r w:rsidRPr="00837A9A">
        <w:rPr>
          <w:rFonts w:ascii="Arial" w:hAnsi="Arial" w:cs="Arial"/>
          <w:szCs w:val="24"/>
          <w:lang w:val="ru-RU"/>
        </w:rPr>
        <w:t>5. Ограничения, направленные против выразителей «неприемлемых» взглядов</w:t>
      </w:r>
      <w:bookmarkEnd w:id="34"/>
      <w:r w:rsidRPr="00837A9A">
        <w:rPr>
          <w:rFonts w:ascii="Arial" w:hAnsi="Arial" w:cs="Arial"/>
          <w:szCs w:val="24"/>
          <w:lang w:val="ru-RU"/>
        </w:rPr>
        <w:t xml:space="preserve"> </w:t>
      </w:r>
    </w:p>
    <w:bookmarkEnd w:id="35"/>
    <w:bookmarkEnd w:id="36"/>
    <w:p w:rsidR="009859A8" w:rsidRPr="00837A9A" w:rsidRDefault="009859A8">
      <w:pPr>
        <w:spacing w:after="120"/>
        <w:rPr>
          <w:rFonts w:ascii="Arial" w:hAnsi="Arial" w:cs="Arial"/>
          <w:color w:val="auto"/>
          <w:lang w:val="ru-RU"/>
        </w:rPr>
      </w:pPr>
    </w:p>
    <w:p w:rsidR="009859A8" w:rsidRPr="00837A9A" w:rsidRDefault="009859A8">
      <w:pPr>
        <w:spacing w:after="120"/>
        <w:rPr>
          <w:rFonts w:ascii="Arial" w:hAnsi="Arial" w:cs="Arial"/>
          <w:lang w:val="ru-RU"/>
        </w:rPr>
      </w:pPr>
      <w:r w:rsidRPr="00837A9A">
        <w:rPr>
          <w:rFonts w:ascii="Arial" w:hAnsi="Arial" w:cs="Arial"/>
          <w:color w:val="auto"/>
          <w:lang w:val="ru-RU"/>
        </w:rPr>
        <w:t>Государства обязаны поощрять существование здорового пространства для гражданского общества, предоставлять возможности и защиту его участникам без какой-либо дискриминации. Однако всё больше стран принимают законы, ограничивающие определённые виды деятельности и направленные против людей и организаций, которые занимаются ими, в частности</w:t>
      </w:r>
      <w:r>
        <w:rPr>
          <w:rFonts w:ascii="Arial" w:hAnsi="Arial" w:cs="Arial"/>
          <w:color w:val="auto"/>
          <w:lang w:val="ru-RU"/>
        </w:rPr>
        <w:t>,</w:t>
      </w:r>
      <w:r w:rsidRPr="00837A9A">
        <w:rPr>
          <w:rFonts w:ascii="Arial" w:hAnsi="Arial" w:cs="Arial"/>
          <w:color w:val="auto"/>
          <w:lang w:val="ru-RU"/>
        </w:rPr>
        <w:t xml:space="preserve"> помогают беженцам и мигрантам, борются с коррупцией, охраняют окружающую среду, отстаивают права женщин и ЛГБТИ. В наибольшей степени законодательные ограничения, касающиеся работы объединений, ориентированы против иностранных организаций и получателей зарубежного финансирования. На такие организации смотрят с подозрением, считая, что они играют на руку иностранным правительствам или действуют против национальных интересов, хотя на деле они выступают за соблюдение прав человека и подотчётность. Во многих случаях вполне законную деятельность расценивают как «опасную», «преступную», «подрывающую национальное единство», «террористическую».</w:t>
      </w:r>
    </w:p>
    <w:p w:rsidR="009859A8" w:rsidRPr="00837A9A" w:rsidRDefault="009859A8">
      <w:pPr>
        <w:spacing w:after="120"/>
        <w:rPr>
          <w:rFonts w:ascii="Arial" w:hAnsi="Arial" w:cs="Arial"/>
          <w:lang w:val="ru-RU"/>
        </w:rPr>
      </w:pPr>
      <w:r w:rsidRPr="00837A9A">
        <w:rPr>
          <w:rFonts w:ascii="Arial" w:hAnsi="Arial" w:cs="Arial"/>
          <w:color w:val="auto"/>
          <w:lang w:val="ru-RU"/>
        </w:rPr>
        <w:t xml:space="preserve">Подобные законы часто проистекают из политики, направленной на углубление раскола в обществе, и базируются на размытых понятиях. Принятие их оправдывают религиозными ценностями, интересами сохранения национальной идентичности, поддержания нравственности, национальной безопасности. При этом они не только неправомерно ограничивают права правозащитников и организаций гражданского общества на свободу объединений, выражения мнений и мирных собраний, но и создают условия для клеветнических кампаний, стигматизации, притеснений и нападений на тех, кто так или иначе занимается правозащитной работой, которая не нравится властям (зачастую потому, что не совпадает с официальными взглядами и политикой). </w:t>
      </w:r>
    </w:p>
    <w:p w:rsidR="009859A8" w:rsidRPr="00837A9A" w:rsidRDefault="009859A8">
      <w:pPr>
        <w:spacing w:after="120"/>
        <w:rPr>
          <w:rFonts w:ascii="Arial" w:hAnsi="Arial" w:cs="Arial"/>
          <w:lang w:val="ru-RU"/>
        </w:rPr>
      </w:pPr>
      <w:r w:rsidRPr="00EF743C">
        <w:rPr>
          <w:rFonts w:ascii="Arial" w:hAnsi="Arial" w:cs="Arial"/>
          <w:color w:val="auto"/>
          <w:lang w:val="ru-RU"/>
        </w:rPr>
        <w:t xml:space="preserve">Например, в </w:t>
      </w:r>
      <w:r w:rsidRPr="00EF743C">
        <w:rPr>
          <w:rFonts w:ascii="Arial" w:hAnsi="Arial" w:cs="Arial"/>
          <w:b/>
          <w:color w:val="auto"/>
          <w:lang w:val="ru-RU"/>
        </w:rPr>
        <w:t>Израиле</w:t>
      </w:r>
      <w:r w:rsidRPr="00EF743C">
        <w:rPr>
          <w:rFonts w:ascii="Arial" w:hAnsi="Arial" w:cs="Arial"/>
          <w:color w:val="auto"/>
          <w:lang w:val="ru-RU"/>
        </w:rPr>
        <w:t xml:space="preserve"> за последнее десятилетие была принята серия законов, ограничивающих работу НКО, особенно тех, которые отстаивают права палестинцев. К таким репрессивным законам относится закон о государственном финансировании учреждений 2011 года, который запрещает финансировать тех, кто отрицает еврейский характер государства Израиль, и закон 2018 года о «нарушения молчания», согласно которому некоммерческими организациям запрещается критиковать израильскую армию и посещать государственные школы</w:t>
      </w:r>
      <w:r w:rsidRPr="00837A9A">
        <w:rPr>
          <w:rStyle w:val="FootnoteReference"/>
          <w:rFonts w:ascii="Arial" w:hAnsi="Arial" w:cs="Arial"/>
          <w:color w:val="auto"/>
          <w:lang w:val="ru-RU"/>
        </w:rPr>
        <w:footnoteReference w:id="138"/>
      </w:r>
      <w:r w:rsidRPr="00837A9A">
        <w:rPr>
          <w:rFonts w:ascii="Arial" w:hAnsi="Arial" w:cs="Arial"/>
          <w:color w:val="auto"/>
          <w:lang w:val="ru-RU"/>
        </w:rPr>
        <w:t xml:space="preserve">. </w:t>
      </w:r>
      <w:r>
        <w:rPr>
          <w:rStyle w:val="apple-converted-space"/>
          <w:rFonts w:ascii="Arial" w:hAnsi="Arial" w:cs="Arial"/>
          <w:szCs w:val="18"/>
        </w:rPr>
        <w:t> </w:t>
      </w:r>
      <w:r w:rsidRPr="00EF743C">
        <w:rPr>
          <w:rFonts w:ascii="Arial" w:hAnsi="Arial" w:cs="Arial"/>
          <w:szCs w:val="18"/>
          <w:lang w:val="ru-RU"/>
        </w:rPr>
        <w:t>Несколько иностранных правозащитников не были допущены в страну либо оказались под угрозой депортации за критику политики Израиля либо потому, что власти усмотрели в их работе защиту прав палестинцев</w:t>
      </w:r>
      <w:r w:rsidRPr="00837A9A">
        <w:rPr>
          <w:rStyle w:val="FootnoteReference"/>
          <w:rFonts w:ascii="Arial" w:hAnsi="Arial" w:cs="Arial"/>
          <w:color w:val="auto"/>
          <w:lang w:val="ru-RU"/>
        </w:rPr>
        <w:footnoteReference w:id="139"/>
      </w:r>
      <w:r w:rsidRPr="00837A9A">
        <w:rPr>
          <w:rFonts w:ascii="Arial" w:hAnsi="Arial" w:cs="Arial"/>
          <w:color w:val="auto"/>
          <w:lang w:val="ru-RU"/>
        </w:rPr>
        <w:t xml:space="preserve">.  </w:t>
      </w:r>
    </w:p>
    <w:p w:rsidR="009859A8" w:rsidRPr="00837A9A" w:rsidRDefault="009859A8">
      <w:pPr>
        <w:spacing w:after="120"/>
        <w:rPr>
          <w:rFonts w:ascii="Arial" w:hAnsi="Arial" w:cs="Arial"/>
          <w:color w:val="auto"/>
          <w:lang w:val="ru-RU"/>
        </w:rPr>
      </w:pPr>
    </w:p>
    <w:p w:rsidR="009859A8" w:rsidRPr="00837A9A" w:rsidRDefault="009859A8">
      <w:pPr>
        <w:pStyle w:val="Heading3"/>
        <w:rPr>
          <w:rFonts w:ascii="Arial" w:hAnsi="Arial" w:cs="Arial"/>
          <w:szCs w:val="24"/>
          <w:lang w:val="ru-RU"/>
        </w:rPr>
      </w:pPr>
      <w:bookmarkStart w:id="37" w:name="_Toc435417"/>
      <w:bookmarkStart w:id="38" w:name="_Hlk531958881"/>
      <w:bookmarkStart w:id="39" w:name="_Hlk531958834"/>
      <w:bookmarkStart w:id="40" w:name="_Hlk534630308"/>
      <w:bookmarkStart w:id="41" w:name="_Hlk530497148"/>
      <w:r w:rsidRPr="00837A9A">
        <w:rPr>
          <w:rFonts w:ascii="Arial" w:hAnsi="Arial" w:cs="Arial"/>
          <w:szCs w:val="24"/>
          <w:lang w:val="ru-RU"/>
        </w:rPr>
        <w:t>5.1 Организации, отстаивающие права беженцев и мигрантов</w:t>
      </w:r>
      <w:bookmarkEnd w:id="37"/>
    </w:p>
    <w:bookmarkEnd w:id="38"/>
    <w:bookmarkEnd w:id="39"/>
    <w:bookmarkEnd w:id="40"/>
    <w:bookmarkEnd w:id="41"/>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Венгрии</w:t>
      </w:r>
      <w:r w:rsidRPr="00837A9A">
        <w:rPr>
          <w:rFonts w:ascii="Arial" w:hAnsi="Arial" w:cs="Arial"/>
          <w:lang w:val="ru-RU"/>
        </w:rPr>
        <w:t xml:space="preserve"> в 2018 году (по иронии судьбы — во Всемирный день беженцев) был принят так называемый пакет законов «Остановить Сороса», направленный против тех лиц и организаций, которые поддерживают беженцев и мигрантов</w:t>
      </w:r>
      <w:r w:rsidRPr="00837A9A">
        <w:rPr>
          <w:rStyle w:val="FootnoteReference"/>
          <w:rFonts w:ascii="Arial" w:hAnsi="Arial" w:cs="Arial"/>
          <w:lang w:val="ru-RU"/>
        </w:rPr>
        <w:footnoteReference w:id="140"/>
      </w:r>
      <w:r w:rsidRPr="00837A9A">
        <w:rPr>
          <w:rFonts w:ascii="Arial" w:hAnsi="Arial" w:cs="Arial"/>
          <w:lang w:val="ru-RU"/>
        </w:rPr>
        <w:t>.</w:t>
      </w:r>
      <w:r w:rsidRPr="00837A9A">
        <w:rPr>
          <w:rFonts w:ascii="Arial" w:hAnsi="Arial" w:cs="Arial"/>
          <w:b/>
          <w:lang w:val="ru-RU"/>
        </w:rPr>
        <w:t xml:space="preserve"> </w:t>
      </w:r>
      <w:r w:rsidRPr="00837A9A">
        <w:rPr>
          <w:rFonts w:ascii="Arial" w:hAnsi="Arial" w:cs="Arial"/>
          <w:lang w:val="ru-RU"/>
        </w:rPr>
        <w:t>Пакет включает в себя поправки к девяти нормативным актам, включая Уголовный кодекс, закон «О полиции», закон «О предоставлении убежища» и законы о контроле границы.</w:t>
      </w:r>
      <w:r w:rsidRPr="00837A9A">
        <w:rPr>
          <w:rFonts w:ascii="Arial" w:hAnsi="Arial" w:cs="Arial"/>
          <w:color w:val="auto"/>
          <w:lang w:val="ru-RU"/>
        </w:rPr>
        <w:t xml:space="preserve"> </w:t>
      </w:r>
      <w:r w:rsidRPr="00837A9A">
        <w:rPr>
          <w:rFonts w:ascii="Arial" w:hAnsi="Arial" w:cs="Arial"/>
          <w:lang w:val="ru-RU"/>
        </w:rPr>
        <w:t>В нём введено новое уголовное преступление — «содействие незаконной миграции». К ответственности за него можно привлекать физических лиц и организации, которые обвиняются в участии в определённой «организационной деятельности», направленной на помощь просителям убежища и людям, попавшим в Венгрию незаконно и пытающимся получить вид на жительство</w:t>
      </w:r>
      <w:r w:rsidRPr="00837A9A">
        <w:rPr>
          <w:rStyle w:val="FootnoteReference"/>
          <w:rFonts w:ascii="Arial" w:hAnsi="Arial" w:cs="Arial"/>
          <w:lang w:val="ru-RU"/>
        </w:rPr>
        <w:footnoteReference w:id="141"/>
      </w:r>
      <w:r w:rsidRPr="00837A9A">
        <w:rPr>
          <w:rFonts w:ascii="Arial" w:hAnsi="Arial" w:cs="Arial"/>
          <w:lang w:val="ru-RU"/>
        </w:rPr>
        <w:t xml:space="preserve">. </w:t>
      </w:r>
      <w:r w:rsidRPr="00837A9A">
        <w:rPr>
          <w:rFonts w:ascii="Arial" w:hAnsi="Arial" w:cs="Arial"/>
          <w:color w:val="auto"/>
          <w:lang w:val="ru-RU"/>
        </w:rPr>
        <w:t>Уголовное наказание вплоть до одного года лишения свободы может грозить за слежение за границей, подготовку и распространение информационных материалов, создание и поддержание сети с целью содействия «нелегальной миграции». Расплывчатость терминологии этого закона позволяет привлекать к уголовной ответственности за широкий спектр действий, включая проведение кампаний, оказание юридической помощи мигрантам и беженцам, исследование нарушений прав человека. Криминализация такой деятельности — прямой удар по работе той части гражданского общества, которая поддерживает беженцев, просителей убежища и мигрантов и отстаивает их права</w:t>
      </w:r>
      <w:r w:rsidRPr="00837A9A">
        <w:rPr>
          <w:rStyle w:val="FootnoteReference"/>
          <w:rFonts w:ascii="Arial" w:hAnsi="Arial" w:cs="Arial"/>
          <w:color w:val="auto"/>
          <w:lang w:val="ru-RU"/>
        </w:rPr>
        <w:footnoteReference w:id="142"/>
      </w:r>
      <w:r w:rsidRPr="00837A9A">
        <w:rPr>
          <w:rFonts w:ascii="Arial" w:hAnsi="Arial" w:cs="Arial"/>
          <w:color w:val="auto"/>
          <w:lang w:val="ru-RU"/>
        </w:rPr>
        <w:t>.</w:t>
      </w:r>
    </w:p>
    <w:p w:rsidR="009859A8" w:rsidRPr="00837A9A" w:rsidRDefault="009859A8">
      <w:pPr>
        <w:spacing w:after="120"/>
        <w:rPr>
          <w:rFonts w:ascii="Arial" w:hAnsi="Arial" w:cs="Arial"/>
          <w:lang w:val="ru-RU"/>
        </w:rPr>
      </w:pPr>
      <w:r w:rsidRPr="00837A9A">
        <w:rPr>
          <w:rFonts w:ascii="Arial" w:hAnsi="Arial" w:cs="Arial"/>
          <w:lang w:val="ru-RU"/>
        </w:rPr>
        <w:t>Вдобавок к пакету «Остановить Сороса» в августе 2018 года вступил в силу закон о репрессивном налогообложении любых средств, получаемых организациями гражданского общества (так называемый «спе</w:t>
      </w:r>
      <w:r>
        <w:rPr>
          <w:rFonts w:ascii="Arial" w:hAnsi="Arial" w:cs="Arial"/>
          <w:lang w:val="ru-RU"/>
        </w:rPr>
        <w:t>циальный миграционный налог»). В соответствии с ним</w:t>
      </w:r>
      <w:r w:rsidRPr="00837A9A">
        <w:rPr>
          <w:rFonts w:ascii="Arial" w:hAnsi="Arial" w:cs="Arial"/>
          <w:lang w:val="ru-RU"/>
        </w:rPr>
        <w:t xml:space="preserve"> организации должны будут платить дополнительный налог в размере 25% с финансирования, выделенного на предполагаемую деятельность в «поддержку иммиграции», в том числе «ведение медийных кампаний и участие в них», «создание и поддержание сети», «просветительскую деятельность», «пропаганду положительного имиджа иммиграции»</w:t>
      </w:r>
      <w:r w:rsidRPr="00837A9A">
        <w:rPr>
          <w:rStyle w:val="FootnoteReference"/>
          <w:rFonts w:ascii="Arial" w:hAnsi="Arial" w:cs="Arial"/>
          <w:lang w:val="ru-RU"/>
        </w:rPr>
        <w:footnoteReference w:id="143"/>
      </w:r>
      <w:r w:rsidRPr="00837A9A">
        <w:rPr>
          <w:rFonts w:ascii="Arial" w:hAnsi="Arial" w:cs="Arial"/>
          <w:lang w:val="ru-RU"/>
        </w:rPr>
        <w:t xml:space="preserve">. </w:t>
      </w:r>
    </w:p>
    <w:p w:rsidR="009859A8" w:rsidRPr="00837A9A" w:rsidRDefault="009859A8">
      <w:pPr>
        <w:spacing w:after="120"/>
        <w:rPr>
          <w:rFonts w:ascii="Arial" w:hAnsi="Arial" w:cs="Arial"/>
          <w:lang w:val="ru-RU"/>
        </w:rPr>
      </w:pPr>
      <w:r w:rsidRPr="00837A9A">
        <w:rPr>
          <w:rFonts w:ascii="Arial" w:hAnsi="Arial" w:cs="Arial"/>
          <w:lang w:val="ru-RU"/>
        </w:rPr>
        <w:t xml:space="preserve">Преднамеренно широкие формулировки закона фактически превращают его в налог на свободу выражения мнений. Он открывает возможность для политически мотивированных налоговых проверок НКО, которые занимаются очень нужной и законной работой. Репрессивный закон предусматривает существенные санкции для НКО (в том числе штраф в размере 50%, помимо суммы собственно налога), что ставит под вопрос саму возможность их работы в стране. </w:t>
      </w:r>
    </w:p>
    <w:p w:rsidR="009859A8" w:rsidRPr="00837A9A" w:rsidRDefault="009859A8">
      <w:pPr>
        <w:spacing w:after="120"/>
        <w:rPr>
          <w:rFonts w:ascii="Arial" w:hAnsi="Arial" w:cs="Arial"/>
          <w:lang w:val="ru-RU"/>
        </w:rPr>
      </w:pPr>
      <w:bookmarkStart w:id="42" w:name="_Hlk530496776"/>
      <w:r w:rsidRPr="00837A9A">
        <w:rPr>
          <w:rFonts w:ascii="Arial" w:hAnsi="Arial" w:cs="Arial"/>
          <w:lang w:val="ru-RU"/>
        </w:rPr>
        <w:t>Деятельность «Amnesty International — Венгрия» подробно обсуждалась и критиковалась в проправительственных СМИ, и организация стала объектом клеветнических кампаний</w:t>
      </w:r>
      <w:r w:rsidRPr="00837A9A">
        <w:rPr>
          <w:rFonts w:ascii="Arial" w:hAnsi="Arial" w:cs="Arial"/>
          <w:color w:val="auto"/>
          <w:lang w:val="ru-RU"/>
        </w:rPr>
        <w:t>. В апреле 2018 года проправительственный еженедельник опубликовал имена более чем 200 человек, которые якобы состоят, по выражению премьер-министра Виктора Орбана, в «армии наёмников Сороса» и на его деньги хотят свалить правительство. В этот список попали представители Amnesty International, Transparency International, Центрального европейского университета, известные гражданские активисты</w:t>
      </w:r>
      <w:r w:rsidRPr="00837A9A">
        <w:rPr>
          <w:rStyle w:val="FootnoteReference"/>
          <w:rFonts w:ascii="Arial" w:hAnsi="Arial" w:cs="Arial"/>
          <w:color w:val="auto"/>
          <w:lang w:val="ru-RU"/>
        </w:rPr>
        <w:footnoteReference w:id="144"/>
      </w:r>
      <w:r w:rsidRPr="00837A9A">
        <w:rPr>
          <w:rFonts w:ascii="Arial" w:hAnsi="Arial" w:cs="Arial"/>
          <w:color w:val="auto"/>
          <w:lang w:val="ru-RU"/>
        </w:rPr>
        <w:t>. В июне 2018 года член правящей партии заявил, что «</w:t>
      </w:r>
      <w:r w:rsidRPr="00837A9A">
        <w:rPr>
          <w:rFonts w:ascii="Arial" w:hAnsi="Arial" w:cs="Arial"/>
          <w:lang w:val="ru-RU"/>
        </w:rPr>
        <w:t>Amnesty International — Венгрия» содействует нелегальной миграции и хочет наводнить Европу и Венгрию мигрантами.</w:t>
      </w:r>
      <w:r w:rsidRPr="00837A9A">
        <w:rPr>
          <w:rFonts w:ascii="Arial" w:hAnsi="Arial" w:cs="Arial"/>
          <w:color w:val="auto"/>
          <w:lang w:val="ru-RU"/>
        </w:rPr>
        <w:t xml:space="preserve"> Он призвал сторонников правительства открыто бороться с Amnesty International и прочими организациями, которые, по его словам, «угрожают безопасности Венгрии» своей поддержкой миграции</w:t>
      </w:r>
      <w:r w:rsidRPr="00837A9A">
        <w:rPr>
          <w:rStyle w:val="FootnoteReference"/>
          <w:rFonts w:ascii="Arial" w:hAnsi="Arial" w:cs="Arial"/>
          <w:color w:val="auto"/>
          <w:lang w:val="ru-RU"/>
        </w:rPr>
        <w:footnoteReference w:id="145"/>
      </w:r>
      <w:r w:rsidRPr="00837A9A">
        <w:rPr>
          <w:rFonts w:ascii="Arial" w:hAnsi="Arial" w:cs="Arial"/>
          <w:color w:val="auto"/>
          <w:lang w:val="ru-RU"/>
        </w:rPr>
        <w:t>.</w:t>
      </w:r>
    </w:p>
    <w:bookmarkEnd w:id="42"/>
    <w:p w:rsidR="009859A8" w:rsidRPr="00837A9A" w:rsidRDefault="009859A8">
      <w:pPr>
        <w:spacing w:after="120"/>
        <w:ind w:left="357"/>
        <w:rPr>
          <w:rFonts w:ascii="Arial" w:hAnsi="Arial" w:cs="Arial"/>
          <w:lang w:val="hu-HU"/>
        </w:rPr>
      </w:pPr>
      <w:r w:rsidRPr="00837A9A">
        <w:rPr>
          <w:rFonts w:ascii="Arial" w:hAnsi="Arial" w:cs="Arial"/>
          <w:b/>
          <w:i/>
          <w:color w:val="auto"/>
          <w:lang w:val="ru-RU"/>
        </w:rPr>
        <w:t xml:space="preserve">Арон Деметер, Amnesty International — Венгрия </w:t>
      </w:r>
    </w:p>
    <w:p w:rsidR="009859A8" w:rsidRPr="00837A9A" w:rsidRDefault="009859A8">
      <w:pPr>
        <w:spacing w:after="120"/>
        <w:ind w:left="357"/>
        <w:rPr>
          <w:rFonts w:ascii="Arial" w:hAnsi="Arial" w:cs="Arial"/>
          <w:lang w:val="hu-HU"/>
        </w:rPr>
      </w:pPr>
      <w:r w:rsidRPr="00837A9A">
        <w:rPr>
          <w:rFonts w:ascii="Arial" w:hAnsi="Arial" w:cs="Arial"/>
          <w:i/>
          <w:color w:val="auto"/>
          <w:lang w:val="hu-HU"/>
        </w:rPr>
        <w:t xml:space="preserve">«Правовые нормы, введённые в 2018 году, подкрепляют нарратив властей, что НКО — часть большого плана заменить белых христиан мусульманами. План этот якобы придумал Джордж Сорос, которого премьер-министр Орбан объявил врагом народа номер один. Пока эти законы не оказали прямого, ощутимого юридического влияния на организации […]. Но они являются частью сознательного, тщательно продуманного плана венгерских властей по созданию обстановки подозрительности и опасной среды по отношению к определённым НКО и активистам, особенно к тем из них, кто занимается правами беженцев, просителей убежища и мигрантов. </w:t>
      </w:r>
    </w:p>
    <w:p w:rsidR="009859A8" w:rsidRPr="00837A9A" w:rsidRDefault="009859A8">
      <w:pPr>
        <w:spacing w:after="120"/>
        <w:ind w:left="357"/>
        <w:rPr>
          <w:rFonts w:ascii="Arial" w:hAnsi="Arial" w:cs="Arial"/>
          <w:lang w:val="hu-HU"/>
        </w:rPr>
      </w:pPr>
      <w:r w:rsidRPr="00837A9A">
        <w:rPr>
          <w:rFonts w:ascii="Arial" w:hAnsi="Arial" w:cs="Arial"/>
          <w:i/>
          <w:color w:val="auto"/>
          <w:lang w:val="hu-HU"/>
        </w:rPr>
        <w:t>Непосредственный эффект заключается в том, что организации и отдельные люди могут начать прибегать к самоцензуре, боясь негативного освещения в СМИ и реакции властей. Например, в сентябре 2018 года Министерство юстиции объявило, что правительство скоро обсудит, как привлечь к ответственности неплательщиков 25-процентного налога, которым обложили организации, «поддерживающие иммиграцию». Это может случиться, а может и нет. Пока же мы живём в неопределённости […] мы не знаем, что будет с нами и другими организациями, какие законы ещё примут. Из-за этого мы откладываем намеченные мероприятия, отвлекаемся на борьбу с последствиями таких законов. О нескольких наших сотрудниках, включая меня, негативно писали в СМИ; начался троллинг, оскорбления и угрозы насилием в интернете. Нам отказывают в местах для проведения наших мероприятий; школы, опасаясь неприятностей, не хотят проводить у себя занятия по правам человека. Но мы держимся и продолжим противостоять попыткам стигматизировать и запугивать венгерское гражданское общество»</w:t>
      </w:r>
      <w:r w:rsidRPr="00837A9A">
        <w:rPr>
          <w:rStyle w:val="FootnoteReference"/>
          <w:rFonts w:ascii="Arial" w:hAnsi="Arial" w:cs="Arial"/>
          <w:i/>
          <w:color w:val="auto"/>
          <w:lang w:val="ru-RU"/>
        </w:rPr>
        <w:footnoteReference w:id="146"/>
      </w:r>
      <w:r w:rsidRPr="00837A9A">
        <w:rPr>
          <w:rFonts w:ascii="Arial" w:hAnsi="Arial" w:cs="Arial"/>
          <w:i/>
          <w:color w:val="auto"/>
          <w:lang w:val="hu-HU"/>
        </w:rPr>
        <w:t>.</w:t>
      </w:r>
    </w:p>
    <w:p w:rsidR="009859A8" w:rsidRPr="00837A9A" w:rsidRDefault="009859A8">
      <w:pPr>
        <w:spacing w:after="120"/>
        <w:ind w:left="357"/>
        <w:rPr>
          <w:rFonts w:ascii="Arial" w:hAnsi="Arial" w:cs="Arial"/>
          <w:i/>
          <w:color w:val="auto"/>
          <w:lang w:val="hu-HU"/>
        </w:rPr>
      </w:pPr>
    </w:p>
    <w:p w:rsidR="009859A8" w:rsidRPr="00837A9A" w:rsidRDefault="009859A8">
      <w:pPr>
        <w:spacing w:after="120"/>
        <w:rPr>
          <w:rFonts w:ascii="Arial" w:hAnsi="Arial" w:cs="Arial"/>
          <w:lang w:val="hu-HU"/>
        </w:rPr>
      </w:pPr>
      <w:r w:rsidRPr="00837A9A">
        <w:rPr>
          <w:rFonts w:ascii="Arial" w:hAnsi="Arial" w:cs="Arial"/>
          <w:lang w:val="hu-HU"/>
        </w:rPr>
        <w:t>В июле 2018 года Европейская комиссия начала в отношении Венгрии санкционную процедуру в связи с пакетом «Остановить Сороса»</w:t>
      </w:r>
      <w:r w:rsidRPr="00837A9A">
        <w:rPr>
          <w:rStyle w:val="FootnoteReference"/>
          <w:rFonts w:ascii="Arial" w:hAnsi="Arial" w:cs="Arial"/>
          <w:lang w:val="ru-RU"/>
        </w:rPr>
        <w:footnoteReference w:id="147"/>
      </w:r>
      <w:r w:rsidRPr="00837A9A">
        <w:rPr>
          <w:rFonts w:ascii="Arial" w:hAnsi="Arial" w:cs="Arial"/>
          <w:lang w:val="hu-HU"/>
        </w:rPr>
        <w:t>. Предыдущая санкционная процедура против Венгрии касалась закона 2017 года об иностранном финансировании, и в декабре 2017 года это дело было передано в Суд Европейского союза, где его рассмотрение пока не завершилось</w:t>
      </w:r>
      <w:r w:rsidRPr="00837A9A">
        <w:rPr>
          <w:rStyle w:val="FootnoteReference"/>
          <w:rFonts w:ascii="Arial" w:hAnsi="Arial" w:cs="Arial"/>
          <w:lang w:val="ru-RU"/>
        </w:rPr>
        <w:footnoteReference w:id="148"/>
      </w:r>
      <w:r w:rsidRPr="00837A9A">
        <w:rPr>
          <w:rFonts w:ascii="Arial" w:hAnsi="Arial" w:cs="Arial"/>
          <w:lang w:val="hu-HU"/>
        </w:rPr>
        <w:t>.</w:t>
      </w:r>
      <w:r w:rsidRPr="00837A9A">
        <w:rPr>
          <w:rFonts w:ascii="Arial" w:hAnsi="Arial" w:cs="Arial"/>
          <w:color w:val="auto"/>
          <w:lang w:val="hu-HU"/>
        </w:rPr>
        <w:t xml:space="preserve"> </w:t>
      </w:r>
    </w:p>
    <w:p w:rsidR="009859A8" w:rsidRPr="00837A9A" w:rsidRDefault="009859A8">
      <w:pPr>
        <w:spacing w:after="120"/>
        <w:rPr>
          <w:rFonts w:ascii="Arial" w:hAnsi="Arial" w:cs="Arial"/>
          <w:lang w:val="hu-HU"/>
        </w:rPr>
      </w:pPr>
      <w:r w:rsidRPr="00837A9A">
        <w:rPr>
          <w:rFonts w:ascii="Arial" w:hAnsi="Arial" w:cs="Arial"/>
          <w:color w:val="auto"/>
          <w:lang w:val="hu-HU"/>
        </w:rPr>
        <w:t>В сентябре 2018 года Европейский парламент обратился к Совету ЕС с просьбой оценить, не нарушает ли Венгрия основополагающие принципы ЕС, и если да, то принять дисциплинарные меры. Парламент ЕС пошёл на этот беспрецедентный шаг, чтобы не допустить систематического посягательства государства-члена на основополагающие ценности ЕС, включая принцип верховенства права, права на свободу объединений, свободу выражения мнений, свободу мысли, убеждений и религии, права меньшинств и права мигрантов, просителей убежища и беженцев</w:t>
      </w:r>
      <w:r w:rsidRPr="00837A9A">
        <w:rPr>
          <w:rStyle w:val="FootnoteReference"/>
          <w:rFonts w:ascii="Arial" w:hAnsi="Arial" w:cs="Arial"/>
          <w:color w:val="auto"/>
          <w:lang w:val="ru-RU"/>
        </w:rPr>
        <w:footnoteReference w:id="149"/>
      </w:r>
      <w:r w:rsidRPr="00837A9A">
        <w:rPr>
          <w:rFonts w:ascii="Arial" w:hAnsi="Arial" w:cs="Arial"/>
          <w:color w:val="auto"/>
          <w:lang w:val="hu-HU"/>
        </w:rPr>
        <w:t>.</w:t>
      </w:r>
    </w:p>
    <w:p w:rsidR="009859A8" w:rsidRPr="00837A9A" w:rsidRDefault="009859A8">
      <w:pPr>
        <w:pStyle w:val="Normal1"/>
        <w:spacing w:after="120" w:line="240" w:lineRule="atLeast"/>
        <w:rPr>
          <w:szCs w:val="24"/>
          <w:lang w:val="hu-HU"/>
        </w:rPr>
      </w:pPr>
      <w:r w:rsidRPr="00837A9A">
        <w:rPr>
          <w:sz w:val="18"/>
          <w:szCs w:val="24"/>
          <w:lang w:val="hu-HU"/>
        </w:rPr>
        <w:t xml:space="preserve">Власти </w:t>
      </w:r>
      <w:r w:rsidRPr="00837A9A">
        <w:rPr>
          <w:b/>
          <w:sz w:val="18"/>
          <w:szCs w:val="24"/>
          <w:lang w:val="hu-HU"/>
        </w:rPr>
        <w:t>Австралии</w:t>
      </w:r>
      <w:r w:rsidRPr="00837A9A">
        <w:rPr>
          <w:sz w:val="18"/>
          <w:szCs w:val="24"/>
          <w:lang w:val="hu-HU"/>
        </w:rPr>
        <w:t xml:space="preserve"> за последние годы приняли ряд мер, препятствующих работе организаций гражданского общества и правозащитников, особенно занимающихся проблемами мигрантов и маргинализованных слоёв населения. Согласно закону «О пограничной службе» 2015 года «работникам иммиграционных и пограничных служб», включая правоохранителей, врачей, медсестёр, психологов и прочих медработников, может грозить два года лишения свободы за разглашение информации о физическом и сексуальном насилии и неоказании медицинской помощи в австралийских зарубежных центрах временного содержания мигрантов. В 2016 году правительство сняло с медработников запрет на разглашение информации, но для сотрудников правоохранительных органов и охранников он остаётся в силе. Кроме того, в 2016 году правительство урезало на 1,5 млрд австралийских долларов (1,09 млрд долларов США) государственное финансирование НКО, включая защитников прав на здоровье, прав коренных народов и локальные центры юридической помощи, тем самым сведя их работу к простому оказанию услуг населению и фактически лишив их возможности вести правозащитную деятельность по широкому кругу вопросов</w:t>
      </w:r>
      <w:r w:rsidRPr="00837A9A">
        <w:rPr>
          <w:rStyle w:val="FootnoteReference"/>
          <w:rFonts w:cs="Arial"/>
          <w:sz w:val="18"/>
          <w:szCs w:val="24"/>
          <w:lang w:val="ru-RU"/>
        </w:rPr>
        <w:footnoteReference w:id="150"/>
      </w:r>
      <w:r w:rsidRPr="00837A9A">
        <w:rPr>
          <w:sz w:val="18"/>
          <w:szCs w:val="24"/>
          <w:lang w:val="hu-HU"/>
        </w:rPr>
        <w:t>.</w:t>
      </w:r>
    </w:p>
    <w:p w:rsidR="009859A8" w:rsidRPr="00837A9A" w:rsidRDefault="009859A8">
      <w:pPr>
        <w:pStyle w:val="NormalWeb"/>
        <w:spacing w:before="0" w:beforeAutospacing="0" w:after="120" w:afterAutospacing="0" w:line="240" w:lineRule="atLeast"/>
        <w:rPr>
          <w:rFonts w:ascii="Arial" w:hAnsi="Arial" w:cs="Arial"/>
          <w:szCs w:val="24"/>
          <w:lang w:val="hu-HU"/>
        </w:rPr>
      </w:pPr>
      <w:r w:rsidRPr="00837A9A">
        <w:rPr>
          <w:rFonts w:ascii="Arial" w:hAnsi="Arial" w:cs="Arial"/>
          <w:sz w:val="18"/>
          <w:szCs w:val="24"/>
          <w:lang w:val="hu-HU"/>
        </w:rPr>
        <w:t>По окончании своей миссии в Австралии в 2016 году Специальный докладчик ООН по вопросу о положении правозащитников отметил «негативное влияние всего комплекса мер, а именно отсутствия содержательного обсуждения правительственных решений, сокращения финансирования, общей неприязни правительства по отношению к правозащитной деятельности, положений о неразглашении в договорах финансирования, законов о секретности и удушающего закона «О пограничной службе», ослабления АКПЧ [Австралийской комиссии по правам человека] и очернения правозащитников</w:t>
      </w:r>
      <w:r w:rsidRPr="00837A9A">
        <w:rPr>
          <w:rFonts w:ascii="Arial" w:hAnsi="Arial" w:cs="Arial"/>
          <w:sz w:val="18"/>
          <w:szCs w:val="24"/>
          <w:lang w:val="ru-RU"/>
        </w:rPr>
        <w:t>»</w:t>
      </w:r>
      <w:r w:rsidRPr="00837A9A">
        <w:rPr>
          <w:rStyle w:val="FootnoteReference"/>
          <w:rFonts w:ascii="Arial" w:hAnsi="Arial" w:cs="Arial"/>
          <w:sz w:val="18"/>
          <w:szCs w:val="24"/>
          <w:lang w:val="ru-RU"/>
        </w:rPr>
        <w:footnoteReference w:id="151"/>
      </w:r>
      <w:r w:rsidRPr="00837A9A">
        <w:rPr>
          <w:rFonts w:ascii="Arial" w:hAnsi="Arial" w:cs="Arial"/>
          <w:sz w:val="18"/>
          <w:szCs w:val="24"/>
          <w:lang w:val="hu-HU"/>
        </w:rPr>
        <w:t>. По словам Специального докладчика, многие из активистов, с которыми он беседовал, говорили об обстановке страха, цензуры и мести. Он также сообщил, что несколько правозащитников предпочли не встречаться с ним, опасаясь возмездия за разглашение информации.</w:t>
      </w:r>
    </w:p>
    <w:p w:rsidR="009859A8" w:rsidRPr="00837A9A" w:rsidRDefault="009859A8">
      <w:pPr>
        <w:pStyle w:val="NormalWeb"/>
        <w:spacing w:before="0" w:beforeAutospacing="0" w:after="120" w:afterAutospacing="0" w:line="240" w:lineRule="atLeast"/>
        <w:rPr>
          <w:rFonts w:ascii="Arial" w:hAnsi="Arial" w:cs="Arial"/>
          <w:sz w:val="18"/>
          <w:szCs w:val="24"/>
          <w:lang w:val="hu-HU"/>
        </w:rPr>
      </w:pPr>
    </w:p>
    <w:p w:rsidR="009859A8" w:rsidRPr="00837A9A" w:rsidRDefault="009859A8">
      <w:pPr>
        <w:pStyle w:val="Heading2"/>
        <w:rPr>
          <w:rFonts w:ascii="Arial" w:hAnsi="Arial" w:cs="Arial"/>
          <w:szCs w:val="24"/>
        </w:rPr>
      </w:pPr>
      <w:bookmarkStart w:id="43" w:name="_Toc435418"/>
      <w:r w:rsidRPr="00837A9A">
        <w:rPr>
          <w:rFonts w:ascii="Arial" w:hAnsi="Arial" w:cs="Arial"/>
          <w:szCs w:val="24"/>
          <w:lang w:val="en-CA"/>
        </w:rPr>
        <w:t xml:space="preserve">5.2 </w:t>
      </w:r>
      <w:r w:rsidRPr="00837A9A">
        <w:rPr>
          <w:rFonts w:ascii="Arial" w:hAnsi="Arial" w:cs="Arial"/>
          <w:szCs w:val="24"/>
          <w:lang w:val="ru-RU"/>
        </w:rPr>
        <w:t>Правозащитницы</w:t>
      </w:r>
      <w:bookmarkEnd w:id="43"/>
    </w:p>
    <w:p w:rsidR="009859A8" w:rsidRPr="00837A9A" w:rsidRDefault="009859A8">
      <w:pPr>
        <w:pStyle w:val="Body"/>
        <w:pBdr>
          <w:top w:val="none" w:sz="0" w:space="0" w:color="auto"/>
          <w:left w:val="none" w:sz="0" w:space="0" w:color="auto"/>
          <w:bottom w:val="none" w:sz="0" w:space="0" w:color="auto"/>
          <w:right w:val="none" w:sz="0" w:space="0" w:color="auto"/>
          <w:bar w:val="none" w:sz="0" w:color="auto"/>
        </w:pBdr>
        <w:spacing w:after="240"/>
        <w:rPr>
          <w:rFonts w:ascii="Arial" w:hAnsi="Arial" w:cs="Arial"/>
          <w:szCs w:val="24"/>
          <w:lang w:val="ru-RU"/>
        </w:rPr>
      </w:pPr>
      <w:r w:rsidRPr="00837A9A">
        <w:rPr>
          <w:rFonts w:ascii="Arial" w:hAnsi="Arial" w:cs="Arial"/>
          <w:szCs w:val="24"/>
          <w:lang w:val="ru-RU"/>
        </w:rPr>
        <w:t>Несмотря на то что в законодательстве может не быть прямого запрета правозащитницам создавать свои организации, на практике объединения женщин и объединения, отстаивающие права женщин (в том числе те, которые выступают за гендерное равенство, соблюдение сексуальных и репродуктивных прав), сталкива</w:t>
      </w:r>
      <w:r>
        <w:rPr>
          <w:rFonts w:ascii="Arial" w:hAnsi="Arial" w:cs="Arial"/>
          <w:szCs w:val="24"/>
          <w:lang w:val="ru-RU"/>
        </w:rPr>
        <w:t>ются с целым рядом препятствий.</w:t>
      </w:r>
      <w:r w:rsidRPr="00837A9A">
        <w:rPr>
          <w:rFonts w:ascii="Arial" w:hAnsi="Arial" w:cs="Arial"/>
          <w:szCs w:val="24"/>
          <w:lang w:val="ru-RU"/>
        </w:rPr>
        <w:t xml:space="preserve"> Как показал анализ, проведённый Международной коалицией женщин-правозащитниц (</w:t>
      </w:r>
      <w:r w:rsidRPr="00837A9A">
        <w:rPr>
          <w:rFonts w:ascii="Arial" w:hAnsi="Arial" w:cs="Arial"/>
          <w:szCs w:val="24"/>
        </w:rPr>
        <w:t>WHRDIC</w:t>
      </w:r>
      <w:r w:rsidRPr="00837A9A">
        <w:rPr>
          <w:rFonts w:ascii="Arial" w:hAnsi="Arial" w:cs="Arial"/>
          <w:szCs w:val="24"/>
          <w:lang w:val="ru-RU"/>
        </w:rPr>
        <w:t>), это проистекает из глубоко укоренившегося патриархата и традиционных представлений о гендерной идентичности и ролях. Дополнительными факторами здесь являются фундаментализм и иные формы религиозного и национального экстремизма, милитаризация общественной безопасности и высокий уровень насилия в обществе, а также повсеместная передача оказания услуг в частные руки и политика жёсткой экономии</w:t>
      </w:r>
      <w:r w:rsidRPr="00837A9A">
        <w:rPr>
          <w:rStyle w:val="FootnoteReference"/>
          <w:rFonts w:ascii="Arial" w:hAnsi="Arial" w:cs="Arial"/>
          <w:szCs w:val="24"/>
          <w:lang w:val="ru-RU"/>
        </w:rPr>
        <w:footnoteReference w:id="152"/>
      </w:r>
      <w:r w:rsidRPr="00837A9A">
        <w:rPr>
          <w:rFonts w:ascii="Arial" w:hAnsi="Arial" w:cs="Arial"/>
          <w:szCs w:val="24"/>
          <w:lang w:val="ru-RU"/>
        </w:rPr>
        <w:t xml:space="preserve">.  </w:t>
      </w:r>
    </w:p>
    <w:p w:rsidR="009859A8" w:rsidRPr="00837A9A" w:rsidRDefault="009859A8">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szCs w:val="24"/>
          <w:lang w:val="ru-RU"/>
        </w:rPr>
      </w:pPr>
      <w:r w:rsidRPr="00837A9A">
        <w:rPr>
          <w:rFonts w:ascii="Arial" w:hAnsi="Arial" w:cs="Arial"/>
          <w:szCs w:val="24"/>
          <w:lang w:val="ru-RU"/>
        </w:rPr>
        <w:t xml:space="preserve">Подобные барьеры не дают правозащитницам свободно участвовать в организациях из-за дискриминации, неравенства и насилия в частной и общественной сферах, лишают их возможности объединяться в организации, в том числе мешая: регистрироваться — как мы видели на примере двух женских организаций в </w:t>
      </w:r>
      <w:r w:rsidRPr="00837A9A">
        <w:rPr>
          <w:rFonts w:ascii="Arial" w:hAnsi="Arial" w:cs="Arial"/>
          <w:b/>
          <w:szCs w:val="24"/>
          <w:lang w:val="ru-RU"/>
        </w:rPr>
        <w:t>Алжире</w:t>
      </w:r>
      <w:r w:rsidRPr="00837A9A">
        <w:rPr>
          <w:rStyle w:val="FootnoteReference"/>
          <w:rFonts w:ascii="Arial" w:hAnsi="Arial" w:cs="Arial"/>
          <w:szCs w:val="24"/>
          <w:lang w:val="ru-RU"/>
        </w:rPr>
        <w:footnoteReference w:id="153"/>
      </w:r>
      <w:r w:rsidRPr="00837A9A">
        <w:rPr>
          <w:rFonts w:ascii="Arial" w:hAnsi="Arial" w:cs="Arial"/>
          <w:szCs w:val="24"/>
          <w:lang w:val="ru-RU"/>
        </w:rPr>
        <w:t xml:space="preserve">; заниматься определёнными видами деятельности — например, в </w:t>
      </w:r>
      <w:r w:rsidRPr="00837A9A">
        <w:rPr>
          <w:rFonts w:ascii="Arial" w:hAnsi="Arial" w:cs="Arial"/>
          <w:b/>
          <w:szCs w:val="24"/>
          <w:lang w:val="ru-RU"/>
        </w:rPr>
        <w:t>России</w:t>
      </w:r>
      <w:r w:rsidRPr="00837A9A">
        <w:rPr>
          <w:rFonts w:ascii="Arial" w:hAnsi="Arial" w:cs="Arial"/>
          <w:szCs w:val="24"/>
          <w:lang w:val="ru-RU"/>
        </w:rPr>
        <w:t>, где по закону «об иностранных агентах» было возбуждено уголовное дело против руководительницы НКО «Женщины Дона» Валентины Череватенко</w:t>
      </w:r>
      <w:r w:rsidRPr="00837A9A">
        <w:rPr>
          <w:rStyle w:val="FootnoteReference"/>
          <w:rFonts w:ascii="Arial" w:hAnsi="Arial" w:cs="Arial"/>
          <w:szCs w:val="24"/>
          <w:lang w:val="ru-RU"/>
        </w:rPr>
        <w:footnoteReference w:id="154"/>
      </w:r>
      <w:r w:rsidRPr="00837A9A">
        <w:rPr>
          <w:rFonts w:ascii="Arial" w:hAnsi="Arial" w:cs="Arial"/>
          <w:szCs w:val="24"/>
          <w:lang w:val="ru-RU"/>
        </w:rPr>
        <w:t xml:space="preserve">, и в </w:t>
      </w:r>
      <w:r w:rsidRPr="00837A9A">
        <w:rPr>
          <w:rFonts w:ascii="Arial" w:hAnsi="Arial" w:cs="Arial"/>
          <w:b/>
          <w:szCs w:val="24"/>
          <w:lang w:val="ru-RU"/>
        </w:rPr>
        <w:t>Египте</w:t>
      </w:r>
      <w:r w:rsidRPr="00837A9A">
        <w:rPr>
          <w:rFonts w:ascii="Arial" w:hAnsi="Arial" w:cs="Arial"/>
          <w:szCs w:val="24"/>
          <w:lang w:val="ru-RU"/>
        </w:rPr>
        <w:t xml:space="preserve">, где в январе 2017 года были заморожены счета </w:t>
      </w:r>
      <w:r w:rsidRPr="00837A9A">
        <w:rPr>
          <w:rFonts w:ascii="Arial" w:hAnsi="Arial" w:cs="Arial"/>
          <w:color w:val="auto"/>
          <w:szCs w:val="24"/>
          <w:lang w:val="ru-RU"/>
        </w:rPr>
        <w:t>организации «Назра» по проведению феминистских исследований</w:t>
      </w:r>
      <w:r w:rsidRPr="00837A9A">
        <w:rPr>
          <w:rStyle w:val="FootnoteReference"/>
          <w:rFonts w:ascii="Arial" w:hAnsi="Arial" w:cs="Arial"/>
          <w:color w:val="auto"/>
          <w:szCs w:val="24"/>
          <w:lang w:val="ru-RU"/>
        </w:rPr>
        <w:footnoteReference w:id="155"/>
      </w:r>
      <w:r w:rsidRPr="00837A9A">
        <w:rPr>
          <w:rFonts w:ascii="Arial" w:hAnsi="Arial" w:cs="Arial"/>
          <w:szCs w:val="24"/>
          <w:lang w:val="ru-RU"/>
        </w:rPr>
        <w:t xml:space="preserve">; привлекать финансирование — как в случае с </w:t>
      </w:r>
      <w:r w:rsidRPr="00837A9A">
        <w:rPr>
          <w:rFonts w:ascii="Arial" w:hAnsi="Arial" w:cs="Arial"/>
          <w:b/>
          <w:szCs w:val="24"/>
          <w:lang w:val="ru-RU"/>
        </w:rPr>
        <w:t>Польшей</w:t>
      </w:r>
      <w:r w:rsidRPr="00837A9A">
        <w:rPr>
          <w:rFonts w:ascii="Arial" w:hAnsi="Arial" w:cs="Arial"/>
          <w:szCs w:val="24"/>
          <w:lang w:val="ru-RU"/>
        </w:rPr>
        <w:t>, где некоторым женским организациям и убежищам (в частности Центру по правам женщин) отказали в государственном финансировании из-за той работы, которую они ведут</w:t>
      </w:r>
      <w:r w:rsidRPr="00837A9A">
        <w:rPr>
          <w:rStyle w:val="FootnoteReference"/>
          <w:rFonts w:ascii="Arial" w:hAnsi="Arial" w:cs="Arial"/>
          <w:szCs w:val="24"/>
          <w:lang w:val="ru-RU"/>
        </w:rPr>
        <w:footnoteReference w:id="156"/>
      </w:r>
      <w:r w:rsidRPr="00837A9A">
        <w:rPr>
          <w:rFonts w:ascii="Arial" w:hAnsi="Arial" w:cs="Arial"/>
          <w:szCs w:val="24"/>
          <w:lang w:val="ru-RU"/>
        </w:rPr>
        <w:t>.</w:t>
      </w:r>
    </w:p>
    <w:p w:rsidR="009859A8" w:rsidRPr="00837A9A" w:rsidRDefault="009859A8">
      <w:pPr>
        <w:spacing w:after="240"/>
        <w:rPr>
          <w:rFonts w:ascii="Arial" w:hAnsi="Arial" w:cs="Arial"/>
          <w:lang w:val="ru-RU"/>
        </w:rPr>
      </w:pPr>
      <w:r w:rsidRPr="00837A9A">
        <w:rPr>
          <w:rFonts w:ascii="Arial" w:hAnsi="Arial" w:cs="Arial"/>
          <w:lang w:val="ru-RU"/>
        </w:rPr>
        <w:t xml:space="preserve">В </w:t>
      </w:r>
      <w:r w:rsidRPr="00837A9A">
        <w:rPr>
          <w:rFonts w:ascii="Arial" w:hAnsi="Arial" w:cs="Arial"/>
          <w:b/>
          <w:lang w:val="ru-RU"/>
        </w:rPr>
        <w:t>США</w:t>
      </w:r>
      <w:r w:rsidRPr="00837A9A">
        <w:rPr>
          <w:rFonts w:ascii="Arial" w:hAnsi="Arial" w:cs="Arial"/>
          <w:lang w:val="ru-RU"/>
        </w:rPr>
        <w:t xml:space="preserve"> запрет на поддержку иностранных НКО, деятельность которых прямо или косвенно связана с абортами («правило глобального кляпа», или «политика Мехико»), был впервые введён в 1984 году</w:t>
      </w:r>
      <w:r w:rsidRPr="00837A9A">
        <w:rPr>
          <w:rStyle w:val="FootnoteReference"/>
          <w:rFonts w:ascii="Arial" w:hAnsi="Arial" w:cs="Arial"/>
          <w:lang w:val="ru-RU"/>
        </w:rPr>
        <w:footnoteReference w:id="157"/>
      </w:r>
      <w:r w:rsidRPr="00837A9A">
        <w:rPr>
          <w:rFonts w:ascii="Arial" w:hAnsi="Arial" w:cs="Arial"/>
          <w:lang w:val="ru-RU"/>
        </w:rPr>
        <w:t>. С тех пор при разных администрациях его то отменяли, то возвращали обратно, как при нынешнем правительстве. Согласно этому правилу, не допускается выделять американское финансирование, предназначенное на поддержку здравоохранения в мире, каким-либо иностранным неправительственным организациям, которые используют свои средства, чтобы агитировать за декриминализацию абортов, предоставлять аборты, заниматься психологическим консультированием, направлять на аборты, расширять предоставление таких услуг. Так, из-за «правила глобального кляпа», мешающего получать финансирование, организация по правам женщин Marie Stopes International, которая предоставляет контрацепцию и услуги безопасных абортов женщинам и девушкам по всему миру, недосчитается 80 млн долларов США. Нехватка средств приведёт к тому, что организация не сможет столь же эффективно, как раньше, предоставлять контрацепцию и услуги безопасных абортов, а значит, предотвращать материнскую смертность и ущерб здоровью</w:t>
      </w:r>
      <w:r w:rsidRPr="00837A9A">
        <w:rPr>
          <w:rStyle w:val="FootnoteReference"/>
          <w:rFonts w:ascii="Arial" w:hAnsi="Arial" w:cs="Arial"/>
          <w:lang w:val="ru-RU"/>
        </w:rPr>
        <w:footnoteReference w:id="158"/>
      </w:r>
      <w:r w:rsidRPr="00837A9A">
        <w:rPr>
          <w:rFonts w:ascii="Arial" w:hAnsi="Arial" w:cs="Arial"/>
          <w:lang w:val="ru-RU"/>
        </w:rPr>
        <w:t>. Расширение этого правила при действующей администрации и введение дополнительных ограничений на всю американскую международную помощь в сфере здравоохранения затронуло уже не только организации, деятельность которых так или иначе связана с абортами, но и те, которые получают от США деньги, среди прочего, на борьбу с ВИЧ, малярией, туберкулёзом, на поддержание материнского и детского здоровья, на предоставление контрацепции. Помимо этого, «правило глобального кляпа» мешает женским организациям отстаивать права человека, создавая препятствия к осуществлению прав на свободу выражения мнений и объединений, обсуждению новых правозащитных идей и принципов, агитации за их принятие</w:t>
      </w:r>
      <w:r w:rsidRPr="00837A9A">
        <w:rPr>
          <w:rStyle w:val="FootnoteReference"/>
          <w:rFonts w:ascii="Arial" w:hAnsi="Arial" w:cs="Arial"/>
          <w:lang w:val="ru-RU"/>
        </w:rPr>
        <w:footnoteReference w:id="159"/>
      </w:r>
      <w:r w:rsidRPr="00837A9A">
        <w:rPr>
          <w:rFonts w:ascii="Arial" w:hAnsi="Arial" w:cs="Arial"/>
          <w:lang w:val="ru-RU"/>
        </w:rPr>
        <w:t>.</w:t>
      </w:r>
      <w:r w:rsidRPr="00837A9A">
        <w:rPr>
          <w:rFonts w:ascii="Arial" w:hAnsi="Arial" w:cs="Arial"/>
          <w:vertAlign w:val="superscript"/>
          <w:lang/>
        </w:rPr>
        <w:t> </w:t>
      </w:r>
    </w:p>
    <w:p w:rsidR="009859A8" w:rsidRPr="00837A9A" w:rsidRDefault="009859A8">
      <w:pPr>
        <w:spacing w:after="240"/>
        <w:rPr>
          <w:rFonts w:ascii="Arial" w:hAnsi="Arial" w:cs="Arial"/>
          <w:lang w:val="ru-RU"/>
        </w:rPr>
      </w:pPr>
      <w:bookmarkStart w:id="44" w:name="_Hlk534819971"/>
      <w:r w:rsidRPr="00837A9A">
        <w:rPr>
          <w:rFonts w:ascii="Arial" w:hAnsi="Arial" w:cs="Arial"/>
          <w:lang w:val="ru-RU"/>
        </w:rPr>
        <w:t xml:space="preserve">В </w:t>
      </w:r>
      <w:r w:rsidRPr="00837A9A">
        <w:rPr>
          <w:rFonts w:ascii="Arial" w:hAnsi="Arial" w:cs="Arial"/>
          <w:b/>
          <w:lang w:val="ru-RU"/>
        </w:rPr>
        <w:t>Саудовской Аравии</w:t>
      </w:r>
      <w:r w:rsidRPr="00837A9A">
        <w:rPr>
          <w:rFonts w:ascii="Arial" w:hAnsi="Arial" w:cs="Arial"/>
          <w:lang w:val="ru-RU"/>
        </w:rPr>
        <w:t xml:space="preserve"> в законе 2015</w:t>
      </w:r>
      <w:r w:rsidRPr="00837A9A">
        <w:rPr>
          <w:rFonts w:ascii="Arial" w:hAnsi="Arial" w:cs="Arial"/>
          <w:lang w:val="en-CA"/>
        </w:rPr>
        <w:t> </w:t>
      </w:r>
      <w:r w:rsidRPr="00837A9A">
        <w:rPr>
          <w:rFonts w:ascii="Arial" w:hAnsi="Arial" w:cs="Arial"/>
          <w:lang w:val="ru-RU"/>
        </w:rPr>
        <w:t>года об объединениях нет ни единого упоминания прав человека. Закон наделяет Министерство социальных дел широкими полномочиями, в том числе отказывать в лицензиях новым организациям и распускать существующие, если в их деятельности будет усмотрен «ущерб национальному единству». По новому закону не удалось зарегистрироваться ни одной независимой правозащитной организации. Несколько правозащитников были привлечены к ответственности за создание правозащитных организаций. Это, разумеется, коснулось и объединений, отстаивающих права женщин,</w:t>
      </w:r>
      <w:r w:rsidRPr="00837A9A">
        <w:rPr>
          <w:rFonts w:ascii="Arial" w:hAnsi="Arial" w:cs="Arial"/>
          <w:lang w:val="en-CA"/>
        </w:rPr>
        <w:t> </w:t>
      </w:r>
      <w:r w:rsidRPr="00837A9A">
        <w:rPr>
          <w:rFonts w:ascii="Arial" w:hAnsi="Arial" w:cs="Arial"/>
          <w:lang w:val="ru-RU"/>
        </w:rPr>
        <w:t>— они не могут ни регистрироваться, ни свободно работать в стране. Нескольких защитниц прав женщин с 2018</w:t>
      </w:r>
      <w:r w:rsidRPr="00837A9A">
        <w:rPr>
          <w:rFonts w:ascii="Arial" w:hAnsi="Arial" w:cs="Arial"/>
          <w:lang w:val="en-CA"/>
        </w:rPr>
        <w:t> </w:t>
      </w:r>
      <w:r w:rsidRPr="00837A9A">
        <w:rPr>
          <w:rFonts w:ascii="Arial" w:hAnsi="Arial" w:cs="Arial"/>
          <w:lang w:val="ru-RU"/>
        </w:rPr>
        <w:t>года удерживают под стражей без предъявления обвинений и предоставления адвоката; некоторые из них подверглись жестокому обращению и сексуальным домогательствам</w:t>
      </w:r>
      <w:r w:rsidRPr="00837A9A">
        <w:rPr>
          <w:rStyle w:val="FootnoteReference"/>
          <w:rFonts w:ascii="Arial" w:hAnsi="Arial" w:cs="Arial"/>
          <w:lang w:val="ru-RU"/>
        </w:rPr>
        <w:footnoteReference w:id="160"/>
      </w:r>
      <w:r w:rsidRPr="00837A9A">
        <w:rPr>
          <w:rFonts w:ascii="Arial" w:hAnsi="Arial" w:cs="Arial"/>
          <w:lang w:val="ru-RU"/>
        </w:rPr>
        <w:t>.</w:t>
      </w:r>
      <w:r w:rsidRPr="00837A9A">
        <w:rPr>
          <w:rFonts w:ascii="Arial" w:hAnsi="Arial" w:cs="Arial"/>
          <w:sz w:val="20"/>
          <w:lang w:val="ru-RU"/>
        </w:rPr>
        <w:t xml:space="preserve"> </w:t>
      </w:r>
    </w:p>
    <w:bookmarkEnd w:id="44"/>
    <w:p w:rsidR="009859A8" w:rsidRPr="00837A9A" w:rsidRDefault="009859A8">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szCs w:val="24"/>
          <w:lang w:val="ru-RU"/>
        </w:rPr>
      </w:pPr>
      <w:r w:rsidRPr="00837A9A">
        <w:rPr>
          <w:rFonts w:ascii="Arial" w:hAnsi="Arial" w:cs="Arial"/>
          <w:szCs w:val="24"/>
          <w:lang w:val="ru-RU"/>
        </w:rPr>
        <w:t xml:space="preserve">В </w:t>
      </w:r>
      <w:r w:rsidRPr="00837A9A">
        <w:rPr>
          <w:rFonts w:ascii="Arial" w:hAnsi="Arial" w:cs="Arial"/>
          <w:b/>
          <w:szCs w:val="24"/>
          <w:lang w:val="ru-RU"/>
        </w:rPr>
        <w:t>Турции</w:t>
      </w:r>
      <w:r w:rsidRPr="00837A9A">
        <w:rPr>
          <w:rFonts w:ascii="Arial" w:hAnsi="Arial" w:cs="Arial"/>
          <w:szCs w:val="24"/>
          <w:lang w:val="ru-RU"/>
        </w:rPr>
        <w:t xml:space="preserve"> женские объединения тоже сталкиваются с преследованиями на фоне всеобщих репрессий, которые последовали за неудачной попыткой переворота в 2016</w:t>
      </w:r>
      <w:r w:rsidRPr="00837A9A">
        <w:rPr>
          <w:rFonts w:ascii="Arial" w:hAnsi="Arial" w:cs="Arial"/>
          <w:szCs w:val="24"/>
          <w:lang w:val="en-CA"/>
        </w:rPr>
        <w:t> </w:t>
      </w:r>
      <w:r w:rsidRPr="00837A9A">
        <w:rPr>
          <w:rFonts w:ascii="Arial" w:hAnsi="Arial" w:cs="Arial"/>
          <w:szCs w:val="24"/>
          <w:lang w:val="ru-RU"/>
        </w:rPr>
        <w:t>году. Так, женская ассоциация «Ван» оказалась в числе многих организаций, закрытых указом в ноябре 2016</w:t>
      </w:r>
      <w:r w:rsidRPr="00837A9A">
        <w:rPr>
          <w:rFonts w:ascii="Arial" w:hAnsi="Arial" w:cs="Arial"/>
          <w:szCs w:val="24"/>
          <w:lang w:val="en-CA"/>
        </w:rPr>
        <w:t> </w:t>
      </w:r>
      <w:r w:rsidRPr="00837A9A">
        <w:rPr>
          <w:rFonts w:ascii="Arial" w:hAnsi="Arial" w:cs="Arial"/>
          <w:szCs w:val="24"/>
          <w:lang w:val="ru-RU"/>
        </w:rPr>
        <w:t>года</w:t>
      </w:r>
      <w:r w:rsidRPr="00837A9A">
        <w:rPr>
          <w:rFonts w:ascii="Arial" w:hAnsi="Arial" w:cs="Arial"/>
          <w:szCs w:val="24"/>
          <w:lang w:val="en-CA"/>
        </w:rPr>
        <w:t> </w:t>
      </w:r>
      <w:r w:rsidRPr="00837A9A">
        <w:rPr>
          <w:rFonts w:ascii="Arial" w:hAnsi="Arial" w:cs="Arial"/>
          <w:szCs w:val="24"/>
          <w:lang w:val="ru-RU"/>
        </w:rPr>
        <w:t>— незадолго до того, как она должна была заключить с Европейским союзом договор на ведение проекта по профилактике насилия над женщинами в закрытых сообществах</w:t>
      </w:r>
      <w:r w:rsidRPr="00837A9A">
        <w:rPr>
          <w:rStyle w:val="FootnoteReference"/>
          <w:rFonts w:ascii="Arial" w:hAnsi="Arial" w:cs="Arial"/>
          <w:szCs w:val="24"/>
          <w:lang w:val="ru-RU"/>
        </w:rPr>
        <w:footnoteReference w:id="161"/>
      </w:r>
      <w:r w:rsidRPr="00837A9A">
        <w:rPr>
          <w:rFonts w:ascii="Arial" w:hAnsi="Arial" w:cs="Arial"/>
          <w:szCs w:val="24"/>
          <w:lang w:val="ru-RU"/>
        </w:rPr>
        <w:t>.</w:t>
      </w:r>
    </w:p>
    <w:p w:rsidR="009859A8" w:rsidRPr="00837A9A" w:rsidRDefault="009859A8">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b/>
          <w:szCs w:val="24"/>
          <w:lang w:val="ru-RU"/>
        </w:rPr>
      </w:pPr>
      <w:r w:rsidRPr="00837A9A">
        <w:rPr>
          <w:rFonts w:ascii="Arial" w:hAnsi="Arial" w:cs="Arial"/>
          <w:szCs w:val="24"/>
          <w:lang w:val="ru-RU"/>
        </w:rPr>
        <w:t>Сложные требования к регистрации, ограничения финансирования, ограничения деятельности на основе таких расплывчатых понятий, как «национальные ценности» и «общественная нравственность», а также государственная идеология особенно сильно сказываются на маргинализованных группах и женщинах. Поэтому Специальный докладчик по вопросу о правах на свободу мирных собраний и ассоциации призывал государства «принимать позитивные меры в целях преодоления конкретных вызовов, с которыми сталкиваются такие маргинализованные группы, как коренные народы, меньшинства, инвалиды, женщины и молодёжь, в своих усилиях по созданию ассоциаций»</w:t>
      </w:r>
      <w:r w:rsidRPr="00837A9A">
        <w:rPr>
          <w:rStyle w:val="FootnoteReference"/>
          <w:rFonts w:ascii="Arial" w:hAnsi="Arial" w:cs="Arial"/>
          <w:szCs w:val="24"/>
          <w:lang w:val="ru-RU"/>
        </w:rPr>
        <w:footnoteReference w:id="162"/>
      </w:r>
      <w:r w:rsidRPr="00837A9A">
        <w:rPr>
          <w:rFonts w:ascii="Arial" w:hAnsi="Arial" w:cs="Arial"/>
          <w:szCs w:val="24"/>
          <w:lang w:val="ru-RU"/>
        </w:rPr>
        <w:t>.</w:t>
      </w:r>
    </w:p>
    <w:p w:rsidR="009859A8" w:rsidRPr="00837A9A" w:rsidRDefault="009859A8">
      <w:pPr>
        <w:pStyle w:val="NormalWeb"/>
        <w:spacing w:before="0" w:beforeAutospacing="0" w:after="120" w:afterAutospacing="0" w:line="240" w:lineRule="atLeast"/>
        <w:rPr>
          <w:rFonts w:ascii="Arial" w:hAnsi="Arial" w:cs="Arial"/>
          <w:i/>
          <w:sz w:val="18"/>
          <w:szCs w:val="24"/>
          <w:lang w:val="ru-RU"/>
        </w:rPr>
      </w:pPr>
    </w:p>
    <w:p w:rsidR="009859A8" w:rsidRPr="00837A9A" w:rsidRDefault="009859A8">
      <w:pPr>
        <w:pStyle w:val="Heading2"/>
        <w:rPr>
          <w:rFonts w:ascii="Arial" w:hAnsi="Arial" w:cs="Arial"/>
          <w:szCs w:val="24"/>
        </w:rPr>
      </w:pPr>
      <w:bookmarkStart w:id="45" w:name="_Toc435419"/>
      <w:bookmarkStart w:id="46" w:name="_Hlk534289729"/>
      <w:r w:rsidRPr="00837A9A">
        <w:rPr>
          <w:rFonts w:ascii="Arial" w:hAnsi="Arial" w:cs="Arial"/>
          <w:szCs w:val="24"/>
          <w:lang w:val="ru-RU"/>
        </w:rPr>
        <w:t>5.3 Объединения ЛГБТИ</w:t>
      </w:r>
      <w:bookmarkEnd w:id="45"/>
    </w:p>
    <w:bookmarkEnd w:id="46"/>
    <w:p w:rsidR="009859A8" w:rsidRPr="00837A9A" w:rsidRDefault="009859A8">
      <w:pPr>
        <w:spacing w:after="120"/>
        <w:rPr>
          <w:rFonts w:ascii="Arial" w:hAnsi="Arial" w:cs="Arial"/>
          <w:lang w:val="ru-RU"/>
        </w:rPr>
      </w:pPr>
      <w:r w:rsidRPr="00837A9A">
        <w:rPr>
          <w:rFonts w:ascii="Arial" w:hAnsi="Arial" w:cs="Arial"/>
          <w:lang w:val="ru-RU"/>
        </w:rPr>
        <w:t xml:space="preserve">Во многих странах гражданские объединения, которые отстаивают права лесбиянок, геев, бисексуалов, трансгендеров и интерсексов (ЛГБТИ), сталкиваются с серьёзными проблемами из-за дискриминации и криминализации однополых сексуальных отношений. Как показало глобальное исследование, проведённое организацией </w:t>
      </w:r>
      <w:r w:rsidRPr="00837A9A">
        <w:rPr>
          <w:rFonts w:ascii="Arial" w:hAnsi="Arial" w:cs="Arial"/>
        </w:rPr>
        <w:t>Outright</w:t>
      </w:r>
      <w:r w:rsidRPr="00837A9A">
        <w:rPr>
          <w:rFonts w:ascii="Arial" w:hAnsi="Arial" w:cs="Arial"/>
          <w:lang w:val="ru-RU"/>
        </w:rPr>
        <w:t xml:space="preserve"> </w:t>
      </w:r>
      <w:r w:rsidRPr="00837A9A">
        <w:rPr>
          <w:rFonts w:ascii="Arial" w:hAnsi="Arial" w:cs="Arial"/>
        </w:rPr>
        <w:t>International</w:t>
      </w:r>
      <w:r w:rsidRPr="00837A9A">
        <w:rPr>
          <w:rFonts w:ascii="Arial" w:hAnsi="Arial" w:cs="Arial"/>
          <w:lang w:val="ru-RU"/>
        </w:rPr>
        <w:t>, лишь в 56% из изученных 194</w:t>
      </w:r>
      <w:r w:rsidRPr="00837A9A">
        <w:rPr>
          <w:rFonts w:ascii="Arial" w:hAnsi="Arial" w:cs="Arial"/>
        </w:rPr>
        <w:t> </w:t>
      </w:r>
      <w:r w:rsidRPr="00837A9A">
        <w:rPr>
          <w:rFonts w:ascii="Arial" w:hAnsi="Arial" w:cs="Arial"/>
          <w:lang w:val="ru-RU"/>
        </w:rPr>
        <w:t>стран ЛГБТИ-организациям разрешено официально регистрироваться как таковым; ещё в 28% государств ЛГБТИ-организации могут существовать, но без официальной регистрации в таком качестве. В 15% стран нет ни зарегистрированных, ни незарегистрированных ЛГБТИ-организаций</w:t>
      </w:r>
      <w:r w:rsidRPr="00837A9A">
        <w:rPr>
          <w:rFonts w:ascii="Arial" w:hAnsi="Arial" w:cs="Arial"/>
        </w:rPr>
        <w:t> </w:t>
      </w:r>
      <w:r w:rsidRPr="00837A9A">
        <w:rPr>
          <w:rFonts w:ascii="Arial" w:hAnsi="Arial" w:cs="Arial"/>
          <w:lang w:val="ru-RU"/>
        </w:rPr>
        <w:t xml:space="preserve">— там подобным объединениям, возможно, приходится действовать «подпольно». В странах, где свобода объединения ЛГБТИ-групп ограничена, у правозащитников меньше ресурсов, больше рисков, и поэтому люди, интересы которых они отстаивают, меньше защищены.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Нигерии</w:t>
      </w:r>
      <w:r w:rsidRPr="00837A9A">
        <w:rPr>
          <w:rFonts w:ascii="Arial" w:hAnsi="Arial" w:cs="Arial"/>
          <w:lang w:val="ru-RU"/>
        </w:rPr>
        <w:t xml:space="preserve"> проектом закона об НКО 2017</w:t>
      </w:r>
      <w:r w:rsidRPr="00837A9A">
        <w:rPr>
          <w:rFonts w:ascii="Arial" w:hAnsi="Arial" w:cs="Arial"/>
        </w:rPr>
        <w:t> </w:t>
      </w:r>
      <w:r w:rsidRPr="00837A9A">
        <w:rPr>
          <w:rFonts w:ascii="Arial" w:hAnsi="Arial" w:cs="Arial"/>
          <w:lang w:val="ru-RU"/>
        </w:rPr>
        <w:t>года предусматриваются сложные административные требования к организациям гражданского общества, а органы государственной власти наделяются широкими полномочиями ограничивать право на свободу объединений</w:t>
      </w:r>
      <w:r w:rsidRPr="00837A9A">
        <w:rPr>
          <w:rStyle w:val="FootnoteReference"/>
          <w:rFonts w:ascii="Arial" w:hAnsi="Arial" w:cs="Arial"/>
          <w:lang w:val="ru-RU"/>
        </w:rPr>
        <w:footnoteReference w:id="163"/>
      </w:r>
      <w:r w:rsidRPr="00837A9A">
        <w:rPr>
          <w:rFonts w:ascii="Arial" w:hAnsi="Arial" w:cs="Arial"/>
          <w:lang w:val="ru-RU"/>
        </w:rPr>
        <w:t>.</w:t>
      </w:r>
      <w:r w:rsidRPr="00837A9A">
        <w:rPr>
          <w:rFonts w:ascii="Arial" w:hAnsi="Arial" w:cs="Arial"/>
          <w:color w:val="auto"/>
          <w:lang w:val="ru-RU"/>
        </w:rPr>
        <w:t xml:space="preserve"> Есть опасения, что это особенно сильно скажется на ЛГБТИ-группах, которые и так уже криминализованы по закону 2014</w:t>
      </w:r>
      <w:r w:rsidRPr="00837A9A">
        <w:rPr>
          <w:rFonts w:ascii="Arial" w:hAnsi="Arial" w:cs="Arial"/>
          <w:color w:val="auto"/>
        </w:rPr>
        <w:t> </w:t>
      </w:r>
      <w:r w:rsidRPr="00837A9A">
        <w:rPr>
          <w:rFonts w:ascii="Arial" w:hAnsi="Arial" w:cs="Arial"/>
          <w:color w:val="auto"/>
          <w:lang w:val="ru-RU"/>
        </w:rPr>
        <w:t>года «О</w:t>
      </w:r>
      <w:r w:rsidRPr="00837A9A">
        <w:rPr>
          <w:rFonts w:ascii="Arial" w:hAnsi="Arial" w:cs="Arial"/>
          <w:color w:val="auto"/>
        </w:rPr>
        <w:t> </w:t>
      </w:r>
      <w:r w:rsidRPr="00837A9A">
        <w:rPr>
          <w:rFonts w:ascii="Arial" w:hAnsi="Arial" w:cs="Arial"/>
          <w:color w:val="auto"/>
          <w:lang w:val="ru-RU"/>
        </w:rPr>
        <w:t>запрете однополых браков», вводящему уголовную ответственность за создание гей-клубов, обществ и организаций</w:t>
      </w:r>
      <w:r w:rsidRPr="00837A9A">
        <w:rPr>
          <w:rFonts w:ascii="Arial" w:hAnsi="Arial" w:cs="Arial"/>
          <w:lang w:val="ru-RU"/>
        </w:rPr>
        <w:t>. Дополнительные сложности для дальнейшей работы ЛГБТИ-организаций может создать то, что предполагаемый регулятор сможет отказывать в регистрации любой организации, которая действует «не в национальных интересах»</w:t>
      </w:r>
      <w:r w:rsidRPr="00837A9A">
        <w:rPr>
          <w:rStyle w:val="FootnoteReference"/>
          <w:rFonts w:ascii="Arial" w:hAnsi="Arial" w:cs="Arial"/>
          <w:lang w:val="ru-RU"/>
        </w:rPr>
        <w:footnoteReference w:id="164"/>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Мозамбике</w:t>
      </w:r>
      <w:r w:rsidRPr="00837A9A">
        <w:rPr>
          <w:rFonts w:ascii="Arial" w:hAnsi="Arial" w:cs="Arial"/>
          <w:lang w:val="ru-RU"/>
        </w:rPr>
        <w:t xml:space="preserve"> регистрация организации представляет собой непростой процесс, особенно из-за количества учредителей и требуемых документов</w:t>
      </w:r>
      <w:r w:rsidRPr="00837A9A">
        <w:rPr>
          <w:rStyle w:val="FootnoteReference"/>
          <w:rFonts w:ascii="Arial" w:hAnsi="Arial" w:cs="Arial"/>
          <w:lang w:val="ru-RU"/>
        </w:rPr>
        <w:footnoteReference w:id="165"/>
      </w:r>
      <w:r w:rsidRPr="00837A9A">
        <w:rPr>
          <w:rFonts w:ascii="Arial" w:hAnsi="Arial" w:cs="Arial"/>
          <w:lang w:val="ru-RU"/>
        </w:rPr>
        <w:t>. Кроме того, объединениям могут отказать в регистрации, ссылаясь на такие расплывчатые понятия, как «общественная нравственность» и «общественное благо». Именно на таком основании</w:t>
      </w:r>
      <w:r w:rsidRPr="00837A9A">
        <w:rPr>
          <w:rFonts w:ascii="Arial" w:hAnsi="Arial" w:cs="Arial"/>
        </w:rPr>
        <w:t> </w:t>
      </w:r>
      <w:r w:rsidRPr="00837A9A">
        <w:rPr>
          <w:rFonts w:ascii="Arial" w:hAnsi="Arial" w:cs="Arial"/>
          <w:lang w:val="ru-RU"/>
        </w:rPr>
        <w:t>— несмотря на декриминализацию гомосексуальности в 2015</w:t>
      </w:r>
      <w:r w:rsidRPr="00837A9A">
        <w:rPr>
          <w:rFonts w:ascii="Arial" w:hAnsi="Arial" w:cs="Arial"/>
        </w:rPr>
        <w:t> </w:t>
      </w:r>
      <w:r w:rsidRPr="00837A9A">
        <w:rPr>
          <w:rFonts w:ascii="Arial" w:hAnsi="Arial" w:cs="Arial"/>
          <w:lang w:val="ru-RU"/>
        </w:rPr>
        <w:t>году</w:t>
      </w:r>
      <w:r w:rsidRPr="00837A9A">
        <w:rPr>
          <w:rFonts w:ascii="Arial" w:hAnsi="Arial" w:cs="Arial"/>
        </w:rPr>
        <w:t> </w:t>
      </w:r>
      <w:r>
        <w:rPr>
          <w:rFonts w:ascii="Arial" w:hAnsi="Arial" w:cs="Arial"/>
          <w:lang w:val="ru-RU"/>
        </w:rPr>
        <w:t xml:space="preserve">— Министерство юстиции </w:t>
      </w:r>
      <w:r w:rsidRPr="00837A9A">
        <w:rPr>
          <w:rFonts w:ascii="Arial" w:hAnsi="Arial" w:cs="Arial"/>
          <w:lang w:val="ru-RU"/>
        </w:rPr>
        <w:t xml:space="preserve">отказывало ЛГБТИ-объединению </w:t>
      </w:r>
      <w:r w:rsidRPr="00837A9A">
        <w:rPr>
          <w:rFonts w:ascii="Arial" w:hAnsi="Arial" w:cs="Arial"/>
          <w:lang w:val="en-CA"/>
        </w:rPr>
        <w:t>LAMBDA</w:t>
      </w:r>
      <w:r w:rsidRPr="00837A9A">
        <w:rPr>
          <w:rFonts w:ascii="Arial" w:hAnsi="Arial" w:cs="Arial"/>
          <w:lang w:val="ru-RU"/>
        </w:rPr>
        <w:t>, которое обращалось за официальной регистрацией с 2008</w:t>
      </w:r>
      <w:r w:rsidRPr="00837A9A">
        <w:rPr>
          <w:rFonts w:ascii="Arial" w:hAnsi="Arial" w:cs="Arial"/>
          <w:lang w:val="en-CA"/>
        </w:rPr>
        <w:t> </w:t>
      </w:r>
      <w:r w:rsidRPr="00837A9A">
        <w:rPr>
          <w:rFonts w:ascii="Arial" w:hAnsi="Arial" w:cs="Arial"/>
          <w:lang w:val="ru-RU"/>
        </w:rPr>
        <w:t xml:space="preserve">года. Без регистрации </w:t>
      </w:r>
      <w:r w:rsidRPr="00837A9A">
        <w:rPr>
          <w:rFonts w:ascii="Arial" w:hAnsi="Arial" w:cs="Arial"/>
        </w:rPr>
        <w:t>LAMBDA</w:t>
      </w:r>
      <w:r w:rsidRPr="00837A9A">
        <w:rPr>
          <w:rFonts w:ascii="Arial" w:hAnsi="Arial" w:cs="Arial"/>
          <w:lang w:val="ru-RU"/>
        </w:rPr>
        <w:t xml:space="preserve"> не может ни привлекать финансирование, ни пользоваться налоговыми льготами</w:t>
      </w:r>
      <w:r w:rsidRPr="00837A9A">
        <w:rPr>
          <w:rStyle w:val="FootnoteReference"/>
          <w:rFonts w:ascii="Arial" w:hAnsi="Arial" w:cs="Arial"/>
          <w:lang w:val="ru-RU"/>
        </w:rPr>
        <w:footnoteReference w:id="166"/>
      </w:r>
      <w:r w:rsidRPr="00837A9A">
        <w:rPr>
          <w:rFonts w:ascii="Arial" w:hAnsi="Arial" w:cs="Arial"/>
          <w:lang w:val="ru-RU"/>
        </w:rPr>
        <w:t>. В октябре 2017 года Конституционный суд Мозамбика в конце концов отменил положение, на основании которого организации LAMBDA отказывали в регистрации</w:t>
      </w:r>
      <w:r w:rsidRPr="00837A9A">
        <w:rPr>
          <w:rStyle w:val="FootnoteReference"/>
          <w:rFonts w:ascii="Arial" w:hAnsi="Arial" w:cs="Arial"/>
          <w:lang w:val="ru-RU"/>
        </w:rPr>
        <w:footnoteReference w:id="167"/>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Малайзии</w:t>
      </w:r>
      <w:r w:rsidRPr="00837A9A">
        <w:rPr>
          <w:rFonts w:ascii="Arial" w:hAnsi="Arial" w:cs="Arial"/>
          <w:lang w:val="ru-RU"/>
        </w:rPr>
        <w:t>, где однополые сексуальные связи считаются уголовным преступлением, законодательство об НКО позволяет властям отказывать в регистрации организациям, если они собираются «преследовать незаконные цели» или «идти против общественной нравственности»</w:t>
      </w:r>
      <w:r w:rsidRPr="00837A9A">
        <w:rPr>
          <w:rStyle w:val="FootnoteReference"/>
          <w:rFonts w:ascii="Arial" w:hAnsi="Arial" w:cs="Arial"/>
          <w:lang w:val="ru-RU"/>
        </w:rPr>
        <w:footnoteReference w:id="168"/>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России</w:t>
      </w:r>
      <w:r w:rsidRPr="00837A9A">
        <w:rPr>
          <w:rFonts w:ascii="Arial" w:hAnsi="Arial" w:cs="Arial"/>
          <w:lang w:val="ru-RU"/>
        </w:rPr>
        <w:t xml:space="preserve"> неприкрыто гомофобный закон о запрете «гей-пропаганды»</w:t>
      </w:r>
      <w:r w:rsidRPr="00837A9A">
        <w:rPr>
          <w:rStyle w:val="FootnoteReference"/>
          <w:rFonts w:ascii="Arial" w:hAnsi="Arial" w:cs="Arial"/>
          <w:lang w:val="ru-RU"/>
        </w:rPr>
        <w:footnoteReference w:id="169"/>
      </w:r>
      <w:r w:rsidRPr="00837A9A">
        <w:rPr>
          <w:rFonts w:ascii="Arial" w:hAnsi="Arial" w:cs="Arial"/>
          <w:lang w:val="ru-RU"/>
        </w:rPr>
        <w:t xml:space="preserve"> не только ограничивает право людей на свободу выражения мнений (например, его используют, чтобы запрещать гей-прайды), но и обеспечивает юридическую базу для преследования тех, кто создаёт организации, чтобы отстаивать свои интересы, сексуальную ориентацию и гендерную идентичность, заниматься просвещением, защищать сексуальные и репродуктивные права и здоровье. Так, Елену Климову, которая ведёт проект «Дети-404» — сайт для поддержки ЛГБТИ-подростков, несколько раз привлекали к ответственности</w:t>
      </w:r>
      <w:r w:rsidRPr="00837A9A">
        <w:rPr>
          <w:rStyle w:val="FootnoteReference"/>
          <w:rFonts w:ascii="Arial" w:hAnsi="Arial" w:cs="Arial"/>
          <w:lang w:val="ru-RU"/>
        </w:rPr>
        <w:footnoteReference w:id="170"/>
      </w:r>
      <w:r w:rsidRPr="00837A9A">
        <w:rPr>
          <w:rFonts w:ascii="Arial" w:hAnsi="Arial" w:cs="Arial"/>
          <w:lang w:val="ru-RU"/>
        </w:rPr>
        <w:t xml:space="preserve">. А правозащитницу Евдокию Романову привлекли к административной ответственности всего лишь за то, что она поделилась статьями об ЛГБТИ в социальных сетях </w:t>
      </w:r>
      <w:r w:rsidRPr="00837A9A">
        <w:rPr>
          <w:rStyle w:val="FootnoteReference"/>
          <w:rFonts w:ascii="Arial" w:hAnsi="Arial" w:cs="Arial"/>
          <w:lang w:val="ru-RU"/>
        </w:rPr>
        <w:footnoteReference w:id="171"/>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В ряде ближневосточных и североафриканских стран свобода ЛГБТИ-объединений чрезвычайно ограничена</w:t>
      </w:r>
      <w:r w:rsidRPr="00837A9A">
        <w:rPr>
          <w:rStyle w:val="FootnoteReference"/>
          <w:rFonts w:ascii="Arial" w:hAnsi="Arial" w:cs="Arial"/>
          <w:lang w:val="ru-RU"/>
        </w:rPr>
        <w:footnoteReference w:id="172"/>
      </w:r>
      <w:r w:rsidRPr="00837A9A">
        <w:rPr>
          <w:rFonts w:ascii="Arial" w:hAnsi="Arial" w:cs="Arial"/>
          <w:lang w:val="ru-RU"/>
        </w:rPr>
        <w:t xml:space="preserve">. Например, в </w:t>
      </w:r>
      <w:r w:rsidRPr="00837A9A">
        <w:rPr>
          <w:rFonts w:ascii="Arial" w:hAnsi="Arial" w:cs="Arial"/>
          <w:b/>
          <w:lang w:val="ru-RU"/>
        </w:rPr>
        <w:t xml:space="preserve">Саудовской Аравии </w:t>
      </w:r>
      <w:r w:rsidRPr="00837A9A">
        <w:rPr>
          <w:rFonts w:ascii="Arial" w:hAnsi="Arial" w:cs="Arial"/>
          <w:lang w:val="ru-RU"/>
        </w:rPr>
        <w:t>закон «Об объединениях и фондах», утверждённый Советом министров в ноябре 2015 года, делает работу подобных организаций невозможной, и нет никаких сведений об их существовании</w:t>
      </w:r>
      <w:r w:rsidRPr="00837A9A">
        <w:rPr>
          <w:rStyle w:val="FootnoteReference"/>
          <w:rFonts w:ascii="Arial" w:hAnsi="Arial" w:cs="Arial"/>
          <w:lang w:val="ru-RU"/>
        </w:rPr>
        <w:footnoteReference w:id="173"/>
      </w:r>
      <w:r w:rsidRPr="00837A9A">
        <w:rPr>
          <w:rFonts w:ascii="Arial" w:hAnsi="Arial" w:cs="Arial"/>
          <w:lang w:val="ru-RU"/>
        </w:rPr>
        <w:t>.</w:t>
      </w:r>
    </w:p>
    <w:p w:rsidR="009859A8" w:rsidRPr="00837A9A" w:rsidRDefault="009859A8">
      <w:pPr>
        <w:pStyle w:val="Heading3"/>
        <w:rPr>
          <w:rFonts w:ascii="Arial" w:hAnsi="Arial" w:cs="Arial"/>
          <w:szCs w:val="24"/>
          <w:lang w:val="ru-RU"/>
        </w:rPr>
      </w:pPr>
    </w:p>
    <w:p w:rsidR="009859A8" w:rsidRPr="00837A9A" w:rsidRDefault="009859A8">
      <w:pPr>
        <w:pStyle w:val="Heading2"/>
        <w:rPr>
          <w:rFonts w:ascii="Arial" w:hAnsi="Arial" w:cs="Arial"/>
          <w:szCs w:val="24"/>
          <w:lang w:val="ru-RU"/>
        </w:rPr>
      </w:pPr>
      <w:bookmarkStart w:id="47" w:name="_Toc435420"/>
      <w:r w:rsidRPr="00837A9A">
        <w:rPr>
          <w:rFonts w:ascii="Arial" w:hAnsi="Arial" w:cs="Arial"/>
          <w:szCs w:val="24"/>
          <w:lang w:val="ru-RU"/>
        </w:rPr>
        <w:t>5.4 Антикоррупционные объединения</w:t>
      </w:r>
      <w:bookmarkEnd w:id="47"/>
    </w:p>
    <w:p w:rsidR="009859A8" w:rsidRPr="00837A9A" w:rsidRDefault="009859A8">
      <w:pPr>
        <w:pStyle w:val="CommentText"/>
        <w:spacing w:after="120" w:line="240" w:lineRule="atLeast"/>
        <w:rPr>
          <w:rFonts w:ascii="Arial" w:hAnsi="Arial" w:cs="Arial"/>
          <w:szCs w:val="24"/>
          <w:lang w:val="ru-RU"/>
        </w:rPr>
      </w:pPr>
      <w:r>
        <w:rPr>
          <w:rFonts w:ascii="Arial" w:hAnsi="Arial" w:cs="Arial"/>
          <w:sz w:val="18"/>
          <w:szCs w:val="24"/>
          <w:lang w:val="ru-RU"/>
        </w:rPr>
        <w:t>В</w:t>
      </w:r>
      <w:r w:rsidRPr="00837A9A">
        <w:rPr>
          <w:rFonts w:ascii="Arial" w:hAnsi="Arial" w:cs="Arial"/>
          <w:sz w:val="18"/>
          <w:szCs w:val="24"/>
          <w:lang w:val="ru-RU"/>
        </w:rPr>
        <w:t xml:space="preserve"> </w:t>
      </w:r>
      <w:r w:rsidRPr="00837A9A">
        <w:rPr>
          <w:rFonts w:ascii="Arial" w:hAnsi="Arial" w:cs="Arial"/>
          <w:b/>
          <w:sz w:val="18"/>
          <w:szCs w:val="24"/>
          <w:lang w:val="ru-RU"/>
        </w:rPr>
        <w:t>Украине</w:t>
      </w:r>
      <w:r w:rsidRPr="00837A9A">
        <w:rPr>
          <w:rFonts w:ascii="Arial" w:hAnsi="Arial" w:cs="Arial"/>
          <w:sz w:val="18"/>
          <w:szCs w:val="24"/>
          <w:lang w:val="ru-RU"/>
        </w:rPr>
        <w:t xml:space="preserve"> поправками 2017 года к закону «О предотвращении коррупции»</w:t>
      </w:r>
      <w:r w:rsidRPr="00837A9A">
        <w:rPr>
          <w:rStyle w:val="FootnoteReference"/>
          <w:rFonts w:ascii="Arial" w:hAnsi="Arial" w:cs="Arial"/>
          <w:sz w:val="18"/>
          <w:szCs w:val="24"/>
          <w:lang w:val="ru-RU"/>
        </w:rPr>
        <w:footnoteReference w:id="174"/>
      </w:r>
      <w:r w:rsidRPr="00837A9A">
        <w:rPr>
          <w:rFonts w:ascii="Arial" w:hAnsi="Arial" w:cs="Arial"/>
          <w:sz w:val="18"/>
          <w:szCs w:val="24"/>
          <w:lang w:val="ru-RU"/>
        </w:rPr>
        <w:t xml:space="preserve"> были введены обязательные требования, согласно которым борцы с коррупцией должны ежегодно предоставлять подробную декларацию о своём личном имуществе и доходах, которую налоговые органы могут публиковать.</w:t>
      </w:r>
      <w:r w:rsidRPr="00837A9A">
        <w:rPr>
          <w:rFonts w:ascii="Arial" w:hAnsi="Arial" w:cs="Arial"/>
          <w:color w:val="auto"/>
          <w:sz w:val="18"/>
          <w:szCs w:val="24"/>
          <w:lang w:val="ru-RU"/>
        </w:rPr>
        <w:t xml:space="preserve"> Организации гражданского общества жаловались, что это дискриминационный шаг, предпринятый в качестве мести тем, кто предложил такие же меры для обеспечения прозрачности доходов и имущества политиков и государственных должностных лиц. Власти не пояснили, зачем потребовалось принимать эти меры в отношении борцов с коррупцией. За непредоставление декларации грозит возбуждение уголовного дела и лишение свободы на срок до двух лет. И местные активисты, и международные партнеры Украины, в частности</w:t>
      </w:r>
      <w:r>
        <w:rPr>
          <w:rFonts w:ascii="Arial" w:hAnsi="Arial" w:cs="Arial"/>
          <w:color w:val="auto"/>
          <w:sz w:val="18"/>
          <w:szCs w:val="24"/>
          <w:lang w:val="ru-RU"/>
        </w:rPr>
        <w:t>,</w:t>
      </w:r>
      <w:r w:rsidRPr="00837A9A">
        <w:rPr>
          <w:rFonts w:ascii="Arial" w:hAnsi="Arial" w:cs="Arial"/>
          <w:color w:val="auto"/>
          <w:sz w:val="18"/>
          <w:szCs w:val="24"/>
          <w:lang w:val="ru-RU"/>
        </w:rPr>
        <w:t xml:space="preserve"> ЕС, потребовали, чтобы эти дискриминационные требования были изъяты из законодательства. Но на момент написания доклада они оставались в силе. В другом случае прокуратура Украины возбудила уголовное дело против НКО «Пациенты Украины» и «Всеукраинская сеть людей, живущих с ВИЧ/СПИДом», за предполагаемое присвоение иностранных средств, выделенных Глобальным фондом для борьбы со СПИДом, туберкулезом и малярией. Обе организации выявляли случаи коррупции в системе здравоохранения и вносили предложения по повышению её эффективности и более разумному использованию государственных ресурсов</w:t>
      </w:r>
      <w:r w:rsidRPr="00837A9A">
        <w:rPr>
          <w:rStyle w:val="FootnoteReference"/>
          <w:rFonts w:ascii="Arial" w:hAnsi="Arial" w:cs="Arial"/>
          <w:color w:val="auto"/>
          <w:sz w:val="18"/>
          <w:szCs w:val="24"/>
          <w:lang w:val="ru-RU"/>
        </w:rPr>
        <w:footnoteReference w:id="175"/>
      </w:r>
      <w:r w:rsidRPr="00837A9A">
        <w:rPr>
          <w:rFonts w:ascii="Arial" w:hAnsi="Arial" w:cs="Arial"/>
          <w:color w:val="auto"/>
          <w:sz w:val="18"/>
          <w:szCs w:val="24"/>
          <w:lang w:val="ru-RU"/>
        </w:rPr>
        <w:t>.</w:t>
      </w:r>
    </w:p>
    <w:p w:rsidR="009859A8" w:rsidRPr="00837A9A" w:rsidRDefault="009859A8">
      <w:pPr>
        <w:pStyle w:val="CommentText"/>
        <w:spacing w:after="120" w:line="240" w:lineRule="atLeast"/>
        <w:rPr>
          <w:rFonts w:ascii="Arial" w:hAnsi="Arial" w:cs="Arial"/>
          <w:szCs w:val="24"/>
          <w:lang w:val="ru-RU"/>
        </w:rPr>
      </w:pPr>
      <w:r w:rsidRPr="00837A9A">
        <w:rPr>
          <w:rFonts w:ascii="Arial" w:hAnsi="Arial" w:cs="Arial"/>
          <w:color w:val="auto"/>
          <w:sz w:val="18"/>
          <w:szCs w:val="24"/>
          <w:lang w:val="ru-RU"/>
        </w:rPr>
        <w:t xml:space="preserve">В </w:t>
      </w:r>
      <w:r w:rsidRPr="00837A9A">
        <w:rPr>
          <w:rFonts w:ascii="Arial" w:hAnsi="Arial" w:cs="Arial"/>
          <w:b/>
          <w:color w:val="auto"/>
          <w:sz w:val="18"/>
          <w:szCs w:val="24"/>
          <w:lang w:val="ru-RU"/>
        </w:rPr>
        <w:t>Гватемале</w:t>
      </w:r>
      <w:r w:rsidRPr="00837A9A">
        <w:rPr>
          <w:rFonts w:ascii="Arial" w:hAnsi="Arial" w:cs="Arial"/>
          <w:color w:val="auto"/>
          <w:sz w:val="18"/>
          <w:szCs w:val="24"/>
          <w:lang w:val="ru-RU"/>
        </w:rPr>
        <w:t xml:space="preserve"> власти начали открытое наступление на поддерживаемую ООН Международную комиссию по борьбе с безнаказанностью в Гватемале (МКББГ), которая помогает расследовать деятельность криминальных сетей и структур и их связи с государственными должностными лицами и добивается привлечения к ответственности в наиболее заметных случаях коррупции и нарушений прав человека в постконфликтный период. В конце августа 2018</w:t>
      </w:r>
      <w:r w:rsidRPr="00837A9A">
        <w:rPr>
          <w:rFonts w:ascii="Arial" w:hAnsi="Arial" w:cs="Arial"/>
          <w:color w:val="auto"/>
          <w:sz w:val="18"/>
          <w:szCs w:val="24"/>
          <w:lang w:val="en-CA"/>
        </w:rPr>
        <w:t> </w:t>
      </w:r>
      <w:r w:rsidRPr="00837A9A">
        <w:rPr>
          <w:rFonts w:ascii="Arial" w:hAnsi="Arial" w:cs="Arial"/>
          <w:color w:val="auto"/>
          <w:sz w:val="18"/>
          <w:szCs w:val="24"/>
          <w:lang w:val="ru-RU"/>
        </w:rPr>
        <w:t>года президент Гватемалы объявил, что правительство не продлит мандат МКББГ, а в январе 2019</w:t>
      </w:r>
      <w:r w:rsidRPr="00837A9A">
        <w:rPr>
          <w:rFonts w:ascii="Arial" w:hAnsi="Arial" w:cs="Arial"/>
          <w:color w:val="auto"/>
          <w:sz w:val="18"/>
          <w:szCs w:val="24"/>
          <w:lang w:val="en-CA"/>
        </w:rPr>
        <w:t> </w:t>
      </w:r>
      <w:r w:rsidRPr="00837A9A">
        <w:rPr>
          <w:rFonts w:ascii="Arial" w:hAnsi="Arial" w:cs="Arial"/>
          <w:color w:val="auto"/>
          <w:sz w:val="18"/>
          <w:szCs w:val="24"/>
          <w:lang w:val="ru-RU"/>
        </w:rPr>
        <w:t>года президент Джимми Моралес в одностороннем порядке расторг соглашение о создании комиссии, сославшись на то, что оно ставит под угрозу безопасность страны. Среди прочих репрессивных мер, главе МКББГ Ивану Веласкесу запретили въезд в страну, а нескольким сотрудникам комиссии отказали в визах либо отменили уже выданные</w:t>
      </w:r>
      <w:r w:rsidRPr="00837A9A">
        <w:rPr>
          <w:rStyle w:val="FootnoteReference"/>
          <w:rFonts w:ascii="Arial" w:hAnsi="Arial" w:cs="Arial"/>
          <w:color w:val="auto"/>
          <w:sz w:val="18"/>
          <w:szCs w:val="24"/>
          <w:lang w:val="ru-RU"/>
        </w:rPr>
        <w:footnoteReference w:id="176"/>
      </w:r>
      <w:r w:rsidRPr="00837A9A">
        <w:rPr>
          <w:rFonts w:ascii="Arial" w:hAnsi="Arial" w:cs="Arial"/>
          <w:color w:val="auto"/>
          <w:sz w:val="18"/>
          <w:szCs w:val="24"/>
          <w:lang w:val="ru-RU"/>
        </w:rPr>
        <w:t>.</w:t>
      </w:r>
    </w:p>
    <w:p w:rsidR="009859A8" w:rsidRPr="00837A9A" w:rsidRDefault="009859A8">
      <w:pPr>
        <w:pStyle w:val="CommentText"/>
        <w:spacing w:after="120" w:line="240" w:lineRule="atLeast"/>
        <w:rPr>
          <w:rFonts w:ascii="Arial" w:hAnsi="Arial" w:cs="Arial"/>
          <w:color w:val="auto"/>
          <w:sz w:val="18"/>
          <w:szCs w:val="24"/>
          <w:lang w:val="ru-RU"/>
        </w:rPr>
      </w:pPr>
    </w:p>
    <w:p w:rsidR="009859A8" w:rsidRPr="00837A9A" w:rsidRDefault="009859A8">
      <w:pPr>
        <w:pStyle w:val="Heading2"/>
        <w:rPr>
          <w:rFonts w:ascii="Arial" w:hAnsi="Arial" w:cs="Arial"/>
          <w:szCs w:val="24"/>
          <w:lang w:val="ru-RU"/>
        </w:rPr>
      </w:pPr>
      <w:bookmarkStart w:id="48" w:name="_Toc435421"/>
      <w:r w:rsidRPr="00837A9A">
        <w:rPr>
          <w:rFonts w:ascii="Arial" w:hAnsi="Arial" w:cs="Arial"/>
          <w:szCs w:val="24"/>
          <w:lang w:val="ru-RU"/>
        </w:rPr>
        <w:t>5.5 Запреты, касающиеся «иностранного влияния»</w:t>
      </w:r>
      <w:bookmarkEnd w:id="48"/>
    </w:p>
    <w:p w:rsidR="009859A8" w:rsidRPr="00837A9A" w:rsidRDefault="009859A8">
      <w:pPr>
        <w:widowControl/>
        <w:suppressAutoHyphens w:val="0"/>
        <w:spacing w:after="120"/>
        <w:rPr>
          <w:rFonts w:ascii="Arial" w:hAnsi="Arial" w:cs="Arial"/>
          <w:lang w:val="ru-RU"/>
        </w:rPr>
      </w:pPr>
      <w:r w:rsidRPr="00837A9A">
        <w:rPr>
          <w:rFonts w:ascii="Arial" w:hAnsi="Arial" w:cs="Arial"/>
          <w:color w:val="auto"/>
          <w:lang w:val="ru-RU"/>
        </w:rPr>
        <w:t xml:space="preserve">В </w:t>
      </w:r>
      <w:r w:rsidRPr="00837A9A">
        <w:rPr>
          <w:rFonts w:ascii="Arial" w:hAnsi="Arial" w:cs="Arial"/>
          <w:b/>
          <w:color w:val="auto"/>
          <w:lang w:val="ru-RU"/>
        </w:rPr>
        <w:t>Китае</w:t>
      </w:r>
      <w:r w:rsidRPr="00837A9A">
        <w:rPr>
          <w:rFonts w:ascii="Arial" w:hAnsi="Arial" w:cs="Arial"/>
          <w:color w:val="auto"/>
          <w:lang w:val="ru-RU"/>
        </w:rPr>
        <w:t>, власти которого с подозрением относятся к иностранным организациям, появились новые правовые нормы для тщательного контроля за их деятельностью. Законом об управлении иностранными НКО</w:t>
      </w:r>
      <w:r w:rsidRPr="00837A9A">
        <w:rPr>
          <w:rStyle w:val="FootnoteReference"/>
          <w:rFonts w:ascii="Arial" w:hAnsi="Arial" w:cs="Arial"/>
          <w:color w:val="auto"/>
          <w:lang w:val="ru-RU"/>
        </w:rPr>
        <w:footnoteReference w:id="177"/>
      </w:r>
      <w:r w:rsidRPr="00837A9A">
        <w:rPr>
          <w:rFonts w:ascii="Arial" w:hAnsi="Arial" w:cs="Arial"/>
          <w:color w:val="auto"/>
          <w:lang w:val="ru-RU"/>
        </w:rPr>
        <w:t xml:space="preserve"> были введены дополнительные ограничения на регистрацию, отчётность, банковское обслуживание, наём персонала и фандрейзинг иностранных и китайских НКО. </w:t>
      </w:r>
      <w:r w:rsidRPr="00837A9A">
        <w:rPr>
          <w:rFonts w:ascii="Arial" w:hAnsi="Arial" w:cs="Arial"/>
          <w:lang w:val="ru-RU"/>
        </w:rPr>
        <w:t>Закон главным образом направлен против иностранных НКО, чтобы помешать им заниматься «политической деятельностью» либо деятельностью, которая «подвергает опасности национальное единство, государственную безопасность, этническое единство или наносит вред национальным интересам Китая и общественным интересам», причём в законе не конкретизируется, что именно составляет такую деятельность.</w:t>
      </w:r>
      <w:r w:rsidRPr="00837A9A">
        <w:rPr>
          <w:rFonts w:ascii="Arial" w:hAnsi="Arial" w:cs="Arial"/>
          <w:color w:val="auto"/>
          <w:lang w:val="ru-RU"/>
        </w:rPr>
        <w:t xml:space="preserve"> По закону органы общественной безопасности получают обширные полномочия, в частности</w:t>
      </w:r>
      <w:r>
        <w:rPr>
          <w:rFonts w:ascii="Arial" w:hAnsi="Arial" w:cs="Arial"/>
          <w:color w:val="auto"/>
          <w:lang w:val="ru-RU"/>
        </w:rPr>
        <w:t>,</w:t>
      </w:r>
      <w:r w:rsidRPr="00837A9A">
        <w:rPr>
          <w:rFonts w:ascii="Arial" w:hAnsi="Arial" w:cs="Arial"/>
          <w:color w:val="auto"/>
          <w:lang w:val="ru-RU"/>
        </w:rPr>
        <w:t xml:space="preserve"> могут вызывать представителей НКО на допросы, проводить выездные проверки и выемку документов, проверять банковские счета и требовать их заморозки, приостанавливать деятельность организаций, отзывать регистрацию, вносить организации в список «нежелательных», если они заподозрены в ведении «незаконной» деятельности. Кроме того, органы общественной безопасности могут задерживать работников НКО и депортировать иностранных сотрудников без права на обжалование решений в независимой инстанции</w:t>
      </w:r>
      <w:r w:rsidRPr="00837A9A">
        <w:rPr>
          <w:rStyle w:val="FootnoteReference"/>
          <w:rFonts w:ascii="Arial" w:hAnsi="Arial" w:cs="Arial"/>
          <w:color w:val="auto"/>
          <w:lang w:val="ru-RU"/>
        </w:rPr>
        <w:footnoteReference w:id="178"/>
      </w:r>
      <w:r w:rsidRPr="00837A9A">
        <w:rPr>
          <w:rFonts w:ascii="Arial" w:hAnsi="Arial" w:cs="Arial"/>
          <w:color w:val="auto"/>
          <w:lang w:val="ru-RU"/>
        </w:rPr>
        <w:t>.</w:t>
      </w:r>
    </w:p>
    <w:p w:rsidR="009859A8" w:rsidRPr="00837A9A" w:rsidRDefault="009859A8">
      <w:pPr>
        <w:widowControl/>
        <w:suppressAutoHyphens w:val="0"/>
        <w:spacing w:after="120"/>
        <w:rPr>
          <w:rFonts w:ascii="Arial" w:hAnsi="Arial" w:cs="Arial"/>
          <w:lang w:val="ru-RU"/>
        </w:rPr>
      </w:pPr>
      <w:r w:rsidRPr="00837A9A">
        <w:rPr>
          <w:rFonts w:ascii="Arial" w:hAnsi="Arial" w:cs="Arial"/>
          <w:color w:val="auto"/>
          <w:lang w:val="ru-RU"/>
        </w:rPr>
        <w:t>Сразу три Специальных докладчика ООН заявили, что «чрезмерно широкие и расплывчатые положения [закона], а также административное усмотрение властей при регулировании работы иностранных НКО могут быть использованы для устрашения и даже подавления инакомыслящих в стране»</w:t>
      </w:r>
      <w:r w:rsidRPr="00837A9A">
        <w:rPr>
          <w:rStyle w:val="FootnoteReference"/>
          <w:rFonts w:ascii="Arial" w:hAnsi="Arial" w:cs="Arial"/>
          <w:color w:val="auto"/>
          <w:lang w:val="ru-RU"/>
        </w:rPr>
        <w:footnoteReference w:id="179"/>
      </w:r>
      <w:r w:rsidRPr="00837A9A">
        <w:rPr>
          <w:rFonts w:ascii="Arial" w:hAnsi="Arial" w:cs="Arial"/>
          <w:color w:val="auto"/>
          <w:lang w:val="ru-RU"/>
        </w:rPr>
        <w:t>.</w:t>
      </w:r>
    </w:p>
    <w:p w:rsidR="009859A8" w:rsidRPr="00837A9A" w:rsidRDefault="009859A8">
      <w:pPr>
        <w:spacing w:after="240"/>
        <w:rPr>
          <w:rFonts w:ascii="Arial" w:hAnsi="Arial" w:cs="Arial"/>
          <w:b/>
          <w:lang w:val="ru-RU"/>
        </w:rPr>
      </w:pPr>
      <w:r w:rsidRPr="00837A9A">
        <w:rPr>
          <w:rFonts w:ascii="Arial" w:hAnsi="Arial" w:cs="Arial"/>
          <w:color w:val="auto"/>
          <w:lang w:val="ru-RU"/>
        </w:rPr>
        <w:t xml:space="preserve">Согласно закону осуществление прав на свободу выражения мнений, мирных собраний и объединений (которые и так сильно ограничены действующим законодательством Китая) может привести к серьёзным последствиям. Органы власти — особенно полиция — имеют почти неограниченные возможности для преследования НКО, ограничения их деятельности и, как следствие, подавления гражданского общества. </w:t>
      </w:r>
      <w:r w:rsidRPr="00837A9A">
        <w:rPr>
          <w:rFonts w:ascii="Arial" w:hAnsi="Arial" w:cs="Arial"/>
          <w:lang w:val="ru-RU"/>
        </w:rPr>
        <w:t>И поскольку полиция получает большие полномочия по управлению и контролю за работой иностранных НКО, работающих с китайским гражданским обществом, увеличивается риск злоупотребления законом в целях запугивания и судебного преследования правозащитников и работников НКО</w:t>
      </w:r>
      <w:r w:rsidRPr="00837A9A">
        <w:rPr>
          <w:rStyle w:val="FootnoteReference"/>
          <w:rFonts w:ascii="Arial" w:hAnsi="Arial" w:cs="Arial"/>
          <w:lang w:val="ru-RU"/>
        </w:rPr>
        <w:footnoteReference w:id="180"/>
      </w:r>
      <w:r w:rsidRPr="00837A9A">
        <w:rPr>
          <w:rFonts w:ascii="Arial" w:hAnsi="Arial" w:cs="Arial"/>
          <w:lang w:val="ru-RU"/>
        </w:rPr>
        <w:t>.</w:t>
      </w:r>
    </w:p>
    <w:p w:rsidR="009859A8" w:rsidRPr="00837A9A" w:rsidRDefault="009859A8">
      <w:pPr>
        <w:spacing w:after="0"/>
        <w:ind w:firstLine="357"/>
        <w:rPr>
          <w:rFonts w:ascii="Arial" w:hAnsi="Arial" w:cs="Arial"/>
          <w:lang w:val="ru-RU"/>
        </w:rPr>
      </w:pPr>
      <w:r w:rsidRPr="00837A9A">
        <w:rPr>
          <w:rFonts w:ascii="Arial" w:hAnsi="Arial" w:cs="Arial"/>
          <w:b/>
          <w:i/>
          <w:lang w:val="ru-RU"/>
        </w:rPr>
        <w:t xml:space="preserve">Сотрудники НКО в Китае  </w:t>
      </w:r>
    </w:p>
    <w:p w:rsidR="009859A8" w:rsidRPr="00837A9A" w:rsidRDefault="009859A8">
      <w:pPr>
        <w:spacing w:after="240"/>
        <w:ind w:left="357"/>
        <w:rPr>
          <w:rFonts w:ascii="Arial" w:hAnsi="Arial" w:cs="Arial"/>
          <w:lang w:val="ru-RU"/>
        </w:rPr>
      </w:pPr>
      <w:r w:rsidRPr="00837A9A">
        <w:rPr>
          <w:rFonts w:ascii="Arial" w:hAnsi="Arial" w:cs="Arial"/>
          <w:i/>
          <w:lang w:val="ru-RU"/>
        </w:rPr>
        <w:t xml:space="preserve">Организация Amnesty International побеседовала с сотрудниками четырёх местных НКО на территории материкового Китая об их впечатлениях от закона </w:t>
      </w:r>
      <w:r w:rsidRPr="00837A9A">
        <w:rPr>
          <w:rFonts w:ascii="Arial" w:hAnsi="Arial" w:cs="Arial"/>
          <w:i/>
          <w:color w:val="auto"/>
          <w:lang w:val="ru-RU"/>
        </w:rPr>
        <w:t>об управлении иностранными НКО</w:t>
      </w:r>
      <w:r w:rsidRPr="00837A9A">
        <w:rPr>
          <w:rFonts w:ascii="Arial" w:hAnsi="Arial" w:cs="Arial"/>
          <w:i/>
          <w:lang w:val="ru-RU"/>
        </w:rPr>
        <w:t>. Из соображений безопасности место их работы не называется, имена изменены.</w:t>
      </w:r>
    </w:p>
    <w:p w:rsidR="009859A8" w:rsidRPr="00837A9A" w:rsidRDefault="009859A8">
      <w:pPr>
        <w:spacing w:after="0"/>
        <w:ind w:left="357"/>
        <w:rPr>
          <w:rFonts w:ascii="Arial" w:hAnsi="Arial" w:cs="Arial"/>
          <w:lang w:val="ru-RU"/>
        </w:rPr>
      </w:pPr>
      <w:r w:rsidRPr="00837A9A">
        <w:rPr>
          <w:rFonts w:ascii="Arial" w:hAnsi="Arial" w:cs="Arial"/>
          <w:b/>
          <w:i/>
          <w:lang w:val="ru-RU"/>
        </w:rPr>
        <w:t xml:space="preserve">Ли Мэйнань (псевдоним) из НКО с юга Китая </w:t>
      </w:r>
    </w:p>
    <w:p w:rsidR="009859A8" w:rsidRPr="00837A9A" w:rsidRDefault="009859A8">
      <w:pPr>
        <w:spacing w:after="0"/>
        <w:ind w:left="357"/>
        <w:rPr>
          <w:rFonts w:ascii="Arial" w:hAnsi="Arial" w:cs="Arial"/>
          <w:lang w:val="ru-RU"/>
        </w:rPr>
      </w:pPr>
      <w:r w:rsidRPr="00837A9A">
        <w:rPr>
          <w:rFonts w:ascii="Arial" w:hAnsi="Arial" w:cs="Arial"/>
          <w:i/>
          <w:lang w:val="ru-RU"/>
        </w:rPr>
        <w:t>«[…] закон очень сильно повлиял на организацию, в которой я работаю, и с точки зрения сотрудничества, и с точки зрения финансирования […] моя НКО решила не начинать новый проект с потенциальным привлечением иностранных партнёров. Местные партнёры беспокоятся по поводу источников нашего финансирования, потому что боятся неприятностей. Например, адвокаты опасаются принимать от нас гонорары. Банки тоже начали отказываться обменивать валюту, которую мы получаем от иностранных правительств, и требуют документально подтверждать законность происхождения средств. Нас просят, чтобы мы подробно обсуждали свою работу с соответствующими государственными ведомствами. В итоге финансирование сократилось. Нам стало труднее вести свою работу, и уж точно мы не можем её расширять в направлениях, которые считаются относительно новыми и вызывают болезненную реакцию. Многие организации отказываются от определённых направлений в работе либо врут о содержании своей работы, чтобы быть зарегистрированными. Это создаёт обстановку недоверия и плохо сказывается на способности формировать коалиции. Откуда мне знать, что организации, соответствующие требованиям властей, всё ещё мои союзники?»</w:t>
      </w:r>
    </w:p>
    <w:p w:rsidR="009859A8" w:rsidRPr="00837A9A" w:rsidRDefault="009859A8">
      <w:pPr>
        <w:spacing w:after="0"/>
        <w:ind w:left="357"/>
        <w:rPr>
          <w:rFonts w:ascii="Arial" w:hAnsi="Arial" w:cs="Arial"/>
          <w:i/>
          <w:lang w:val="ru-RU"/>
        </w:rPr>
      </w:pPr>
    </w:p>
    <w:p w:rsidR="009859A8" w:rsidRPr="00837A9A" w:rsidRDefault="009859A8">
      <w:pPr>
        <w:spacing w:after="0"/>
        <w:ind w:left="357"/>
        <w:rPr>
          <w:rFonts w:ascii="Arial" w:hAnsi="Arial" w:cs="Arial"/>
          <w:b/>
          <w:i/>
          <w:lang w:val="ru-RU"/>
        </w:rPr>
      </w:pPr>
      <w:r w:rsidRPr="00837A9A">
        <w:rPr>
          <w:rFonts w:ascii="Arial" w:hAnsi="Arial" w:cs="Arial"/>
          <w:b/>
          <w:i/>
          <w:lang w:val="ru-RU"/>
        </w:rPr>
        <w:t xml:space="preserve">Чэнь Цин (псевдоним) из НКО из Гуандуна </w:t>
      </w:r>
    </w:p>
    <w:p w:rsidR="009859A8" w:rsidRPr="00837A9A" w:rsidRDefault="009859A8">
      <w:pPr>
        <w:spacing w:after="0"/>
        <w:ind w:left="357"/>
        <w:rPr>
          <w:rFonts w:ascii="Arial" w:hAnsi="Arial" w:cs="Arial"/>
          <w:lang w:val="ru-RU"/>
        </w:rPr>
      </w:pPr>
      <w:r w:rsidRPr="00837A9A">
        <w:rPr>
          <w:rFonts w:ascii="Arial" w:hAnsi="Arial" w:cs="Arial"/>
          <w:i/>
          <w:lang w:val="ru-RU"/>
        </w:rPr>
        <w:t>«Мою организацию не оставляют в покое разные государственные органы […] Мне пришлось переехать в другую квартиру, снятую на чужое имя, и государственные органы узнали про это всего через неделю […] Нам пришлось закрыть офис организации меньше чем через год. Теперь мы еженедельно встречаемся в кофейне или ещё где-то. Это сказывается на признании нашей работы, на сотрудничестве с другими активистами, и наши сотрудники (а это в основном женщины с детьми) чувствуют себя в очень уязвимом положении. После принятия закона нам пришлось сменить стратегию: вместо правозащитной и юридической работы мы занялись формированием коалиций с другими группами, которые занимаются такими темами, как домашнее насилие и трудовые права. Организациям, которые отстаивают права человека и трудовые права, труднее, чем тем, которые занимаются менее болезненными темами, например</w:t>
      </w:r>
      <w:r>
        <w:rPr>
          <w:rFonts w:ascii="Arial" w:hAnsi="Arial" w:cs="Arial"/>
          <w:i/>
          <w:lang w:val="ru-RU"/>
        </w:rPr>
        <w:t>,</w:t>
      </w:r>
      <w:r w:rsidRPr="00837A9A">
        <w:rPr>
          <w:rFonts w:ascii="Arial" w:hAnsi="Arial" w:cs="Arial"/>
          <w:i/>
          <w:lang w:val="ru-RU"/>
        </w:rPr>
        <w:t xml:space="preserve"> охраной окружающей среды. Так что […] закон висит над нами, как дамоклов меч».</w:t>
      </w:r>
    </w:p>
    <w:p w:rsidR="009859A8" w:rsidRPr="00837A9A" w:rsidRDefault="009859A8">
      <w:pPr>
        <w:spacing w:after="0"/>
        <w:ind w:left="357"/>
        <w:rPr>
          <w:rFonts w:ascii="Arial" w:hAnsi="Arial" w:cs="Arial"/>
          <w:lang w:val="ru-RU"/>
        </w:rPr>
      </w:pPr>
    </w:p>
    <w:p w:rsidR="009859A8" w:rsidRPr="00837A9A" w:rsidRDefault="009859A8">
      <w:pPr>
        <w:spacing w:after="0"/>
        <w:ind w:left="357"/>
        <w:rPr>
          <w:rFonts w:ascii="Arial" w:hAnsi="Arial" w:cs="Arial"/>
          <w:lang w:val="ru-RU"/>
        </w:rPr>
      </w:pPr>
      <w:r w:rsidRPr="00837A9A">
        <w:rPr>
          <w:rFonts w:ascii="Arial" w:hAnsi="Arial" w:cs="Arial"/>
          <w:b/>
          <w:i/>
          <w:lang w:val="ru-RU"/>
        </w:rPr>
        <w:t xml:space="preserve">Чжан И (псевдоним) из НКО с юга Китая </w:t>
      </w:r>
    </w:p>
    <w:p w:rsidR="009859A8" w:rsidRPr="00837A9A" w:rsidRDefault="009859A8">
      <w:pPr>
        <w:spacing w:after="0"/>
        <w:ind w:left="357"/>
        <w:rPr>
          <w:rFonts w:ascii="Arial" w:hAnsi="Arial" w:cs="Arial"/>
          <w:lang w:val="ru-RU"/>
        </w:rPr>
      </w:pPr>
      <w:r w:rsidRPr="00837A9A">
        <w:rPr>
          <w:rFonts w:ascii="Arial" w:hAnsi="Arial" w:cs="Arial"/>
          <w:i/>
          <w:lang w:val="ru-RU"/>
        </w:rPr>
        <w:t>«Когда закон начал действовать, многие иностранные спонсоры, финансировавшие правозащитные организации, не зарегистрировались в соответствии с его требованиями. Некоторые, посмотрев на юридические риски, ушли из Китая. Финансирование правозащитных НКО сокращается. Закон разрушительно повлиял на развитие гражданского общества в Китае, и в обозримом будущем ситуация не изменится».</w:t>
      </w:r>
    </w:p>
    <w:p w:rsidR="009859A8" w:rsidRPr="00837A9A" w:rsidRDefault="009859A8">
      <w:pPr>
        <w:spacing w:after="0"/>
        <w:ind w:left="357"/>
        <w:rPr>
          <w:rFonts w:ascii="Arial" w:hAnsi="Arial" w:cs="Arial"/>
          <w:i/>
          <w:lang w:val="ru-RU"/>
        </w:rPr>
      </w:pPr>
    </w:p>
    <w:p w:rsidR="009859A8" w:rsidRPr="00837A9A" w:rsidRDefault="009859A8">
      <w:pPr>
        <w:spacing w:after="0"/>
        <w:ind w:left="357"/>
        <w:rPr>
          <w:rFonts w:ascii="Arial" w:hAnsi="Arial" w:cs="Arial"/>
          <w:i/>
          <w:lang w:val="ru-RU"/>
        </w:rPr>
      </w:pPr>
      <w:r w:rsidRPr="00837A9A">
        <w:rPr>
          <w:rFonts w:ascii="Arial" w:hAnsi="Arial" w:cs="Arial"/>
          <w:b/>
          <w:i/>
          <w:lang w:val="ru-RU"/>
        </w:rPr>
        <w:t>Чжао Лэинь (псевдоним) из НКО из Пекина</w:t>
      </w:r>
    </w:p>
    <w:p w:rsidR="009859A8" w:rsidRPr="00837A9A" w:rsidRDefault="009859A8">
      <w:pPr>
        <w:spacing w:after="0"/>
        <w:ind w:left="357"/>
        <w:rPr>
          <w:rFonts w:ascii="Arial" w:hAnsi="Arial" w:cs="Arial"/>
          <w:lang w:val="ru-RU"/>
        </w:rPr>
      </w:pPr>
      <w:r w:rsidRPr="00837A9A">
        <w:rPr>
          <w:rFonts w:ascii="Arial" w:hAnsi="Arial" w:cs="Arial"/>
          <w:i/>
          <w:lang w:val="ru-RU"/>
        </w:rPr>
        <w:t>«Больше всего от закона пострадали иностранные правозащитные НКО. Некоторые из них свернули работу в Китае и переместились в Гонконг. Иностранным НКО приходится беспокоиться о том, как поддерживать свою деятельность после вступления закона в силу. Передача информации китайским властям повышает их риски и риски их партнёров на территории материкового Китая. Многим организациям на территории материкового Китая теперь приходится искать новые источники финансирования, например коммерческие организации, чтобы они действовали как посредники. Зарегистрироваться очень сложно: организации, которые занимаются болезненными темами, не могут получить регистрацию; некоторые долго ждут ответа на своё заявление; те же, кто успешно зарегистрировался, очень осторожничают и больше не поддерживают программы, на которые китайские власти болезненно реагируют»</w:t>
      </w:r>
      <w:r w:rsidRPr="00837A9A">
        <w:rPr>
          <w:rStyle w:val="FootnoteReference"/>
          <w:rFonts w:ascii="Arial" w:hAnsi="Arial" w:cs="Arial"/>
          <w:i/>
          <w:lang w:val="ru-RU"/>
        </w:rPr>
        <w:footnoteReference w:id="181"/>
      </w:r>
      <w:r w:rsidRPr="00837A9A">
        <w:rPr>
          <w:rFonts w:ascii="Arial" w:hAnsi="Arial" w:cs="Arial"/>
          <w:i/>
          <w:lang w:val="ru-RU"/>
        </w:rPr>
        <w:t>.</w:t>
      </w:r>
    </w:p>
    <w:p w:rsidR="009859A8" w:rsidRPr="00837A9A" w:rsidRDefault="009859A8">
      <w:pPr>
        <w:spacing w:after="0"/>
        <w:ind w:left="357"/>
        <w:rPr>
          <w:rFonts w:ascii="Arial" w:hAnsi="Arial" w:cs="Arial"/>
          <w:i/>
          <w:lang w:val="ru-RU"/>
        </w:rPr>
      </w:pP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Индии</w:t>
      </w:r>
      <w:r w:rsidRPr="00837A9A">
        <w:rPr>
          <w:rFonts w:ascii="Arial" w:hAnsi="Arial" w:cs="Arial"/>
          <w:lang w:val="ru-RU"/>
        </w:rPr>
        <w:t xml:space="preserve"> под предлогом защиты от угроз «национальным интересам», создаваемых иностранным финансированием и иностранными организациями, в 2010 году был принят закон «О регулировании иностранных взносов»</w:t>
      </w:r>
      <w:r w:rsidRPr="00837A9A">
        <w:rPr>
          <w:rStyle w:val="FootnoteReference"/>
          <w:rFonts w:ascii="Arial" w:hAnsi="Arial" w:cs="Arial"/>
          <w:lang w:val="ru-RU"/>
        </w:rPr>
        <w:footnoteReference w:id="182"/>
      </w:r>
      <w:r w:rsidRPr="00837A9A">
        <w:rPr>
          <w:rFonts w:ascii="Arial" w:hAnsi="Arial" w:cs="Arial"/>
          <w:lang w:val="ru-RU"/>
        </w:rPr>
        <w:t xml:space="preserve">. В законе перечислены физические лица и организации, которым запрещается получать иностранное финансирование. По закону необходимо каждые пять лет продлевать лицензию на получение иностранного финансирования. На время расследования действие лицензии может быть приостановлено, а банковские счета — заморожены. </w:t>
      </w:r>
      <w:r w:rsidRPr="00837A9A">
        <w:rPr>
          <w:rFonts w:ascii="Arial" w:hAnsi="Arial" w:cs="Arial"/>
          <w:color w:val="auto"/>
          <w:lang w:val="ru-RU"/>
        </w:rPr>
        <w:t>На практике закон применяется для преследования организаций, которые критикуют власти и требуют от них ответа. Примером таких организаций служат те, которые критикуют инфраструктурные и добывающие проекты или требуют восстановления справедливости в связи с резнёй мусульман в Гуджарате в 2002 году. Им постоянно задают вопросы об их деятельности, угрожают возбуждением дел, не дают получать иностранное финансирование</w:t>
      </w:r>
      <w:r w:rsidRPr="00837A9A">
        <w:rPr>
          <w:rStyle w:val="FootnoteReference"/>
          <w:rFonts w:ascii="Arial" w:hAnsi="Arial" w:cs="Arial"/>
          <w:color w:val="auto"/>
          <w:lang w:val="ru-RU"/>
        </w:rPr>
        <w:footnoteReference w:id="183"/>
      </w:r>
      <w:r w:rsidRPr="00837A9A">
        <w:rPr>
          <w:rFonts w:ascii="Arial" w:hAnsi="Arial" w:cs="Arial"/>
          <w:color w:val="auto"/>
          <w:lang w:val="ru-RU"/>
        </w:rPr>
        <w:t>.</w:t>
      </w:r>
    </w:p>
    <w:p w:rsidR="009859A8" w:rsidRPr="00837A9A" w:rsidRDefault="009859A8">
      <w:pPr>
        <w:spacing w:after="120"/>
        <w:rPr>
          <w:rFonts w:ascii="Arial" w:hAnsi="Arial" w:cs="Arial"/>
          <w:lang w:val="ru-RU"/>
        </w:rPr>
      </w:pPr>
      <w:r w:rsidRPr="00837A9A">
        <w:rPr>
          <w:rFonts w:ascii="Arial" w:hAnsi="Arial" w:cs="Arial"/>
          <w:lang w:val="ru-RU"/>
        </w:rPr>
        <w:t>В 2014 году в просочившемся в прессу докладе Разведывательного бюро несколько «финансируемых из-за рубежа» НКО («Гринпис», Cordaid, Amnesty International и ActionAid) обвинялись в том, что они «служат внешнеполитическим интересам западных правительств», препятствуют экономическому развитию страны и участвуют в «кампании по торможению роста», чтобы дискредитировать Индию на международных площадках</w:t>
      </w:r>
      <w:r w:rsidRPr="00837A9A">
        <w:rPr>
          <w:rStyle w:val="FootnoteReference"/>
          <w:rFonts w:ascii="Arial" w:hAnsi="Arial" w:cs="Arial"/>
          <w:lang w:val="ru-RU"/>
        </w:rPr>
        <w:footnoteReference w:id="184"/>
      </w:r>
      <w:r w:rsidRPr="00837A9A">
        <w:rPr>
          <w:rFonts w:ascii="Arial" w:hAnsi="Arial" w:cs="Arial"/>
          <w:lang w:val="ru-RU"/>
        </w:rPr>
        <w:t>. В 2016 году власти отозвали лицензии у тысяч НКО за то, что их деятельность якобы «не благоприятствовала национальным интересам»</w:t>
      </w:r>
      <w:r w:rsidRPr="00837A9A">
        <w:rPr>
          <w:rStyle w:val="FootnoteReference"/>
          <w:rFonts w:ascii="Arial" w:hAnsi="Arial" w:cs="Arial"/>
          <w:lang w:val="ru-RU"/>
        </w:rPr>
        <w:footnoteReference w:id="185"/>
      </w:r>
      <w:r w:rsidRPr="00837A9A">
        <w:rPr>
          <w:rFonts w:ascii="Arial" w:hAnsi="Arial" w:cs="Arial"/>
          <w:lang w:val="ru-RU"/>
        </w:rPr>
        <w:t>.</w:t>
      </w:r>
      <w:r w:rsidRPr="00837A9A">
        <w:rPr>
          <w:rStyle w:val="tw4winMark"/>
          <w:rFonts w:ascii="Arial" w:hAnsi="Arial" w:cs="Arial"/>
          <w:sz w:val="18"/>
          <w:lang w:val="ru-RU"/>
        </w:rPr>
        <w:t xml:space="preserve"> </w:t>
      </w:r>
    </w:p>
    <w:p w:rsidR="009859A8" w:rsidRPr="00837A9A" w:rsidRDefault="009859A8">
      <w:pPr>
        <w:spacing w:after="120"/>
        <w:rPr>
          <w:rFonts w:ascii="Arial" w:hAnsi="Arial" w:cs="Arial"/>
          <w:b/>
          <w:lang w:val="ru-RU"/>
        </w:rPr>
      </w:pPr>
      <w:r w:rsidRPr="00837A9A">
        <w:rPr>
          <w:rFonts w:ascii="Arial" w:hAnsi="Arial" w:cs="Arial"/>
          <w:lang w:val="ru-RU"/>
        </w:rPr>
        <w:t>В октябре 2018 года сотрудники налоговых органов и контрольного управления Министерства финансов Индии явились с проверкой в офисы информационного сайта The Quint и организации «Гринпис-Индия». Контрольное управление пришло в офис «Гринписа» без ордера, допросило сотрудников, обыскало документацию, изъяло несколько документов и заморозило счета организации. Из-за произвольной заморозки своих счетов «Гринпис-Индия» в декабре 2018 года сообщил о предстоящем сокращении сотрудников и работы, связанной с изменением климата</w:t>
      </w:r>
      <w:r w:rsidRPr="00837A9A">
        <w:rPr>
          <w:rStyle w:val="FootnoteReference"/>
          <w:rFonts w:ascii="Arial" w:hAnsi="Arial" w:cs="Arial"/>
          <w:lang w:val="ru-RU"/>
        </w:rPr>
        <w:footnoteReference w:id="186"/>
      </w:r>
      <w:r w:rsidRPr="00837A9A">
        <w:rPr>
          <w:rFonts w:ascii="Arial" w:hAnsi="Arial" w:cs="Arial"/>
          <w:lang w:val="ru-RU"/>
        </w:rPr>
        <w:t>. Форум солидарности с инакомыслящими («платформа, призванная продвигать демократические права людей и организаций гражданского общества») заявил: «Мы считаем это атакой не просто на конкретные организации, но на гражданское общество в целом, включая прессу. Мы обращаем внимание на то, что преследованиям подвергаются критики властей, а также те, кто изобличает нарушения прав человека и экологические нарушения некоторых корпораций и требует принимать меры. Мы также видим, что по всей Индии систематически подвергаются аналогичным преследованиям и проверкам те, кто отстаивает права […] далитов, адиваси, ЛГБТ и женщин. Часто это заканчивается арестами ведущих активистов и журналистов»</w:t>
      </w:r>
      <w:r w:rsidRPr="00837A9A">
        <w:rPr>
          <w:rStyle w:val="FootnoteReference"/>
          <w:rFonts w:ascii="Arial" w:hAnsi="Arial" w:cs="Arial"/>
          <w:lang w:val="ru-RU"/>
        </w:rPr>
        <w:footnoteReference w:id="187"/>
      </w:r>
      <w:r w:rsidRPr="00837A9A">
        <w:rPr>
          <w:rFonts w:ascii="Arial" w:hAnsi="Arial" w:cs="Arial"/>
          <w:lang w:val="ru-RU"/>
        </w:rPr>
        <w:t>. Несколько недель спустя контрольное управление, которое занимается расследованием финансовых преступлений, пришло с обысками в офис Amnesty International в Индии и заморозило банковские счета организации. Вскоре против неё развернулась клеветническая кампания в социальных сетях и проправительственных СМИ, которые и раньше негативно отзывались о работе организации. Некоторые СМИ писали, что им удалось получить доступ к секретным правительственным документам, в которых деятельность Amnesty International в Индии предстаёт зловещей паутиной интриг</w:t>
      </w:r>
      <w:r w:rsidRPr="00837A9A">
        <w:rPr>
          <w:rStyle w:val="FootnoteReference"/>
          <w:rFonts w:ascii="Arial" w:hAnsi="Arial" w:cs="Arial"/>
          <w:lang w:val="ru-RU"/>
        </w:rPr>
        <w:footnoteReference w:id="188"/>
      </w:r>
      <w:r w:rsidRPr="00837A9A">
        <w:rPr>
          <w:rFonts w:ascii="Arial" w:hAnsi="Arial" w:cs="Arial"/>
          <w:lang w:val="ru-RU"/>
        </w:rPr>
        <w:t xml:space="preserve">. </w:t>
      </w:r>
    </w:p>
    <w:p w:rsidR="009859A8" w:rsidRPr="00837A9A" w:rsidRDefault="009859A8">
      <w:pPr>
        <w:spacing w:after="120"/>
        <w:rPr>
          <w:rFonts w:ascii="Arial" w:hAnsi="Arial" w:cs="Arial"/>
          <w:lang w:val="ru-RU"/>
        </w:rPr>
      </w:pPr>
      <w:r w:rsidRPr="00837A9A">
        <w:rPr>
          <w:rFonts w:ascii="Arial" w:hAnsi="Arial" w:cs="Arial"/>
          <w:lang w:val="ru-RU"/>
        </w:rPr>
        <w:t xml:space="preserve">В </w:t>
      </w:r>
      <w:r w:rsidRPr="00837A9A">
        <w:rPr>
          <w:rFonts w:ascii="Arial" w:hAnsi="Arial" w:cs="Arial"/>
          <w:b/>
          <w:lang w:val="ru-RU"/>
        </w:rPr>
        <w:t>России</w:t>
      </w:r>
      <w:r w:rsidRPr="00837A9A">
        <w:rPr>
          <w:rFonts w:ascii="Arial" w:hAnsi="Arial" w:cs="Arial"/>
          <w:lang w:val="ru-RU"/>
        </w:rPr>
        <w:t xml:space="preserve"> в 2015</w:t>
      </w:r>
      <w:r w:rsidRPr="00837A9A">
        <w:rPr>
          <w:rFonts w:ascii="Arial" w:hAnsi="Arial" w:cs="Arial"/>
          <w:lang w:val="en-CA"/>
        </w:rPr>
        <w:t> </w:t>
      </w:r>
      <w:r w:rsidRPr="00837A9A">
        <w:rPr>
          <w:rFonts w:ascii="Arial" w:hAnsi="Arial" w:cs="Arial"/>
          <w:lang w:val="ru-RU"/>
        </w:rPr>
        <w:t>году был принят закон о нежелательных организациях</w:t>
      </w:r>
      <w:r w:rsidRPr="00837A9A">
        <w:rPr>
          <w:rStyle w:val="FootnoteReference"/>
          <w:rFonts w:ascii="Arial" w:hAnsi="Arial" w:cs="Arial"/>
          <w:lang w:val="ru-RU"/>
        </w:rPr>
        <w:footnoteReference w:id="189"/>
      </w:r>
      <w:r w:rsidRPr="00837A9A">
        <w:rPr>
          <w:rFonts w:ascii="Arial" w:hAnsi="Arial" w:cs="Arial"/>
          <w:lang w:val="ru-RU"/>
        </w:rPr>
        <w:t>. Он позволяет Генеральному прокурору и его заместителям объявлять иностранные и международные организации «нежелательными», если в их деятельности будет усмотрена угроза конституционному строю, обороноспособности или безопасности РФ</w:t>
      </w:r>
      <w:r w:rsidRPr="00837A9A">
        <w:rPr>
          <w:rStyle w:val="FootnoteReference"/>
          <w:rFonts w:ascii="Arial" w:hAnsi="Arial" w:cs="Arial"/>
          <w:lang w:val="ru-RU"/>
        </w:rPr>
        <w:footnoteReference w:id="190"/>
      </w:r>
      <w:r w:rsidRPr="00837A9A">
        <w:rPr>
          <w:rFonts w:ascii="Arial" w:hAnsi="Arial" w:cs="Arial"/>
          <w:lang w:val="ru-RU"/>
        </w:rPr>
        <w:t>.</w:t>
      </w:r>
      <w:r w:rsidRPr="00837A9A">
        <w:rPr>
          <w:rFonts w:ascii="Arial" w:hAnsi="Arial" w:cs="Arial"/>
          <w:color w:val="auto"/>
          <w:lang w:val="ru-RU"/>
        </w:rPr>
        <w:t xml:space="preserve"> </w:t>
      </w:r>
      <w:r w:rsidRPr="00837A9A">
        <w:rPr>
          <w:rFonts w:ascii="Arial" w:hAnsi="Arial" w:cs="Arial"/>
          <w:lang w:val="ru-RU"/>
        </w:rPr>
        <w:t>Закон предусматривает административные и уголовные санкции за участие в такой деятельности и применяется для борьбы с инакомыслием и удушения свободы выражения мнений и независимых организаций гражданского общества в России</w:t>
      </w:r>
      <w:r w:rsidRPr="00837A9A">
        <w:rPr>
          <w:rStyle w:val="FootnoteReference"/>
          <w:rFonts w:ascii="Arial" w:hAnsi="Arial" w:cs="Arial"/>
          <w:lang w:val="ru-RU"/>
        </w:rPr>
        <w:footnoteReference w:id="191"/>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lang w:val="ru-RU"/>
        </w:rPr>
        <w:t>«Нежелательными» организациями были признаны несколько фондов, которые финансировали и поддерживали гражданские инициативы в России, в частности</w:t>
      </w:r>
      <w:r>
        <w:rPr>
          <w:rFonts w:ascii="Arial" w:hAnsi="Arial" w:cs="Arial"/>
          <w:lang w:val="ru-RU"/>
        </w:rPr>
        <w:t>,</w:t>
      </w:r>
      <w:r w:rsidRPr="00837A9A">
        <w:rPr>
          <w:rFonts w:ascii="Arial" w:hAnsi="Arial" w:cs="Arial"/>
          <w:lang w:val="ru-RU"/>
        </w:rPr>
        <w:t xml:space="preserve"> Национальный фонд в поддержку демократии</w:t>
      </w:r>
      <w:r w:rsidRPr="00837A9A">
        <w:rPr>
          <w:rStyle w:val="FootnoteReference"/>
          <w:rFonts w:ascii="Arial" w:hAnsi="Arial" w:cs="Arial"/>
          <w:lang w:val="ru-RU"/>
        </w:rPr>
        <w:footnoteReference w:id="192"/>
      </w:r>
      <w:r w:rsidRPr="00837A9A">
        <w:rPr>
          <w:rFonts w:ascii="Arial" w:hAnsi="Arial" w:cs="Arial"/>
          <w:lang w:val="ru-RU"/>
        </w:rPr>
        <w:t>. В итоге из опасений оказаться в списке «нежелательных» организаций из страны ушли Фонд Макартуров и ещё несколько донорских организаций. Как следствие, возможности получать финансирование в России ещё сильнее сократились. Теперь иностранным донорам нужно действовать чрезвычайно осторожно, чтобы, во-первых, самим не быть признанными «нежелательными», а во-вторых, не подвести российские НКО под закон «об иностранных агентах». Закон всё чаще применяется для преследования НКО и гражданских активистов за их предполагаемое сотрудничество с организациями из списка, в том числе просто за гиперссылки на материалы этих «нежелательных» организаций у себя на сайте. В 2017 году по этому закону были возбуждены дела в отношении правозащитного центра «СОВА», Центра независимых социологических исследований и Фонда Андрея Рылькова, занимающегося профилактикой ВИЧ/СПИДа</w:t>
      </w:r>
      <w:r w:rsidRPr="00837A9A">
        <w:rPr>
          <w:rStyle w:val="FootnoteReference"/>
          <w:rFonts w:ascii="Arial" w:hAnsi="Arial" w:cs="Arial"/>
          <w:lang w:val="ru-RU"/>
        </w:rPr>
        <w:footnoteReference w:id="193"/>
      </w:r>
      <w:r w:rsidRPr="00837A9A">
        <w:rPr>
          <w:rFonts w:ascii="Arial" w:hAnsi="Arial" w:cs="Arial"/>
          <w:lang w:val="ru-RU"/>
        </w:rPr>
        <w:t>.</w:t>
      </w:r>
    </w:p>
    <w:p w:rsidR="009859A8" w:rsidRPr="00837A9A" w:rsidRDefault="009859A8">
      <w:pPr>
        <w:pStyle w:val="NormalWeb"/>
        <w:spacing w:line="240" w:lineRule="atLeast"/>
        <w:rPr>
          <w:rFonts w:ascii="Arial" w:hAnsi="Arial" w:cs="Arial"/>
          <w:szCs w:val="24"/>
          <w:lang w:val="ru-RU"/>
        </w:rPr>
      </w:pPr>
      <w:r w:rsidRPr="00837A9A">
        <w:rPr>
          <w:rFonts w:ascii="Arial" w:hAnsi="Arial" w:cs="Arial"/>
          <w:sz w:val="18"/>
          <w:szCs w:val="24"/>
          <w:lang w:val="ru-RU"/>
        </w:rPr>
        <w:t xml:space="preserve">В </w:t>
      </w:r>
      <w:r w:rsidRPr="00837A9A">
        <w:rPr>
          <w:rFonts w:ascii="Arial" w:hAnsi="Arial" w:cs="Arial"/>
          <w:b/>
          <w:sz w:val="18"/>
          <w:szCs w:val="24"/>
          <w:lang w:val="ru-RU"/>
        </w:rPr>
        <w:t>Австралии</w:t>
      </w:r>
      <w:r w:rsidRPr="00837A9A">
        <w:rPr>
          <w:rFonts w:ascii="Arial" w:hAnsi="Arial" w:cs="Arial"/>
          <w:sz w:val="18"/>
          <w:szCs w:val="24"/>
          <w:lang w:val="ru-RU"/>
        </w:rPr>
        <w:t xml:space="preserve"> в течение 2018 года были приняты два закона, призванные не допустить оказания иностранного влияния на выборы и принятие политических решений, а также создания угроз национальной безопасности. Согласно закону 2018 года «О схеме по обеспечению прозрачности иностранного влияния» организации, которые действуют в интересах иностранных организаций, должны раскрывать информацию о такой деятельности и отношениях, особенно во время выборов, и частично публиковать её. Первоначально в проект закона были включены и организации гражданского общества, но в последнюю минуту соответствующей поправкой были освобождены от необходимости регистрироваться по этой схеме</w:t>
      </w:r>
      <w:r w:rsidRPr="00837A9A">
        <w:rPr>
          <w:rStyle w:val="FootnoteReference"/>
          <w:rFonts w:ascii="Arial" w:hAnsi="Arial" w:cs="Arial"/>
          <w:sz w:val="18"/>
          <w:szCs w:val="24"/>
          <w:lang w:val="ru-RU"/>
        </w:rPr>
        <w:footnoteReference w:id="194"/>
      </w:r>
      <w:r w:rsidRPr="00837A9A">
        <w:rPr>
          <w:rFonts w:ascii="Arial" w:hAnsi="Arial" w:cs="Arial"/>
          <w:sz w:val="18"/>
          <w:szCs w:val="24"/>
          <w:lang w:val="ru-RU"/>
        </w:rPr>
        <w:t xml:space="preserve">. Кроме того, законом 2018 года «О внесении поправок в законодательство о национальной безопасности (шпионаж и иностранное вмешательство)» вводится уголовная ответственность за разглашение информации, широко определяемой как «конфиденциальная». Несмотря на то что в документе есть некоторые положения, защищающие журналистов, он не предусматривает никаких гарантий защиты для тех, кто предаёт гласности сведения о нарушениях прав человека или иную информацию, представляющую общественный интерес. Не защищены в нём и правозащитники и правозащитные организации, которые могут обсуждать вопросы прав человека с представителями иностранных правительств и международных механизмов по правам человека. Приняв этот драконовский закон, Австралия фактически ввела уголовную ответственность для организаций, которые изобличают нарушения прав человека или передают материалы в ООН, что представляет собой важнейшее право, закреплённое в Декларации ООН о правозащитниках. </w:t>
      </w:r>
    </w:p>
    <w:p w:rsidR="009859A8" w:rsidRPr="00837A9A" w:rsidRDefault="009859A8">
      <w:pPr>
        <w:pStyle w:val="NormalWeb"/>
        <w:spacing w:before="0" w:beforeAutospacing="0" w:after="120" w:afterAutospacing="0" w:line="240" w:lineRule="atLeast"/>
        <w:ind w:left="357"/>
        <w:rPr>
          <w:rFonts w:ascii="Arial" w:hAnsi="Arial" w:cs="Arial"/>
          <w:b/>
          <w:i/>
          <w:sz w:val="18"/>
          <w:szCs w:val="24"/>
          <w:lang w:val="ru-RU"/>
        </w:rPr>
      </w:pPr>
      <w:r w:rsidRPr="00837A9A">
        <w:rPr>
          <w:rFonts w:ascii="Arial" w:hAnsi="Arial" w:cs="Arial"/>
          <w:b/>
          <w:i/>
          <w:sz w:val="18"/>
          <w:szCs w:val="24"/>
          <w:lang w:val="ru-RU"/>
        </w:rPr>
        <w:t>Келли О'Шанасси, Природоохранный фонд Австралии (Австралия)</w:t>
      </w:r>
    </w:p>
    <w:p w:rsidR="009859A8" w:rsidRPr="00837A9A" w:rsidRDefault="009859A8">
      <w:pPr>
        <w:spacing w:after="240"/>
        <w:ind w:left="357"/>
        <w:rPr>
          <w:rFonts w:ascii="Arial" w:hAnsi="Arial" w:cs="Arial"/>
          <w:lang w:val="ru-RU"/>
        </w:rPr>
      </w:pPr>
      <w:r w:rsidRPr="00837A9A">
        <w:rPr>
          <w:rFonts w:ascii="Arial" w:hAnsi="Arial" w:cs="Arial"/>
          <w:i/>
          <w:lang w:val="ru-RU"/>
        </w:rPr>
        <w:t>«Моя организация в рамках своих кампаний запланировала несколько мероприятий, которые могут подпасть под действие закона „О</w:t>
      </w:r>
      <w:r w:rsidRPr="00837A9A">
        <w:rPr>
          <w:rFonts w:ascii="Arial" w:hAnsi="Arial" w:cs="Arial"/>
          <w:i/>
          <w:lang w:val="en-CA"/>
        </w:rPr>
        <w:t> </w:t>
      </w:r>
      <w:r w:rsidRPr="00837A9A">
        <w:rPr>
          <w:rFonts w:ascii="Arial" w:hAnsi="Arial" w:cs="Arial"/>
          <w:i/>
          <w:lang w:val="ru-RU"/>
        </w:rPr>
        <w:t>внесении поправок в законодательство о национальной безопасности (шпионаж и иностранное вмешательство)“. Поэтому мы обратились к юристам, чтобы понять, можем ли мы их осуществить, и если да, то как […] мы собирались поучаствовать в Конференции сторон Конвенции о биологическом разнообразии. Но сейчас мы консультируемся, чтобы выяснить, не возникнут ли у нас проблемы по закону в связи с запланированными мероприятиями. Если есть вероятность, что правовая норма может негативно сказаться на законном отстаивании интересов, к ней надо подходить с огромной осторожностью. Но это очевидно не было сделано в случае с законом „О внесении поправок в законодательство о национальной безопасности (шпионаж и иностранное вмешательство)“, который принимался поспешно, без должных консультаций. Процесс и результат оказались тревожными и печальными»</w:t>
      </w:r>
      <w:r w:rsidRPr="00837A9A">
        <w:rPr>
          <w:rStyle w:val="FootnoteReference"/>
          <w:rFonts w:ascii="Arial" w:hAnsi="Arial" w:cs="Arial"/>
          <w:i/>
          <w:lang w:val="ru-RU"/>
        </w:rPr>
        <w:footnoteReference w:id="195"/>
      </w:r>
      <w:r w:rsidRPr="00837A9A">
        <w:rPr>
          <w:rFonts w:ascii="Arial" w:hAnsi="Arial" w:cs="Arial"/>
          <w:i/>
          <w:lang w:val="ru-RU"/>
        </w:rPr>
        <w:t>.</w:t>
      </w:r>
    </w:p>
    <w:p w:rsidR="009859A8" w:rsidRPr="00837A9A" w:rsidRDefault="009859A8">
      <w:pPr>
        <w:pStyle w:val="Heading2"/>
        <w:rPr>
          <w:rFonts w:ascii="Arial" w:hAnsi="Arial" w:cs="Arial"/>
          <w:szCs w:val="24"/>
          <w:lang w:val="ru-RU"/>
        </w:rPr>
      </w:pPr>
    </w:p>
    <w:p w:rsidR="009859A8" w:rsidRPr="00837A9A" w:rsidRDefault="009859A8">
      <w:pPr>
        <w:pStyle w:val="Heading2"/>
        <w:rPr>
          <w:rFonts w:ascii="Arial" w:hAnsi="Arial" w:cs="Arial"/>
          <w:szCs w:val="24"/>
          <w:lang w:val="ru-RU"/>
        </w:rPr>
      </w:pPr>
      <w:bookmarkStart w:id="49" w:name="_Toc435422"/>
      <w:r w:rsidRPr="00837A9A">
        <w:rPr>
          <w:rFonts w:ascii="Arial" w:hAnsi="Arial" w:cs="Arial"/>
          <w:szCs w:val="24"/>
          <w:lang w:val="ru-RU"/>
        </w:rPr>
        <w:t>5.6 Запрет законной правозащитной работы через уголовное преследование</w:t>
      </w:r>
      <w:bookmarkEnd w:id="49"/>
    </w:p>
    <w:p w:rsidR="009859A8" w:rsidRPr="00837A9A" w:rsidRDefault="009859A8">
      <w:pPr>
        <w:spacing w:after="120"/>
        <w:rPr>
          <w:rFonts w:ascii="Arial" w:hAnsi="Arial" w:cs="Arial"/>
          <w:color w:val="auto"/>
          <w:lang w:val="ru-RU"/>
        </w:rPr>
      </w:pPr>
      <w:bookmarkStart w:id="50" w:name="_Hlk534288940"/>
      <w:r w:rsidRPr="00837A9A">
        <w:rPr>
          <w:rFonts w:ascii="Arial" w:hAnsi="Arial" w:cs="Arial"/>
          <w:color w:val="auto"/>
          <w:lang w:val="ru-RU"/>
        </w:rPr>
        <w:t xml:space="preserve">В </w:t>
      </w:r>
      <w:r w:rsidRPr="00837A9A">
        <w:rPr>
          <w:rFonts w:ascii="Arial" w:hAnsi="Arial" w:cs="Arial"/>
          <w:b/>
          <w:color w:val="auto"/>
          <w:lang w:val="ru-RU"/>
        </w:rPr>
        <w:t>Иране</w:t>
      </w:r>
      <w:r w:rsidRPr="00837A9A">
        <w:rPr>
          <w:rFonts w:ascii="Arial" w:hAnsi="Arial" w:cs="Arial"/>
          <w:color w:val="auto"/>
          <w:lang w:val="ru-RU"/>
        </w:rPr>
        <w:t xml:space="preserve"> организация гражданского общества может быть лишена лицензии либо распущена, если её признают занимающейся «преступной» деятельностью. Эта деятельность включает в себя такие расплывчатые и широко определяемые преступления, как </w:t>
      </w:r>
      <w:r w:rsidRPr="00837A9A">
        <w:rPr>
          <w:rFonts w:ascii="Arial" w:hAnsi="Arial" w:cs="Arial"/>
          <w:lang w:val="ru-RU"/>
        </w:rPr>
        <w:t>«посягательство на принципы ислама и основы исламской республики»; распространение «антиисламской пропаганды и вредных книг и изданий»; «взаимодействие, обмен информацией, тайные соглашения и заговоры с посольствами, представителями и органами правительств и политических партий иностранных государств на любом уровне и в любой форме, которые могут причинить ущерб свободе, суверенитету, национальному единству и интересам Исламской Республики Иран»; «получение любой финансовой и логистической помощи от иностранцев»</w:t>
      </w:r>
      <w:r w:rsidRPr="00837A9A">
        <w:rPr>
          <w:rStyle w:val="FootnoteReference"/>
          <w:rFonts w:ascii="Arial" w:hAnsi="Arial" w:cs="Arial"/>
          <w:lang w:val="ru-RU"/>
        </w:rPr>
        <w:footnoteReference w:id="196"/>
      </w:r>
      <w:r w:rsidRPr="00837A9A">
        <w:rPr>
          <w:rFonts w:ascii="Arial" w:hAnsi="Arial" w:cs="Arial"/>
          <w:lang w:val="ru-RU"/>
        </w:rPr>
        <w:t>.</w:t>
      </w:r>
    </w:p>
    <w:p w:rsidR="009859A8" w:rsidRPr="00837A9A" w:rsidRDefault="009859A8">
      <w:pPr>
        <w:spacing w:after="120"/>
        <w:rPr>
          <w:rFonts w:ascii="Arial" w:hAnsi="Arial" w:cs="Arial"/>
          <w:lang w:val="ru-RU"/>
        </w:rPr>
      </w:pPr>
      <w:bookmarkStart w:id="51" w:name="_Hlk530430149"/>
      <w:bookmarkEnd w:id="50"/>
      <w:r w:rsidRPr="00837A9A">
        <w:rPr>
          <w:rFonts w:ascii="Arial" w:hAnsi="Arial" w:cs="Arial"/>
          <w:lang w:val="ru-RU"/>
        </w:rPr>
        <w:t>Репрессивные законы, включая уголовный кодекс, стали особенно активно применяться после массовых протестов, последовавших за спорными президентскими выборами 2009 года, чтобы заткнуть рот правозащитникам и задавить организации гражданского общества. Власти принудительно ликвидируют правозащитные НКО либо же не регистрируют их и не выдают разрешение на работу.</w:t>
      </w:r>
      <w:r w:rsidRPr="00837A9A">
        <w:rPr>
          <w:rFonts w:ascii="Arial" w:hAnsi="Arial" w:cs="Arial"/>
          <w:color w:val="auto"/>
          <w:lang w:val="ru-RU"/>
        </w:rPr>
        <w:t xml:space="preserve"> Эти меры коснулись Центра для правозащитников, организации «Активисты-правозащитники в Иране», Ассоциации в защиту прав заключённых, Комитета журналистов-правозащитников. </w:t>
      </w:r>
      <w:r w:rsidRPr="00837A9A">
        <w:rPr>
          <w:rFonts w:ascii="Arial" w:hAnsi="Arial" w:cs="Arial"/>
          <w:lang w:val="ru-RU"/>
        </w:rPr>
        <w:t>Во многих случаях их члены и учредители были арестованы и приговорены к лишению свободы</w:t>
      </w:r>
      <w:r w:rsidRPr="00837A9A">
        <w:rPr>
          <w:rStyle w:val="FootnoteReference"/>
          <w:rFonts w:ascii="Arial" w:hAnsi="Arial" w:cs="Arial"/>
          <w:lang w:val="ru-RU"/>
        </w:rPr>
        <w:footnoteReference w:id="197"/>
      </w:r>
      <w:r w:rsidRPr="00837A9A">
        <w:rPr>
          <w:rFonts w:ascii="Arial" w:hAnsi="Arial" w:cs="Arial"/>
          <w:lang w:val="ru-RU"/>
        </w:rPr>
        <w:t>.</w:t>
      </w:r>
    </w:p>
    <w:bookmarkEnd w:id="51"/>
    <w:p w:rsidR="009859A8" w:rsidRPr="00837A9A" w:rsidRDefault="009859A8">
      <w:pPr>
        <w:spacing w:after="120"/>
        <w:rPr>
          <w:rFonts w:ascii="Arial" w:hAnsi="Arial" w:cs="Arial"/>
          <w:shd w:val="clear" w:color="auto" w:fill="FFFFFF"/>
          <w:lang w:val="ru-RU"/>
        </w:rPr>
      </w:pPr>
      <w:r w:rsidRPr="00837A9A">
        <w:rPr>
          <w:rFonts w:ascii="Arial" w:hAnsi="Arial" w:cs="Arial"/>
          <w:lang w:val="ru-RU"/>
        </w:rPr>
        <w:t xml:space="preserve">В </w:t>
      </w:r>
      <w:r w:rsidRPr="00837A9A">
        <w:rPr>
          <w:rFonts w:ascii="Arial" w:hAnsi="Arial" w:cs="Arial"/>
          <w:b/>
          <w:lang w:val="ru-RU"/>
        </w:rPr>
        <w:t>Бахрейне</w:t>
      </w:r>
      <w:r w:rsidRPr="00837A9A">
        <w:rPr>
          <w:rFonts w:ascii="Arial" w:hAnsi="Arial" w:cs="Arial"/>
          <w:lang w:val="ru-RU"/>
        </w:rPr>
        <w:t xml:space="preserve"> закон о борьбе с терроризмом</w:t>
      </w:r>
      <w:r w:rsidRPr="00837A9A">
        <w:rPr>
          <w:rStyle w:val="FootnoteReference"/>
          <w:rFonts w:ascii="Arial" w:hAnsi="Arial" w:cs="Arial"/>
          <w:lang w:val="ru-RU"/>
        </w:rPr>
        <w:footnoteReference w:id="198"/>
      </w:r>
      <w:r w:rsidRPr="00837A9A">
        <w:rPr>
          <w:rFonts w:ascii="Arial" w:hAnsi="Arial" w:cs="Arial"/>
          <w:lang w:val="ru-RU"/>
        </w:rPr>
        <w:t>, где терроризму дано очень широкое и расплывчатое определение, применяется против организаций гражданского общества, их деятельности и людей, которые передают информацию таким организациям. Согласно закону, как террористический акт может быть квалифицировано «создание препятствий органам власти в выполнении ими своих функций» и «причинение ущерба национальному единству». «Террористической» также может быть признана группа или объединение, если они «препятствуют действию положений конституции и законов». В 2014 году благодаря поправкам к законодательству контртеррористический отдел Генеральной прокуратуры получил право задерживать подозреваемых без предъявления обвинений на срок до шести месяцев</w:t>
      </w:r>
      <w:r w:rsidRPr="00837A9A">
        <w:rPr>
          <w:rStyle w:val="FootnoteReference"/>
          <w:rFonts w:ascii="Arial" w:hAnsi="Arial" w:cs="Arial"/>
          <w:lang w:val="ru-RU"/>
        </w:rPr>
        <w:footnoteReference w:id="199"/>
      </w:r>
      <w:r w:rsidRPr="00837A9A">
        <w:rPr>
          <w:rFonts w:ascii="Arial" w:hAnsi="Arial" w:cs="Arial"/>
          <w:lang w:val="ru-RU"/>
        </w:rPr>
        <w:t>. По закону о борьбе с терроризмом были лишены гражданства такие представители гражданского общества, как директор по правозащитному лоббированию Бахрейнского института прав и демократии Сайед Ахмед Альвадаэи, который сказал:</w:t>
      </w:r>
      <w:r w:rsidRPr="00837A9A">
        <w:rPr>
          <w:rFonts w:ascii="Arial" w:hAnsi="Arial" w:cs="Arial"/>
          <w:color w:val="auto"/>
          <w:lang w:val="ru-RU"/>
        </w:rPr>
        <w:t xml:space="preserve"> «Лишая гражданства мирных людей и правозащитников наравне с насильственными экстремистами, бахрейнские власти ставят знак равенства между правозащитниками и террористами»</w:t>
      </w:r>
      <w:r w:rsidRPr="00837A9A">
        <w:rPr>
          <w:rStyle w:val="FootnoteReference"/>
          <w:rFonts w:ascii="Arial" w:hAnsi="Arial" w:cs="Arial"/>
          <w:color w:val="auto"/>
          <w:lang w:val="ru-RU"/>
        </w:rPr>
        <w:footnoteReference w:id="200"/>
      </w:r>
      <w:r w:rsidRPr="00837A9A">
        <w:rPr>
          <w:rFonts w:ascii="Arial" w:hAnsi="Arial" w:cs="Arial"/>
          <w:color w:val="auto"/>
          <w:lang w:val="ru-RU"/>
        </w:rPr>
        <w:t>.</w:t>
      </w:r>
    </w:p>
    <w:p w:rsidR="009859A8" w:rsidRPr="00837A9A" w:rsidRDefault="009859A8">
      <w:pPr>
        <w:spacing w:after="120"/>
        <w:rPr>
          <w:rFonts w:ascii="Arial" w:hAnsi="Arial" w:cs="Arial"/>
          <w:lang w:val="ru-RU"/>
        </w:rPr>
      </w:pPr>
      <w:r w:rsidRPr="00837A9A">
        <w:rPr>
          <w:rFonts w:ascii="Arial" w:hAnsi="Arial" w:cs="Arial"/>
          <w:lang w:val="ru-RU"/>
        </w:rPr>
        <w:t xml:space="preserve">После неудачной попытки переворота в июле 2016 года в </w:t>
      </w:r>
      <w:r w:rsidRPr="00837A9A">
        <w:rPr>
          <w:rFonts w:ascii="Arial" w:hAnsi="Arial" w:cs="Arial"/>
          <w:b/>
          <w:lang w:val="ru-RU"/>
        </w:rPr>
        <w:t>Турции</w:t>
      </w:r>
      <w:r w:rsidRPr="00837A9A">
        <w:rPr>
          <w:rFonts w:ascii="Arial" w:hAnsi="Arial" w:cs="Arial"/>
          <w:lang w:val="ru-RU"/>
        </w:rPr>
        <w:t xml:space="preserve"> был введён режим чрезвычайного положения. В стране быстро был уничтожен независимый суд и перестал соблюдаться принцип верховенства права, повсеместно происходило наступление на свободу выражения мнений и прочие права человека. Власти либо заставляли СМИ молчать, либо закрывали; журналистов сажали в тюрьму без суда. У тех, кто ещё оставался на свободе, отбирали пресс-карты и паспорта, и они становились обвиняемыми на массовых судебных процессах. В социальных сетях была введена цензура, а правозащитники столкнулись с одной из худших волн преследований и арестов за несколько десятилетий. С июля 2017 года по июль 2018 года (когда режим чрезвычайного положения был отменён) за предполагаемое «членство, участие, лояльность и связи либо с террористическими организациями, либо с группами, структурами и субъектами, создающими угрозу национальной безопасности с точки зрения Совета национальной безопасности», семью правительственными указами были закрыты 1748 объединений и фондов. Это происходило без надлежащей судебной процедуры, индивидуальной мотивировки решения и без возможности его обжаловать. Указами были ликвидированы все перечисленные в них объединения и фонды, в том числе десятки общенациональных и местных правозащитных организаций, организации в защиту прав женщин, местные культурные объединения, объединения в поддержку бедняков, студенческие и деловые ассоциации и даже спортклубы. Всё имущество объединений отходило при этом казначейству, в том числе недвижимость. Лишь малой доле этих объединений и фондов позже удалось возобновить деятельность после снятия режима чрезвычайного положения благодаря новым правительственным указам</w:t>
      </w:r>
      <w:r w:rsidRPr="00837A9A">
        <w:rPr>
          <w:rStyle w:val="FootnoteReference"/>
          <w:rFonts w:ascii="Arial" w:hAnsi="Arial" w:cs="Arial"/>
          <w:lang w:val="ru-RU"/>
        </w:rPr>
        <w:footnoteReference w:id="201"/>
      </w:r>
      <w:r w:rsidRPr="00837A9A">
        <w:rPr>
          <w:rFonts w:ascii="Arial" w:hAnsi="Arial" w:cs="Arial"/>
          <w:lang w:val="ru-RU"/>
        </w:rPr>
        <w:t>.</w:t>
      </w:r>
    </w:p>
    <w:p w:rsidR="009859A8" w:rsidRPr="00837A9A" w:rsidRDefault="009859A8">
      <w:pPr>
        <w:spacing w:after="120"/>
        <w:rPr>
          <w:rFonts w:ascii="Arial" w:hAnsi="Arial" w:cs="Arial"/>
          <w:lang w:val="ru-RU"/>
        </w:rPr>
      </w:pPr>
      <w:r w:rsidRPr="00837A9A">
        <w:rPr>
          <w:rFonts w:ascii="Arial" w:hAnsi="Arial" w:cs="Arial"/>
          <w:color w:val="auto"/>
          <w:lang w:val="ru-RU"/>
        </w:rPr>
        <w:t xml:space="preserve">В </w:t>
      </w:r>
      <w:r w:rsidRPr="00837A9A">
        <w:rPr>
          <w:rFonts w:ascii="Arial" w:hAnsi="Arial" w:cs="Arial"/>
          <w:b/>
          <w:color w:val="auto"/>
          <w:lang w:val="ru-RU"/>
        </w:rPr>
        <w:t>Никарагуа</w:t>
      </w:r>
      <w:r w:rsidRPr="00837A9A">
        <w:rPr>
          <w:rFonts w:ascii="Arial" w:hAnsi="Arial" w:cs="Arial"/>
          <w:color w:val="auto"/>
          <w:lang w:val="ru-RU"/>
        </w:rPr>
        <w:t xml:space="preserve"> в ответ на повсеместные протесты в апреле 2018 года власти перешли к репрессиям и нарушениям прав человека, включая превышение силы в отношении мирных манифестантов, привлечение правозащитников к уголовной ответственности, нападки на СМИ и запрет демонстраций</w:t>
      </w:r>
      <w:r w:rsidRPr="00837A9A">
        <w:rPr>
          <w:rStyle w:val="FootnoteReference"/>
          <w:rFonts w:ascii="Arial" w:hAnsi="Arial" w:cs="Arial"/>
          <w:color w:val="auto"/>
          <w:lang w:val="ru-RU"/>
        </w:rPr>
        <w:footnoteReference w:id="202"/>
      </w:r>
      <w:r w:rsidRPr="00837A9A">
        <w:rPr>
          <w:rFonts w:ascii="Arial" w:hAnsi="Arial" w:cs="Arial"/>
          <w:color w:val="auto"/>
          <w:lang w:val="ru-RU"/>
        </w:rPr>
        <w:t>. В декабре 2018 года полиция отказалась согласовывать митинг в честь Дня прав человека, организатором которого выступил авторитетный Никарагуанский центр по правам человека (НЦПЧ). Через несколько дней Национальная ассамблея решила лишить организацию юридического лица под предлогом, что она не соблюдает административные требования и пытается дестабилизировать страну</w:t>
      </w:r>
      <w:r w:rsidRPr="00837A9A">
        <w:rPr>
          <w:rStyle w:val="FootnoteReference"/>
          <w:rFonts w:ascii="Arial" w:hAnsi="Arial" w:cs="Arial"/>
          <w:color w:val="auto"/>
          <w:lang w:val="ru-RU"/>
        </w:rPr>
        <w:footnoteReference w:id="203"/>
      </w:r>
      <w:r w:rsidRPr="00837A9A">
        <w:rPr>
          <w:rFonts w:ascii="Arial" w:hAnsi="Arial" w:cs="Arial"/>
          <w:color w:val="auto"/>
          <w:lang w:val="ru-RU"/>
        </w:rPr>
        <w:t>. Никаких доказательств подобных утверждений предъявлено не было. Решение основывалось на законе 1992 года</w:t>
      </w:r>
      <w:r w:rsidRPr="00837A9A">
        <w:rPr>
          <w:rStyle w:val="FootnoteReference"/>
          <w:rFonts w:ascii="Arial" w:hAnsi="Arial" w:cs="Arial"/>
          <w:color w:val="auto"/>
          <w:lang w:val="ru-RU"/>
        </w:rPr>
        <w:footnoteReference w:id="204"/>
      </w:r>
      <w:r w:rsidRPr="00837A9A">
        <w:rPr>
          <w:rFonts w:ascii="Arial" w:hAnsi="Arial" w:cs="Arial"/>
          <w:color w:val="auto"/>
          <w:lang w:val="ru-RU"/>
        </w:rPr>
        <w:t>, который позволяет предпринимать такой шаг, если некоммерческая организация, в частности, работает незаконно или нарушает общественный порядок. НЦПЧ утверждает, что ему, вопреки установленной процедуре, не позволили представить аргументы в свою защиту</w:t>
      </w:r>
      <w:r w:rsidRPr="00837A9A">
        <w:rPr>
          <w:rStyle w:val="FootnoteReference"/>
          <w:rFonts w:ascii="Arial" w:hAnsi="Arial" w:cs="Arial"/>
          <w:color w:val="auto"/>
          <w:lang w:val="ru-RU"/>
        </w:rPr>
        <w:footnoteReference w:id="205"/>
      </w:r>
      <w:r w:rsidRPr="00837A9A">
        <w:rPr>
          <w:rFonts w:ascii="Arial" w:hAnsi="Arial" w:cs="Arial"/>
          <w:color w:val="auto"/>
          <w:lang w:val="ru-RU"/>
        </w:rPr>
        <w:t>. Ещё через несколько дней полиция без ордера провела обыски в офисе НЦПЧ, изъяла документы и компьютеры</w:t>
      </w:r>
      <w:r w:rsidRPr="00837A9A">
        <w:rPr>
          <w:rStyle w:val="FootnoteReference"/>
          <w:rFonts w:ascii="Arial" w:hAnsi="Arial" w:cs="Arial"/>
          <w:color w:val="auto"/>
          <w:lang w:val="ru-RU"/>
        </w:rPr>
        <w:footnoteReference w:id="206"/>
      </w:r>
      <w:r w:rsidRPr="00837A9A">
        <w:rPr>
          <w:rFonts w:ascii="Arial" w:hAnsi="Arial" w:cs="Arial"/>
          <w:color w:val="auto"/>
          <w:lang w:val="ru-RU"/>
        </w:rPr>
        <w:t>. Аналогичные санкции были применены ещё к нескольким НКО, которые занимаются темами прав человека, прозрачности и демократии</w:t>
      </w:r>
      <w:r w:rsidRPr="00837A9A">
        <w:rPr>
          <w:rStyle w:val="FootnoteReference"/>
          <w:rFonts w:ascii="Arial" w:hAnsi="Arial" w:cs="Arial"/>
          <w:color w:val="auto"/>
          <w:lang w:val="ru-RU"/>
        </w:rPr>
        <w:footnoteReference w:id="207"/>
      </w:r>
      <w:r w:rsidRPr="00837A9A">
        <w:rPr>
          <w:rFonts w:ascii="Arial" w:hAnsi="Arial" w:cs="Arial"/>
          <w:color w:val="auto"/>
          <w:lang w:val="ru-RU"/>
        </w:rPr>
        <w:t xml:space="preserve">. </w:t>
      </w:r>
    </w:p>
    <w:p w:rsidR="009859A8" w:rsidRPr="00837A9A" w:rsidRDefault="009859A8">
      <w:pPr>
        <w:spacing w:after="120"/>
        <w:rPr>
          <w:rFonts w:ascii="Arial" w:hAnsi="Arial" w:cs="Arial"/>
          <w:color w:val="auto"/>
          <w:lang w:val="ru-RU"/>
        </w:rPr>
      </w:pPr>
    </w:p>
    <w:p w:rsidR="009859A8" w:rsidRPr="00837A9A" w:rsidRDefault="009859A8">
      <w:pPr>
        <w:spacing w:after="120"/>
        <w:rPr>
          <w:rFonts w:ascii="Arial" w:hAnsi="Arial" w:cs="Arial"/>
          <w:color w:val="auto"/>
          <w:lang w:val="ru-RU"/>
        </w:rPr>
      </w:pPr>
    </w:p>
    <w:p w:rsidR="009859A8" w:rsidRPr="00837A9A" w:rsidRDefault="009859A8">
      <w:pPr>
        <w:spacing w:after="120"/>
        <w:rPr>
          <w:rFonts w:ascii="Arial" w:hAnsi="Arial" w:cs="Arial"/>
          <w:color w:val="auto"/>
          <w:lang w:val="ru-RU"/>
        </w:rPr>
      </w:pPr>
    </w:p>
    <w:p w:rsidR="009859A8" w:rsidRPr="00837A9A" w:rsidRDefault="009859A8">
      <w:pPr>
        <w:pStyle w:val="Heading1"/>
        <w:spacing w:after="240"/>
        <w:rPr>
          <w:rFonts w:ascii="Arial" w:hAnsi="Arial" w:cs="Arial"/>
          <w:szCs w:val="24"/>
        </w:rPr>
      </w:pPr>
      <w:bookmarkStart w:id="52" w:name="_Toc435423"/>
      <w:r w:rsidRPr="00837A9A">
        <w:rPr>
          <w:rFonts w:ascii="Arial" w:hAnsi="Arial" w:cs="Arial"/>
          <w:szCs w:val="24"/>
        </w:rPr>
        <w:t xml:space="preserve">6. </w:t>
      </w:r>
      <w:r w:rsidRPr="00837A9A">
        <w:rPr>
          <w:rFonts w:ascii="Arial" w:hAnsi="Arial" w:cs="Arial"/>
          <w:szCs w:val="24"/>
          <w:lang w:val="ru-RU"/>
        </w:rPr>
        <w:t>Рекомендации</w:t>
      </w:r>
      <w:bookmarkEnd w:id="52"/>
      <w:r w:rsidRPr="00837A9A">
        <w:rPr>
          <w:rFonts w:ascii="Arial" w:hAnsi="Arial" w:cs="Arial"/>
          <w:szCs w:val="24"/>
        </w:rPr>
        <w:t xml:space="preserve"> </w:t>
      </w:r>
    </w:p>
    <w:p w:rsidR="009859A8" w:rsidRPr="00837A9A" w:rsidRDefault="009859A8">
      <w:pPr>
        <w:pStyle w:val="Default"/>
        <w:spacing w:after="120" w:line="240" w:lineRule="atLeast"/>
        <w:rPr>
          <w:rFonts w:ascii="Arial" w:hAnsi="Arial" w:cs="Arial"/>
          <w:sz w:val="18"/>
        </w:rPr>
      </w:pPr>
    </w:p>
    <w:p w:rsidR="009859A8" w:rsidRPr="00837A9A" w:rsidRDefault="009859A8">
      <w:pPr>
        <w:spacing w:after="240"/>
        <w:rPr>
          <w:rFonts w:ascii="Arial" w:eastAsia="SimSun" w:hAnsi="Arial" w:cs="Arial"/>
          <w:lang w:val="ru-RU"/>
        </w:rPr>
      </w:pPr>
      <w:r w:rsidRPr="00837A9A">
        <w:rPr>
          <w:rFonts w:ascii="Arial" w:hAnsi="Arial" w:cs="Arial"/>
          <w:lang w:val="ru-RU"/>
        </w:rPr>
        <w:t>За последние два года в разных регионах мира появились либо оказались в стадии разработки почти 40</w:t>
      </w:r>
      <w:r w:rsidRPr="00837A9A">
        <w:rPr>
          <w:rFonts w:ascii="Arial" w:hAnsi="Arial" w:cs="Arial"/>
        </w:rPr>
        <w:t> </w:t>
      </w:r>
      <w:r w:rsidRPr="00837A9A">
        <w:rPr>
          <w:rFonts w:ascii="Arial" w:hAnsi="Arial" w:cs="Arial"/>
          <w:lang w:val="ru-RU"/>
        </w:rPr>
        <w:t>законодательных актов, которые ограничивают деятельность, ресурсы, автономию организаций гражданского общества, в частности</w:t>
      </w:r>
      <w:r>
        <w:rPr>
          <w:rFonts w:ascii="Arial" w:hAnsi="Arial" w:cs="Arial"/>
          <w:lang w:val="ru-RU"/>
        </w:rPr>
        <w:t>,</w:t>
      </w:r>
      <w:r w:rsidRPr="00837A9A">
        <w:rPr>
          <w:rFonts w:ascii="Arial" w:hAnsi="Arial" w:cs="Arial"/>
          <w:lang w:val="ru-RU"/>
        </w:rPr>
        <w:t xml:space="preserve"> лишают их источников внутреннего, иностранного и международного финансирования и вводят необоснованно жёсткие требования к регистрации и деятельности.</w:t>
      </w:r>
      <w:r w:rsidRPr="00837A9A">
        <w:rPr>
          <w:rStyle w:val="projectstatementvalue"/>
          <w:rFonts w:ascii="Arial" w:hAnsi="Arial" w:cs="Arial"/>
          <w:color w:val="auto"/>
          <w:lang w:val="ru-RU"/>
        </w:rPr>
        <w:t xml:space="preserve"> </w:t>
      </w:r>
      <w:r w:rsidRPr="00837A9A">
        <w:rPr>
          <w:rFonts w:ascii="Arial" w:hAnsi="Arial" w:cs="Arial"/>
          <w:color w:val="auto"/>
          <w:lang w:val="ru-RU"/>
        </w:rPr>
        <w:t>Эта тревожная общемировая тенденция возникла в последнее десятилетие, когда государственные власти приобрели широкие полномочия дискриминационным образом и без правомерных оснований контролировать, запрещать и объявлять противозаконными определённые виды деятельности, а также преследовать оппонентов государственной политики и тех, кто защищает маргинализованные группы населения.</w:t>
      </w:r>
      <w:r w:rsidRPr="00837A9A">
        <w:rPr>
          <w:rStyle w:val="projectstatementvalue"/>
          <w:rFonts w:ascii="Arial" w:hAnsi="Arial" w:cs="Arial"/>
          <w:color w:val="auto"/>
          <w:lang w:val="ru-RU"/>
        </w:rPr>
        <w:t xml:space="preserve"> </w:t>
      </w:r>
    </w:p>
    <w:p w:rsidR="009859A8" w:rsidRPr="00837A9A" w:rsidRDefault="009859A8">
      <w:pPr>
        <w:spacing w:after="240"/>
        <w:rPr>
          <w:rFonts w:ascii="Arial" w:hAnsi="Arial" w:cs="Arial"/>
          <w:lang w:val="ru-RU"/>
        </w:rPr>
      </w:pPr>
      <w:r w:rsidRPr="00837A9A">
        <w:rPr>
          <w:rFonts w:ascii="Arial" w:hAnsi="Arial" w:cs="Arial"/>
          <w:lang w:val="ru-RU"/>
        </w:rPr>
        <w:t xml:space="preserve">В тот момент, когда глобальное наступление на правозащитников и организации гражданского общества достигло критической точки, </w:t>
      </w:r>
      <w:r w:rsidRPr="00837A9A">
        <w:rPr>
          <w:rFonts w:ascii="Arial" w:hAnsi="Arial" w:cs="Arial"/>
        </w:rPr>
        <w:t>Amnesty</w:t>
      </w:r>
      <w:r w:rsidRPr="00837A9A">
        <w:rPr>
          <w:rFonts w:ascii="Arial" w:hAnsi="Arial" w:cs="Arial"/>
          <w:lang w:val="ru-RU"/>
        </w:rPr>
        <w:t xml:space="preserve"> </w:t>
      </w:r>
      <w:r w:rsidRPr="00837A9A">
        <w:rPr>
          <w:rFonts w:ascii="Arial" w:hAnsi="Arial" w:cs="Arial"/>
        </w:rPr>
        <w:t>International</w:t>
      </w:r>
      <w:r w:rsidRPr="00837A9A">
        <w:rPr>
          <w:rFonts w:ascii="Arial" w:hAnsi="Arial" w:cs="Arial"/>
          <w:lang w:val="ru-RU"/>
        </w:rPr>
        <w:t xml:space="preserve"> выносит свои рекомендации государствам, региональным и международным органам по правам человека, призывая их приложить все усилия к тому, чтобы было создано открытое и защищённое пространство для гражданского общества и чтобы правозащитники и организации гражданского общества могли в нём свободно и безопасно работать. Справедливости, достойного обращения и равноправия можно достичь лишь тогда, когда люди, индивидуально и совместно с другими, имеют возможность объединяться в организации, отстаивать интересы, агитировать и действовать в защиту прав человека.</w:t>
      </w:r>
    </w:p>
    <w:p w:rsidR="009859A8" w:rsidRPr="00837A9A" w:rsidRDefault="009859A8">
      <w:pPr>
        <w:pStyle w:val="Default"/>
        <w:spacing w:after="120" w:line="240" w:lineRule="atLeast"/>
        <w:rPr>
          <w:rFonts w:ascii="Arial" w:hAnsi="Arial" w:cs="Arial"/>
          <w:sz w:val="18"/>
          <w:lang w:val="ru-RU"/>
        </w:rPr>
      </w:pPr>
    </w:p>
    <w:p w:rsidR="009859A8" w:rsidRPr="00837A9A" w:rsidRDefault="009859A8">
      <w:pPr>
        <w:pStyle w:val="Default"/>
        <w:spacing w:after="120" w:line="240" w:lineRule="atLeast"/>
        <w:rPr>
          <w:rFonts w:ascii="Arial" w:hAnsi="Arial" w:cs="Arial"/>
          <w:sz w:val="18"/>
        </w:rPr>
      </w:pPr>
      <w:bookmarkStart w:id="53" w:name="_Hlk530732825"/>
      <w:r w:rsidRPr="00837A9A">
        <w:rPr>
          <w:rFonts w:ascii="Arial" w:hAnsi="Arial" w:cs="Arial"/>
          <w:sz w:val="18"/>
        </w:rPr>
        <w:t xml:space="preserve">Amnesty International </w:t>
      </w:r>
      <w:r w:rsidRPr="00837A9A">
        <w:rPr>
          <w:rFonts w:ascii="Arial" w:hAnsi="Arial" w:cs="Arial"/>
          <w:sz w:val="18"/>
          <w:lang w:val="ru-RU"/>
        </w:rPr>
        <w:t xml:space="preserve">призывает </w:t>
      </w:r>
      <w:r w:rsidRPr="00837A9A">
        <w:rPr>
          <w:rFonts w:ascii="Arial" w:hAnsi="Arial" w:cs="Arial"/>
          <w:b/>
          <w:sz w:val="18"/>
          <w:lang w:val="ru-RU"/>
        </w:rPr>
        <w:t>государства</w:t>
      </w:r>
      <w:r w:rsidRPr="00837A9A">
        <w:rPr>
          <w:rFonts w:ascii="Arial" w:hAnsi="Arial" w:cs="Arial"/>
          <w:sz w:val="18"/>
        </w:rPr>
        <w:t>:</w:t>
      </w:r>
    </w:p>
    <w:bookmarkEnd w:id="53"/>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Подтвердить право каждого человека, индивидуально и совместно с другими, защищать и поощрять права человека в соответствии с Декларацией о правозащитниках. </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Гарантировать каждому человеку право на свободу объединений без какой-либо дискриминации и обеспечить защиту как зарегистрированным, так и незарегистрированным группам. </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После предварительных консультаций с правозащитниками и организациями гражданского общества принять законы либо внести поправки в действующее законодательство, которые обеспечили бы соблюдение права на свободу объединений. </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Не допускать привлечения к уголовной ответственности за осуществление права на свободу объединений, а также угроз, нападений, гонений, клеветнических кампаний, запугивания и мести за правозащитную работу.</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Немедленно и безоговорочно освободить всех узников совести, лишённых свободы исключительно за то, что они мирно осуществляли свои права человека, в том числе право на объединение.</w:t>
      </w:r>
    </w:p>
    <w:p w:rsidR="009859A8" w:rsidRPr="00837A9A" w:rsidRDefault="009859A8">
      <w:pPr>
        <w:pStyle w:val="Default"/>
        <w:numPr>
          <w:ilvl w:val="0"/>
          <w:numId w:val="5"/>
        </w:numPr>
        <w:spacing w:after="120" w:line="240" w:lineRule="atLeast"/>
        <w:rPr>
          <w:rFonts w:ascii="Arial" w:hAnsi="Arial" w:cs="Arial"/>
          <w:sz w:val="18"/>
        </w:rPr>
      </w:pPr>
      <w:r w:rsidRPr="00837A9A">
        <w:rPr>
          <w:rFonts w:ascii="Arial" w:hAnsi="Arial" w:cs="Arial"/>
          <w:sz w:val="18"/>
          <w:lang w:val="ru-RU"/>
        </w:rPr>
        <w:t>Отменить или существенно переработать правовые нормы, согласно которым объединения должны предварительно согласовывать свою регистрацию в качестве юридического лица, и создать простую, доступную, необременительную, недискриминационную, недорогую (либо бесплатную) процедуру уведомления.</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Юридически признать незарегистрированные объединения, создать им благоприятные и безопасные условия для работы и не привлекать их участников к уголовной ответственности за отсутствие регистрации.</w:t>
      </w:r>
    </w:p>
    <w:p w:rsidR="009859A8" w:rsidRPr="00837A9A" w:rsidRDefault="009859A8">
      <w:pPr>
        <w:pStyle w:val="Default"/>
        <w:numPr>
          <w:ilvl w:val="0"/>
          <w:numId w:val="5"/>
        </w:numPr>
        <w:spacing w:after="120" w:line="240" w:lineRule="atLeast"/>
        <w:ind w:left="714" w:hanging="357"/>
        <w:rPr>
          <w:rFonts w:ascii="Arial" w:hAnsi="Arial" w:cs="Arial"/>
          <w:sz w:val="18"/>
          <w:lang w:val="ru-RU"/>
        </w:rPr>
      </w:pPr>
      <w:r w:rsidRPr="00837A9A">
        <w:rPr>
          <w:rFonts w:ascii="Arial" w:hAnsi="Arial" w:cs="Arial"/>
          <w:sz w:val="18"/>
          <w:lang w:val="ru-RU"/>
        </w:rPr>
        <w:t>Гарантировать права на свободу выражения мнений и объединений организациям гражданского общества и правозащитникам и не допускать ограничения их действий на таких дискриминационных и расплывчатых основаниях, как «политическая деятельность» или «традиционные ценности».</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Принять все необходимые меры к тому, чтобы представители маргинализованных слоёв могли свободно пользоваться своим правом на объединение и, среди прочего, объединяться в организации гражданского общества, не подвергаясь дискриминации.</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Не допускать преследования организаций, которые отстаивают права маргинализованных и дискриминируемых групп населения, за их деятельность или их идентичность.</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Гарантировать правозащитницам возможность осуществлять своё право на свободу объединений, устранив такие препятствия, как гендерное неравенство, дискриминационные практики и законы, и обеспечить им равный доступ к ресурсам.</w:t>
      </w:r>
    </w:p>
    <w:p w:rsidR="009859A8" w:rsidRPr="00837A9A" w:rsidRDefault="009859A8">
      <w:pPr>
        <w:pStyle w:val="Default"/>
        <w:numPr>
          <w:ilvl w:val="0"/>
          <w:numId w:val="5"/>
        </w:numPr>
        <w:spacing w:after="120" w:line="240" w:lineRule="atLeast"/>
        <w:ind w:left="714" w:hanging="357"/>
        <w:rPr>
          <w:rFonts w:ascii="Arial" w:hAnsi="Arial" w:cs="Arial"/>
          <w:sz w:val="18"/>
          <w:lang w:val="ru-RU"/>
        </w:rPr>
      </w:pPr>
      <w:r w:rsidRPr="00837A9A">
        <w:rPr>
          <w:rFonts w:ascii="Arial" w:hAnsi="Arial" w:cs="Arial"/>
          <w:sz w:val="18"/>
          <w:lang w:val="ru-RU"/>
        </w:rPr>
        <w:t>Не допускать того, чтобы при регистрации объединений и других административных процедурах нарушалось право организаций на конфиденциальность и неприкосновенность частной жизни их членов.</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Сделать всё необходимое, чтобы в законах и на практике соблюдалось право объединений добиваться финансирования из внутренних, иностранных и международных источников, получать и использовать его без предварительного согласования и неоправданного вмешательства.</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Распределять средства без дискриминации таким образом, чтобы организации, которые не разделяют позицию правительства либо же защищают права маргинализованных групп, имели к ним доступ наравне с другими организациями, которые согласны с политикой властей.</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Внести поправки в нормы, ограничивающие право на свободу объединения иностранных граждан: убрать временные ограничения, связанные со сроком их регистрации и продлением статуса, уравнять правила работы иностранных и национальных объединений. </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Позволить объединениям свободно определять свой устав, структуру и виды деятельности и самостоятельно, без вмешательства со стороны государства принимать решения.  </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Обеспечить, чтобы любая приостановка деятельности и роспуск объединений осуществлялись лишь по решению беспристрастного, независимого суда в соответствии с нормами и стандартами международного права в области прав человека.</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Принять меры к тому, чтобы административные требования и требования к отчётности не носили произвольный или дискриминационный характер и не нарушали право объединений на конфиденциальность и неприкосновенность частной жизни их членов. </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Обеспечить правозащитникам и организациям гражданского общества эффективное средство правовой защиты в случае предполагаемого нарушения их права на объединение, включая при необходимости адекватное возмещение вреда.</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Отменить или существенно изменить антитеррористическое законодательство и связанные с ним правовые нормы и привести их в полное соответствие с международно-правовыми нормами и стандартами, в том числе приняв такое определение терроризма, которое не препятствовало бы мирному осуществлению прав человека.</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Публично признать важность организаций гражданского общества и правозащитников и их вклад в развитие прав человека; провести, в частности, просветительские кампании, посвящённые Декларации о правозащитниках и значимости правозащитной деятельности.</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Публично осудить нападения на организации гражданского общества и правозащитников, угрозы в их адрес и их запугивание.  </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Не поддерживать негативный нарратив, касающийся организаций гражданского общества и правозащитников, и стигматизирующие, оскорбительные, пренебрежительные, дискриминационные высказывания в их адрес.</w:t>
      </w:r>
    </w:p>
    <w:p w:rsidR="009859A8" w:rsidRPr="00837A9A" w:rsidRDefault="009859A8">
      <w:pPr>
        <w:pStyle w:val="Default"/>
        <w:spacing w:after="120" w:line="240" w:lineRule="atLeast"/>
        <w:ind w:left="720"/>
        <w:rPr>
          <w:rFonts w:ascii="Arial" w:hAnsi="Arial" w:cs="Arial"/>
          <w:sz w:val="18"/>
          <w:lang w:val="ru-RU"/>
        </w:rPr>
      </w:pPr>
    </w:p>
    <w:p w:rsidR="009859A8" w:rsidRPr="00837A9A" w:rsidRDefault="009859A8">
      <w:pPr>
        <w:pStyle w:val="Default"/>
        <w:spacing w:after="120" w:line="240" w:lineRule="atLeast"/>
        <w:rPr>
          <w:rFonts w:ascii="Arial" w:hAnsi="Arial" w:cs="Arial"/>
          <w:sz w:val="18"/>
          <w:lang w:val="ru-RU"/>
        </w:rPr>
      </w:pPr>
      <w:r w:rsidRPr="00837A9A">
        <w:rPr>
          <w:rFonts w:ascii="Arial" w:hAnsi="Arial" w:cs="Arial"/>
          <w:sz w:val="18"/>
        </w:rPr>
        <w:t>Amnesty</w:t>
      </w:r>
      <w:r w:rsidRPr="00837A9A">
        <w:rPr>
          <w:rFonts w:ascii="Arial" w:hAnsi="Arial" w:cs="Arial"/>
          <w:sz w:val="18"/>
          <w:lang w:val="ru-RU"/>
        </w:rPr>
        <w:t xml:space="preserve"> </w:t>
      </w:r>
      <w:r w:rsidRPr="00837A9A">
        <w:rPr>
          <w:rFonts w:ascii="Arial" w:hAnsi="Arial" w:cs="Arial"/>
          <w:sz w:val="18"/>
        </w:rPr>
        <w:t>International</w:t>
      </w:r>
      <w:r w:rsidRPr="00837A9A">
        <w:rPr>
          <w:rFonts w:ascii="Arial" w:hAnsi="Arial" w:cs="Arial"/>
          <w:sz w:val="18"/>
          <w:lang w:val="ru-RU"/>
        </w:rPr>
        <w:t xml:space="preserve"> призывает </w:t>
      </w:r>
      <w:r w:rsidRPr="00837A9A">
        <w:rPr>
          <w:rFonts w:ascii="Arial" w:hAnsi="Arial" w:cs="Arial"/>
          <w:b/>
          <w:sz w:val="18"/>
          <w:lang w:val="ru-RU"/>
        </w:rPr>
        <w:t>международные и региональные органы</w:t>
      </w:r>
      <w:r w:rsidRPr="00837A9A">
        <w:rPr>
          <w:rFonts w:ascii="Arial" w:hAnsi="Arial" w:cs="Arial"/>
          <w:sz w:val="18"/>
          <w:lang w:val="ru-RU"/>
        </w:rPr>
        <w:t>:</w:t>
      </w:r>
    </w:p>
    <w:p w:rsidR="009859A8" w:rsidRPr="00837A9A" w:rsidRDefault="009859A8">
      <w:pPr>
        <w:pStyle w:val="Default"/>
        <w:numPr>
          <w:ilvl w:val="0"/>
          <w:numId w:val="5"/>
        </w:numPr>
        <w:spacing w:after="120" w:line="240" w:lineRule="atLeast"/>
        <w:rPr>
          <w:rFonts w:ascii="Arial" w:hAnsi="Arial" w:cs="Arial"/>
          <w:sz w:val="18"/>
          <w:lang w:val="ru-RU"/>
        </w:rPr>
      </w:pPr>
      <w:r w:rsidRPr="00837A9A">
        <w:rPr>
          <w:rFonts w:ascii="Arial" w:hAnsi="Arial" w:cs="Arial"/>
          <w:sz w:val="18"/>
          <w:lang w:val="ru-RU"/>
        </w:rPr>
        <w:t xml:space="preserve">Обеспечивать организациям гражданского общества и правозащитникам защиту и возможность работать, для чего: </w:t>
      </w:r>
    </w:p>
    <w:p w:rsidR="009859A8" w:rsidRPr="00837A9A" w:rsidRDefault="009859A8">
      <w:pPr>
        <w:pStyle w:val="Default"/>
        <w:numPr>
          <w:ilvl w:val="1"/>
          <w:numId w:val="7"/>
        </w:numPr>
        <w:spacing w:after="120" w:line="240" w:lineRule="atLeast"/>
        <w:rPr>
          <w:rFonts w:ascii="Arial" w:hAnsi="Arial" w:cs="Arial"/>
          <w:sz w:val="18"/>
          <w:lang w:val="ru-RU"/>
        </w:rPr>
      </w:pPr>
      <w:r w:rsidRPr="00837A9A">
        <w:rPr>
          <w:rFonts w:ascii="Arial" w:hAnsi="Arial" w:cs="Arial"/>
          <w:sz w:val="18"/>
          <w:lang w:val="ru-RU"/>
        </w:rPr>
        <w:t>привлекать государства к ответственности за несоблюдение обязательств в области прав человека;</w:t>
      </w:r>
    </w:p>
    <w:p w:rsidR="009859A8" w:rsidRPr="00837A9A" w:rsidRDefault="009859A8">
      <w:pPr>
        <w:pStyle w:val="Default"/>
        <w:numPr>
          <w:ilvl w:val="1"/>
          <w:numId w:val="7"/>
        </w:numPr>
        <w:spacing w:after="120" w:line="240" w:lineRule="atLeast"/>
        <w:rPr>
          <w:rFonts w:ascii="Arial" w:hAnsi="Arial" w:cs="Arial"/>
          <w:sz w:val="18"/>
          <w:lang w:val="ru-RU"/>
        </w:rPr>
      </w:pPr>
      <w:r w:rsidRPr="00837A9A">
        <w:rPr>
          <w:rFonts w:ascii="Arial" w:hAnsi="Arial" w:cs="Arial"/>
          <w:sz w:val="18"/>
          <w:lang w:val="ru-RU"/>
        </w:rPr>
        <w:t>оказывать давление на государства, чтобы те отменили либо существенно изменили ограничительные правовые нормы, которые нарушают право на свободу объединений и неправомерно ограничивают работу правозащитников и организаций гражданского общества;</w:t>
      </w:r>
    </w:p>
    <w:p w:rsidR="009859A8" w:rsidRPr="00837A9A" w:rsidRDefault="009859A8">
      <w:pPr>
        <w:pStyle w:val="Default"/>
        <w:numPr>
          <w:ilvl w:val="1"/>
          <w:numId w:val="7"/>
        </w:numPr>
        <w:spacing w:after="120" w:line="240" w:lineRule="atLeast"/>
        <w:rPr>
          <w:rFonts w:ascii="Arial" w:hAnsi="Arial" w:cs="Arial"/>
          <w:sz w:val="18"/>
          <w:lang w:val="ru-RU"/>
        </w:rPr>
      </w:pPr>
      <w:r w:rsidRPr="00837A9A">
        <w:rPr>
          <w:rFonts w:ascii="Arial" w:hAnsi="Arial" w:cs="Arial"/>
          <w:color w:val="auto"/>
          <w:sz w:val="18"/>
          <w:lang w:val="ru-RU"/>
        </w:rPr>
        <w:t>следить за выполнением государствами обязательств, касающихся гарантий свободы объединений и защиты правозащитников;</w:t>
      </w:r>
    </w:p>
    <w:p w:rsidR="009859A8" w:rsidRPr="00837A9A" w:rsidRDefault="009859A8">
      <w:pPr>
        <w:pStyle w:val="Default"/>
        <w:numPr>
          <w:ilvl w:val="1"/>
          <w:numId w:val="7"/>
        </w:numPr>
        <w:spacing w:after="120" w:line="240" w:lineRule="atLeast"/>
        <w:rPr>
          <w:rFonts w:ascii="Arial" w:hAnsi="Arial" w:cs="Arial"/>
          <w:sz w:val="18"/>
          <w:lang w:val="ru-RU"/>
        </w:rPr>
      </w:pPr>
      <w:r w:rsidRPr="00837A9A">
        <w:rPr>
          <w:rFonts w:ascii="Arial" w:hAnsi="Arial" w:cs="Arial"/>
          <w:sz w:val="18"/>
          <w:lang w:val="ru-RU"/>
        </w:rPr>
        <w:t>публично подчёркивать легитимность и важность работы, которую ведут организации гражданского общества и правозащитники;</w:t>
      </w:r>
    </w:p>
    <w:p w:rsidR="009859A8" w:rsidRPr="00837A9A" w:rsidRDefault="009859A8">
      <w:pPr>
        <w:pStyle w:val="Default"/>
        <w:numPr>
          <w:ilvl w:val="1"/>
          <w:numId w:val="7"/>
        </w:numPr>
        <w:spacing w:after="120" w:line="240" w:lineRule="atLeast"/>
        <w:rPr>
          <w:rFonts w:ascii="Arial" w:hAnsi="Arial" w:cs="Arial"/>
          <w:color w:val="auto"/>
          <w:sz w:val="18"/>
          <w:lang w:val="ru-RU"/>
        </w:rPr>
      </w:pPr>
      <w:r w:rsidRPr="00837A9A">
        <w:rPr>
          <w:rFonts w:ascii="Arial" w:hAnsi="Arial" w:cs="Arial"/>
          <w:color w:val="auto"/>
          <w:sz w:val="18"/>
          <w:lang w:val="ru-RU"/>
        </w:rPr>
        <w:t>укреплять действующие механизмы и</w:t>
      </w:r>
      <w:r w:rsidRPr="00837A9A">
        <w:rPr>
          <w:rFonts w:ascii="Arial" w:hAnsi="Arial" w:cs="Arial"/>
          <w:color w:val="auto"/>
          <w:sz w:val="18"/>
        </w:rPr>
        <w:t> </w:t>
      </w:r>
      <w:r w:rsidRPr="00837A9A">
        <w:rPr>
          <w:rFonts w:ascii="Arial" w:hAnsi="Arial" w:cs="Arial"/>
          <w:color w:val="auto"/>
          <w:sz w:val="18"/>
          <w:lang w:val="ru-RU"/>
        </w:rPr>
        <w:t>(или) создавать новые механизмы для предотвращения и пресечения запугивания и мести в адрес правозащитников, которые взаимодействуют с международными и региональными механизмами, а также принимать меры к тому, чтобы они не подвергались опасности из-за представленной ими важной информации;</w:t>
      </w:r>
    </w:p>
    <w:p w:rsidR="009859A8" w:rsidRPr="00837A9A" w:rsidRDefault="009859A8">
      <w:pPr>
        <w:pStyle w:val="Default"/>
        <w:numPr>
          <w:ilvl w:val="1"/>
          <w:numId w:val="7"/>
        </w:numPr>
        <w:spacing w:after="120" w:line="240" w:lineRule="atLeast"/>
        <w:rPr>
          <w:rFonts w:ascii="Arial" w:hAnsi="Arial" w:cs="Arial"/>
          <w:color w:val="auto"/>
          <w:sz w:val="18"/>
          <w:lang w:val="ru-RU"/>
        </w:rPr>
      </w:pPr>
      <w:r w:rsidRPr="00837A9A">
        <w:rPr>
          <w:rFonts w:ascii="Arial" w:hAnsi="Arial" w:cs="Arial"/>
          <w:color w:val="auto"/>
          <w:sz w:val="18"/>
          <w:lang w:val="ru-RU"/>
        </w:rPr>
        <w:t>гарантировать организациям гражданского общества и правозащитникам равные возможности добиваться финансирования из национальных, иностранных и международных источников и получать его без какой-либо дискриминации.</w:t>
      </w:r>
    </w:p>
    <w:p w:rsidR="009859A8" w:rsidRPr="00837A9A" w:rsidRDefault="009859A8">
      <w:pPr>
        <w:pStyle w:val="Default"/>
        <w:spacing w:after="120" w:line="240" w:lineRule="atLeast"/>
        <w:rPr>
          <w:rFonts w:ascii="Arial" w:hAnsi="Arial" w:cs="Arial"/>
          <w:color w:val="auto"/>
          <w:sz w:val="18"/>
          <w:lang w:val="ru-RU"/>
        </w:rPr>
      </w:pPr>
      <w:r w:rsidRPr="00837A9A">
        <w:rPr>
          <w:rFonts w:ascii="Arial" w:hAnsi="Arial" w:cs="Arial"/>
          <w:color w:val="auto"/>
          <w:sz w:val="18"/>
          <w:lang w:val="ru-RU"/>
        </w:rPr>
        <w:br w:type="page"/>
      </w:r>
    </w:p>
    <w:p w:rsidR="009859A8" w:rsidRPr="00837A9A" w:rsidRDefault="009859A8">
      <w:pPr>
        <w:pStyle w:val="Heading2"/>
        <w:numPr>
          <w:ilvl w:val="0"/>
          <w:numId w:val="0"/>
        </w:numPr>
        <w:rPr>
          <w:rFonts w:ascii="Arial" w:hAnsi="Arial" w:cs="Arial"/>
          <w:szCs w:val="24"/>
          <w:lang w:val="ru-RU"/>
        </w:rPr>
        <w:sectPr w:rsidR="009859A8" w:rsidRPr="00837A9A">
          <w:headerReference w:type="default" r:id="rId7"/>
          <w:footerReference w:type="default" r:id="rId8"/>
          <w:footnotePr>
            <w:pos w:val="beneathText"/>
          </w:footnotePr>
          <w:endnotePr>
            <w:numFmt w:val="decimal"/>
          </w:endnotePr>
          <w:pgSz w:w="11900" w:h="16837" w:code="9"/>
          <w:pgMar w:top="2268" w:right="1985" w:bottom="2835" w:left="1985" w:header="709" w:footer="709" w:gutter="0"/>
          <w:pgNumType w:start="1"/>
          <w:cols w:space="720"/>
          <w:docGrid w:linePitch="360"/>
        </w:sectPr>
      </w:pPr>
    </w:p>
    <w:p w:rsidR="009859A8" w:rsidRPr="00837A9A" w:rsidRDefault="009859A8">
      <w:pPr>
        <w:pStyle w:val="Heading2"/>
        <w:numPr>
          <w:ilvl w:val="0"/>
          <w:numId w:val="0"/>
        </w:numPr>
        <w:ind w:left="357" w:firstLine="357"/>
        <w:rPr>
          <w:rFonts w:ascii="Arial" w:hAnsi="Arial" w:cs="Arial"/>
          <w:szCs w:val="24"/>
          <w:lang w:val="ru-RU"/>
        </w:rPr>
      </w:pPr>
      <w:bookmarkStart w:id="54" w:name="_Hlk531787794"/>
    </w:p>
    <w:p w:rsidR="009859A8" w:rsidRPr="00837A9A" w:rsidRDefault="009859A8">
      <w:pPr>
        <w:pStyle w:val="Heading2"/>
        <w:rPr>
          <w:rFonts w:ascii="Arial" w:hAnsi="Arial" w:cs="Arial"/>
          <w:szCs w:val="24"/>
          <w:lang w:val="ru-RU"/>
        </w:rPr>
      </w:pPr>
      <w:bookmarkStart w:id="55" w:name="OLE_LINK1"/>
      <w:bookmarkStart w:id="56" w:name="_Toc435424"/>
      <w:r w:rsidRPr="00837A9A">
        <w:rPr>
          <w:rFonts w:ascii="Arial" w:hAnsi="Arial" w:cs="Arial"/>
          <w:noProof/>
          <w:szCs w:val="24"/>
          <w:lang w:val="ru-RU"/>
        </w:rPr>
        <w:t>Таблица. Соответствующие правовые нормы и главные проблемы</w:t>
      </w:r>
      <w:bookmarkEnd w:id="55"/>
      <w:bookmarkEnd w:id="56"/>
    </w:p>
    <w:bookmarkEnd w:id="54"/>
    <w:p w:rsidR="009859A8" w:rsidRDefault="009859A8">
      <w:pPr>
        <w:widowControl/>
        <w:suppressAutoHyphens w:val="0"/>
        <w:spacing w:after="0" w:line="240" w:lineRule="auto"/>
        <w:rPr>
          <w:rFonts w:ascii="Arial" w:hAnsi="Arial" w:cs="Arial"/>
          <w:lang w:val="ru-RU"/>
        </w:rPr>
      </w:pPr>
    </w:p>
    <w:tbl>
      <w:tblPr>
        <w:tblW w:w="106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1"/>
        <w:gridCol w:w="1351"/>
        <w:gridCol w:w="2368"/>
        <w:gridCol w:w="2938"/>
        <w:gridCol w:w="2652"/>
      </w:tblGrid>
      <w:tr w:rsidR="009859A8" w:rsidRPr="00187C6F" w:rsidTr="009A021C">
        <w:trPr>
          <w:trHeight w:val="698"/>
        </w:trPr>
        <w:tc>
          <w:tcPr>
            <w:tcW w:w="1351" w:type="dxa"/>
            <w:shd w:val="clear" w:color="000000" w:fill="BFBFBF"/>
          </w:tcPr>
          <w:p w:rsidR="009859A8" w:rsidRPr="00187C6F" w:rsidRDefault="009859A8" w:rsidP="009A021C">
            <w:pPr>
              <w:rPr>
                <w:rFonts w:ascii="Arial" w:hAnsi="Arial" w:cs="Arial"/>
                <w:lang w:val="ru-RU"/>
              </w:rPr>
            </w:pPr>
            <w:r w:rsidRPr="00187C6F">
              <w:rPr>
                <w:rFonts w:ascii="Arial" w:hAnsi="Arial" w:cs="Arial"/>
                <w:b/>
                <w:lang w:val="ru-RU"/>
              </w:rPr>
              <w:t>Регион</w:t>
            </w:r>
            <w:r w:rsidRPr="00187C6F">
              <w:rPr>
                <w:rFonts w:ascii="Arial" w:hAnsi="Arial" w:cs="Arial"/>
                <w:b/>
              </w:rPr>
              <w:t xml:space="preserve"> </w:t>
            </w:r>
          </w:p>
        </w:tc>
        <w:tc>
          <w:tcPr>
            <w:tcW w:w="1351" w:type="dxa"/>
            <w:shd w:val="clear" w:color="000000" w:fill="BFBFBF"/>
          </w:tcPr>
          <w:p w:rsidR="009859A8" w:rsidRPr="00187C6F" w:rsidRDefault="009859A8" w:rsidP="009A021C">
            <w:pPr>
              <w:rPr>
                <w:rFonts w:ascii="Arial" w:hAnsi="Arial" w:cs="Arial"/>
                <w:lang w:val="ru-RU"/>
              </w:rPr>
            </w:pPr>
            <w:r w:rsidRPr="00187C6F">
              <w:rPr>
                <w:rFonts w:ascii="Arial" w:hAnsi="Arial" w:cs="Arial"/>
                <w:b/>
                <w:lang w:val="ru-RU"/>
              </w:rPr>
              <w:t>Страна</w:t>
            </w:r>
          </w:p>
        </w:tc>
        <w:tc>
          <w:tcPr>
            <w:tcW w:w="2368" w:type="dxa"/>
            <w:shd w:val="clear" w:color="000000" w:fill="BFBFBF"/>
          </w:tcPr>
          <w:p w:rsidR="009859A8" w:rsidRPr="00187C6F" w:rsidRDefault="009859A8" w:rsidP="009A021C">
            <w:pPr>
              <w:rPr>
                <w:rFonts w:ascii="Arial" w:hAnsi="Arial" w:cs="Arial"/>
                <w:lang w:val="ru-RU"/>
              </w:rPr>
            </w:pPr>
            <w:r w:rsidRPr="00187C6F">
              <w:rPr>
                <w:rFonts w:ascii="Arial" w:hAnsi="Arial" w:cs="Arial"/>
                <w:b/>
                <w:lang w:val="ru-RU"/>
              </w:rPr>
              <w:t>Нормативный акт</w:t>
            </w:r>
            <w:r w:rsidRPr="00187C6F">
              <w:rPr>
                <w:rFonts w:ascii="Arial" w:hAnsi="Arial" w:cs="Arial"/>
                <w:b/>
              </w:rPr>
              <w:t xml:space="preserve"> </w:t>
            </w:r>
          </w:p>
        </w:tc>
        <w:tc>
          <w:tcPr>
            <w:tcW w:w="2938" w:type="dxa"/>
            <w:shd w:val="clear" w:color="000000" w:fill="BFBFBF"/>
          </w:tcPr>
          <w:p w:rsidR="009859A8" w:rsidRPr="00187C6F" w:rsidRDefault="009859A8" w:rsidP="009A021C">
            <w:pPr>
              <w:rPr>
                <w:rFonts w:ascii="Arial" w:hAnsi="Arial" w:cs="Arial"/>
                <w:lang w:val="en-CA"/>
              </w:rPr>
            </w:pPr>
            <w:r w:rsidRPr="00187C6F">
              <w:rPr>
                <w:rFonts w:ascii="Arial" w:hAnsi="Arial" w:cs="Arial"/>
                <w:b/>
                <w:lang w:val="ru-RU"/>
              </w:rPr>
              <w:t>Главные проблемы</w:t>
            </w:r>
            <w:r w:rsidRPr="00187C6F">
              <w:rPr>
                <w:rFonts w:ascii="Arial" w:hAnsi="Arial" w:cs="Arial"/>
                <w:b/>
              </w:rPr>
              <w:t xml:space="preserve"> </w:t>
            </w:r>
          </w:p>
        </w:tc>
        <w:tc>
          <w:tcPr>
            <w:tcW w:w="2652" w:type="dxa"/>
            <w:shd w:val="clear" w:color="000000" w:fill="BFBFBF"/>
          </w:tcPr>
          <w:p w:rsidR="009859A8" w:rsidRPr="00187C6F" w:rsidRDefault="009859A8" w:rsidP="009A021C">
            <w:pPr>
              <w:rPr>
                <w:rFonts w:ascii="Arial" w:hAnsi="Arial" w:cs="Arial"/>
                <w:lang w:val="ru-RU"/>
              </w:rPr>
            </w:pPr>
            <w:r w:rsidRPr="00187C6F">
              <w:rPr>
                <w:rFonts w:ascii="Arial" w:hAnsi="Arial" w:cs="Arial"/>
                <w:b/>
                <w:lang w:val="ru-RU"/>
              </w:rPr>
              <w:t xml:space="preserve">Страницы в докладе </w:t>
            </w:r>
          </w:p>
        </w:tc>
      </w:tr>
      <w:tr w:rsidR="009859A8" w:rsidRPr="00187C6F" w:rsidTr="009A021C">
        <w:trPr>
          <w:trHeight w:val="567"/>
        </w:trPr>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Европа</w:t>
            </w: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Азербайджан</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закону «О неправительственных организациях (общественных объединениях и фондах)» (2009</w:t>
            </w:r>
            <w:r>
              <w:rPr>
                <w:rFonts w:ascii="Arial" w:hAnsi="Arial" w:cs="Arial"/>
                <w:lang w:val="ru-RU"/>
              </w:rPr>
              <w:t>, 2013, 2014</w:t>
            </w:r>
            <w:r w:rsidRPr="00187C6F">
              <w:rPr>
                <w:rFonts w:ascii="Arial" w:hAnsi="Arial" w:cs="Arial"/>
                <w:lang w:val="ru-RU"/>
              </w:rPr>
              <w:t> </w:t>
            </w:r>
            <w:r>
              <w:rPr>
                <w:rFonts w:ascii="Arial" w:hAnsi="Arial" w:cs="Arial"/>
                <w:lang w:val="ru-RU"/>
              </w:rPr>
              <w:t>г</w:t>
            </w:r>
            <w:r w:rsidRPr="00187C6F">
              <w:rPr>
                <w:rFonts w:ascii="Arial" w:hAnsi="Arial" w:cs="Arial"/>
                <w:lang w:val="ru-RU"/>
              </w:rPr>
              <w:t>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Default="009859A8" w:rsidP="001330EB">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1330EB">
            <w:pPr>
              <w:rPr>
                <w:rFonts w:ascii="Arial" w:hAnsi="Arial" w:cs="Arial"/>
                <w:lang w:val="ru-RU"/>
              </w:rPr>
            </w:pPr>
            <w:r w:rsidRPr="00187C6F">
              <w:rPr>
                <w:rFonts w:ascii="Arial" w:hAnsi="Arial" w:cs="Arial"/>
                <w:lang w:val="ru-RU"/>
              </w:rPr>
              <w:t>Ограничение иностранного финансирования</w:t>
            </w:r>
          </w:p>
        </w:tc>
        <w:tc>
          <w:tcPr>
            <w:tcW w:w="2652" w:type="dxa"/>
          </w:tcPr>
          <w:p w:rsidR="009859A8" w:rsidRPr="00187C6F" w:rsidRDefault="009859A8" w:rsidP="009A021C">
            <w:pPr>
              <w:rPr>
                <w:rFonts w:ascii="Arial" w:hAnsi="Arial" w:cs="Arial"/>
                <w:lang w:val="ru-RU"/>
              </w:rPr>
            </w:pPr>
            <w:r w:rsidRPr="00187C6F">
              <w:rPr>
                <w:rFonts w:ascii="Arial" w:hAnsi="Arial" w:cs="Arial"/>
                <w:noProof/>
                <w:lang w:val="ru-RU"/>
              </w:rPr>
              <w:t>с. 11, 16–17</w:t>
            </w: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 xml:space="preserve">Беларусь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Поправки к закону «Об общественных объединениях» (2011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r w:rsidRPr="00187C6F">
              <w:rPr>
                <w:rFonts w:ascii="Arial" w:hAnsi="Arial" w:cs="Arial"/>
                <w:lang w:val="ru-RU"/>
              </w:rPr>
              <w:t>Уголовная ответственность за участие в деятельности незарегистрированных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lang w:val="ru-RU"/>
              </w:rPr>
              <w:t>с. 11, 35–36</w:t>
            </w: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Поправки к Кодексу об административных правонарушениях (2011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lang w:val="ru-RU"/>
              </w:rPr>
              <w:t>с. 32, 35–36</w:t>
            </w: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Уголовному кодексу (2011</w:t>
            </w:r>
            <w:r w:rsidRPr="00187C6F">
              <w:rPr>
                <w:rFonts w:ascii="Arial" w:hAnsi="Arial" w:cs="Arial"/>
              </w:rPr>
              <w:t> </w:t>
            </w:r>
            <w:r w:rsidRPr="00187C6F">
              <w:rPr>
                <w:rFonts w:ascii="Arial" w:hAnsi="Arial" w:cs="Arial"/>
                <w:lang w:val="ru-RU"/>
              </w:rPr>
              <w:t xml:space="preserve">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Уголовная ответственность за получение любых иностранных грантов и пожертвований</w:t>
            </w:r>
          </w:p>
        </w:tc>
        <w:tc>
          <w:tcPr>
            <w:tcW w:w="2652" w:type="dxa"/>
          </w:tcPr>
          <w:p w:rsidR="009859A8" w:rsidRPr="00187C6F" w:rsidRDefault="009859A8" w:rsidP="009A021C">
            <w:pPr>
              <w:rPr>
                <w:rFonts w:ascii="Arial" w:hAnsi="Arial" w:cs="Arial"/>
                <w:lang w:val="ru-RU"/>
              </w:rPr>
            </w:pPr>
            <w:r w:rsidRPr="00187C6F">
              <w:rPr>
                <w:rFonts w:ascii="Arial" w:hAnsi="Arial" w:cs="Arial"/>
                <w:noProof/>
                <w:lang w:val="ru-RU"/>
              </w:rPr>
              <w:t>с. 35–36</w:t>
            </w: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Декрет президента №</w:t>
            </w:r>
            <w:r w:rsidRPr="00187C6F">
              <w:rPr>
                <w:rFonts w:ascii="Arial" w:hAnsi="Arial" w:cs="Arial"/>
              </w:rPr>
              <w:t> </w:t>
            </w:r>
            <w:r w:rsidRPr="00187C6F">
              <w:rPr>
                <w:rFonts w:ascii="Arial" w:hAnsi="Arial" w:cs="Arial"/>
                <w:lang w:val="ru-RU"/>
              </w:rPr>
              <w:t>5 «Об</w:t>
            </w:r>
            <w:r w:rsidRPr="00187C6F">
              <w:rPr>
                <w:rFonts w:ascii="Arial" w:hAnsi="Arial" w:cs="Arial"/>
              </w:rPr>
              <w:t> </w:t>
            </w:r>
            <w:r w:rsidRPr="00187C6F">
              <w:rPr>
                <w:rFonts w:ascii="Arial" w:hAnsi="Arial" w:cs="Arial"/>
                <w:lang w:val="ru-RU"/>
              </w:rPr>
              <w:t>иностранной безвозмездной помощи» (2015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Ограничение иностранного финансирования </w:t>
            </w:r>
          </w:p>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lang w:val="ru-RU"/>
              </w:rPr>
              <w:t>с. 32</w:t>
            </w: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Босния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об НКО (2015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lang w:val="ru-RU"/>
              </w:rPr>
              <w:t>с. 32</w:t>
            </w: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Венгрия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прозрачности организаций, поддерживаемых из-за рубежа»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lang w:val="ru-RU"/>
              </w:rPr>
              <w:t>с. 35</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Пакет </w:t>
            </w:r>
            <w:r w:rsidRPr="00187C6F">
              <w:rPr>
                <w:rFonts w:ascii="Arial" w:hAnsi="Arial" w:cs="Arial"/>
              </w:rPr>
              <w:t>LexNGO</w:t>
            </w:r>
            <w:r w:rsidRPr="00187C6F">
              <w:rPr>
                <w:rFonts w:ascii="Arial" w:hAnsi="Arial" w:cs="Arial"/>
                <w:lang w:val="ru-RU"/>
              </w:rPr>
              <w:t>2018 (2018) (пакет поправок к 9</w:t>
            </w:r>
            <w:r w:rsidRPr="00187C6F">
              <w:rPr>
                <w:rFonts w:ascii="Arial" w:hAnsi="Arial" w:cs="Arial"/>
              </w:rPr>
              <w:t> </w:t>
            </w:r>
            <w:r w:rsidRPr="00187C6F">
              <w:rPr>
                <w:rFonts w:ascii="Arial" w:hAnsi="Arial" w:cs="Arial"/>
                <w:lang w:val="ru-RU"/>
              </w:rPr>
              <w:t>нормативным актам, т. н. пакет «Остановить Сороса»)</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Уголовная ответственность для групп, отстаивающих права беженцев и мигрантов </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38</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Налоговое законодательство (2018 г.)</w:t>
            </w:r>
          </w:p>
        </w:tc>
        <w:tc>
          <w:tcPr>
            <w:tcW w:w="2938" w:type="dxa"/>
          </w:tcPr>
          <w:p w:rsidR="009859A8" w:rsidRPr="00A46B10" w:rsidRDefault="009859A8" w:rsidP="009A021C">
            <w:pPr>
              <w:rPr>
                <w:rFonts w:ascii="Arial" w:hAnsi="Arial" w:cs="Arial"/>
                <w:lang w:val="ru-RU"/>
              </w:rPr>
            </w:pPr>
            <w:r w:rsidRPr="00187C6F">
              <w:rPr>
                <w:rFonts w:ascii="Arial" w:hAnsi="Arial" w:cs="Arial"/>
                <w:lang w:val="ru-RU"/>
              </w:rPr>
              <w:t xml:space="preserve">Уголовная ответственность для групп, отстаивающих права беженцев и мигрантов </w:t>
            </w:r>
          </w:p>
          <w:p w:rsidR="009859A8" w:rsidRPr="00A46B10"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3</w:t>
            </w:r>
            <w:r w:rsidRPr="00187C6F">
              <w:rPr>
                <w:rFonts w:ascii="Arial" w:hAnsi="Arial" w:cs="Arial"/>
                <w:noProof/>
                <w:lang w:val="ru-RU"/>
              </w:rPr>
              <w:t>9</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Ирландия</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закону «О выборах» (2001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34</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Казахстан</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внесении изменений и дополнений в некоторые законодательные акты Республики Казахстан по вопросам деятельности неправительственных организаций» (2015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ind w:right="-83"/>
              <w:rPr>
                <w:rFonts w:ascii="Arial" w:hAnsi="Arial" w:cs="Arial"/>
                <w:lang w:val="ru-RU"/>
              </w:rPr>
            </w:pPr>
            <w:r w:rsidRPr="00187C6F">
              <w:rPr>
                <w:rFonts w:ascii="Arial" w:hAnsi="Arial" w:cs="Arial"/>
                <w:noProof/>
              </w:rPr>
              <w:t>с. 1</w:t>
            </w:r>
            <w:r w:rsidRPr="00187C6F">
              <w:rPr>
                <w:rFonts w:ascii="Arial" w:hAnsi="Arial" w:cs="Arial"/>
                <w:noProof/>
                <w:lang w:val="ru-RU"/>
              </w:rPr>
              <w:t>7–18</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Налоговому кодексу (2016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31</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Молдова</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законодательству об НКО (2017 г.)</w:t>
            </w:r>
          </w:p>
        </w:tc>
        <w:tc>
          <w:tcPr>
            <w:tcW w:w="2938" w:type="dxa"/>
          </w:tcPr>
          <w:p w:rsidR="009859A8" w:rsidRPr="00A46B10" w:rsidRDefault="009859A8" w:rsidP="00527A32">
            <w:pPr>
              <w:rPr>
                <w:rFonts w:ascii="Arial" w:hAnsi="Arial" w:cs="Arial"/>
                <w:lang w:val="ru-RU"/>
              </w:rPr>
            </w:pPr>
            <w:r w:rsidRPr="00187C6F">
              <w:rPr>
                <w:rFonts w:ascii="Arial" w:hAnsi="Arial" w:cs="Arial"/>
                <w:lang w:val="ru-RU"/>
              </w:rPr>
              <w:t>Обременительные административные требования и требования к отчётности</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5–26</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en-CA"/>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Польша</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об учреждении Национального института свободы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28</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«О</w:t>
            </w:r>
            <w:r w:rsidRPr="00187C6F">
              <w:rPr>
                <w:rFonts w:ascii="Arial" w:hAnsi="Arial" w:cs="Arial"/>
              </w:rPr>
              <w:t> </w:t>
            </w:r>
            <w:r w:rsidRPr="00187C6F">
              <w:rPr>
                <w:rFonts w:ascii="Arial" w:hAnsi="Arial" w:cs="Arial"/>
                <w:lang w:val="ru-RU"/>
              </w:rPr>
              <w:t>прозрачности публичной жизни» (2017</w:t>
            </w:r>
            <w:r w:rsidRPr="00187C6F">
              <w:rPr>
                <w:rFonts w:ascii="Arial" w:hAnsi="Arial" w:cs="Arial"/>
              </w:rPr>
              <w:t> </w:t>
            </w:r>
            <w:r w:rsidRPr="00187C6F">
              <w:rPr>
                <w:rFonts w:ascii="Arial" w:hAnsi="Arial" w:cs="Arial"/>
                <w:lang w:val="ru-RU"/>
              </w:rPr>
              <w:t xml:space="preserve">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5</w:t>
            </w:r>
          </w:p>
        </w:tc>
      </w:tr>
      <w:tr w:rsidR="009859A8" w:rsidRPr="00187C6F" w:rsidTr="009A021C">
        <w:trPr>
          <w:trHeight w:val="675"/>
        </w:trPr>
        <w:tc>
          <w:tcPr>
            <w:tcW w:w="1351" w:type="dxa"/>
            <w:vMerge/>
            <w:vAlign w:val="center"/>
          </w:tcPr>
          <w:p w:rsidR="009859A8" w:rsidRPr="00187C6F" w:rsidRDefault="009859A8" w:rsidP="009A021C">
            <w:pPr>
              <w:rPr>
                <w:rFonts w:ascii="Arial" w:hAnsi="Arial" w:cs="Arial"/>
              </w:rPr>
            </w:pPr>
          </w:p>
        </w:tc>
        <w:tc>
          <w:tcPr>
            <w:tcW w:w="1351" w:type="dxa"/>
            <w:vMerge w:val="restart"/>
          </w:tcPr>
          <w:p w:rsidR="009859A8" w:rsidRPr="00187C6F" w:rsidRDefault="009859A8" w:rsidP="00620274">
            <w:pPr>
              <w:rPr>
                <w:rFonts w:ascii="Arial" w:hAnsi="Arial" w:cs="Arial"/>
                <w:lang w:val="ru-RU"/>
              </w:rPr>
            </w:pPr>
            <w:r w:rsidRPr="00187C6F">
              <w:rPr>
                <w:rFonts w:ascii="Arial" w:hAnsi="Arial" w:cs="Arial"/>
                <w:lang w:val="ru-RU"/>
              </w:rPr>
              <w:t>Россия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Федеральный закон №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(2012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 в том числе их деятельности</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rPr>
            </w:pPr>
            <w:r w:rsidRPr="00187C6F">
              <w:rPr>
                <w:rFonts w:ascii="Arial" w:hAnsi="Arial" w:cs="Arial"/>
                <w:noProof/>
              </w:rPr>
              <w:t>с. </w:t>
            </w:r>
            <w:r w:rsidRPr="00187C6F">
              <w:rPr>
                <w:rFonts w:ascii="Arial" w:hAnsi="Arial" w:cs="Arial"/>
              </w:rPr>
              <w:t xml:space="preserve"> 2</w:t>
            </w:r>
            <w:r w:rsidRPr="00187C6F">
              <w:rPr>
                <w:rFonts w:ascii="Arial" w:hAnsi="Arial" w:cs="Arial"/>
                <w:lang w:val="ru-RU"/>
              </w:rPr>
              <w:t>9–31</w:t>
            </w:r>
          </w:p>
        </w:tc>
      </w:tr>
      <w:tr w:rsidR="009859A8" w:rsidRPr="00187C6F" w:rsidTr="009A021C">
        <w:trPr>
          <w:trHeight w:val="675"/>
        </w:trPr>
        <w:tc>
          <w:tcPr>
            <w:tcW w:w="1351" w:type="dxa"/>
            <w:vMerge/>
            <w:vAlign w:val="center"/>
          </w:tcPr>
          <w:p w:rsidR="009859A8" w:rsidRPr="00187C6F" w:rsidRDefault="009859A8" w:rsidP="009A021C">
            <w:pPr>
              <w:rPr>
                <w:rFonts w:ascii="Arial" w:hAnsi="Arial" w:cs="Arial"/>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Федеральный закон №</w:t>
            </w:r>
            <w:r w:rsidRPr="00187C6F">
              <w:rPr>
                <w:rFonts w:ascii="Arial" w:hAnsi="Arial" w:cs="Arial"/>
                <w:lang w:val="en-CA"/>
              </w:rPr>
              <w:t> </w:t>
            </w:r>
            <w:r w:rsidRPr="00187C6F">
              <w:rPr>
                <w:rFonts w:ascii="Arial" w:hAnsi="Arial" w:cs="Arial"/>
                <w:lang w:val="ru-RU"/>
              </w:rPr>
              <w:t>135-ФЗ «О внесении изменений в статью</w:t>
            </w:r>
            <w:r w:rsidRPr="00187C6F">
              <w:rPr>
                <w:rFonts w:ascii="Arial" w:hAnsi="Arial" w:cs="Arial"/>
                <w:lang w:val="en-CA"/>
              </w:rPr>
              <w:t> </w:t>
            </w:r>
            <w:r w:rsidRPr="00187C6F">
              <w:rPr>
                <w:rFonts w:ascii="Arial" w:hAnsi="Arial" w:cs="Arial"/>
                <w:lang w:val="ru-RU"/>
              </w:rPr>
              <w:t>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(2013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Уголовная ответственность для объединений ЛГБТИ </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45</w:t>
            </w:r>
          </w:p>
        </w:tc>
      </w:tr>
      <w:tr w:rsidR="009859A8" w:rsidRPr="00187C6F" w:rsidTr="009A021C">
        <w:trPr>
          <w:trHeight w:val="675"/>
        </w:trPr>
        <w:tc>
          <w:tcPr>
            <w:tcW w:w="1351" w:type="dxa"/>
            <w:vMerge/>
            <w:vAlign w:val="center"/>
          </w:tcPr>
          <w:p w:rsidR="009859A8" w:rsidRPr="00187C6F" w:rsidRDefault="009859A8" w:rsidP="009A021C">
            <w:pPr>
              <w:rPr>
                <w:rFonts w:ascii="Arial" w:hAnsi="Arial" w:cs="Arial"/>
                <w:lang w:val="ru-RU"/>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Федеральный закон №</w:t>
            </w:r>
            <w:r w:rsidRPr="00187C6F">
              <w:rPr>
                <w:rFonts w:ascii="Arial" w:hAnsi="Arial" w:cs="Arial"/>
              </w:rPr>
              <w:t> </w:t>
            </w:r>
            <w:r w:rsidRPr="00187C6F">
              <w:rPr>
                <w:rFonts w:ascii="Arial" w:hAnsi="Arial" w:cs="Arial"/>
                <w:lang w:val="ru-RU"/>
              </w:rPr>
              <w:t>129-ФЗ «О</w:t>
            </w:r>
            <w:r w:rsidRPr="00187C6F">
              <w:rPr>
                <w:rFonts w:ascii="Arial" w:hAnsi="Arial" w:cs="Arial"/>
              </w:rPr>
              <w:t> </w:t>
            </w:r>
            <w:r w:rsidRPr="00187C6F">
              <w:rPr>
                <w:rFonts w:ascii="Arial" w:hAnsi="Arial" w:cs="Arial"/>
                <w:lang w:val="ru-RU"/>
              </w:rPr>
              <w:t>внесении изменений в отдельные законодательные акты Российской Федерации» (т. н. закон о нежелательных организациях) (2015</w:t>
            </w:r>
            <w:r w:rsidRPr="00187C6F">
              <w:rPr>
                <w:rFonts w:ascii="Arial" w:hAnsi="Arial" w:cs="Arial"/>
              </w:rPr>
              <w:t> </w:t>
            </w:r>
            <w:r w:rsidRPr="00187C6F">
              <w:rPr>
                <w:rFonts w:ascii="Arial" w:hAnsi="Arial" w:cs="Arial"/>
                <w:lang w:val="ru-RU"/>
              </w:rPr>
              <w:t xml:space="preserve">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r w:rsidRPr="00187C6F">
              <w:rPr>
                <w:rFonts w:ascii="Arial" w:hAnsi="Arial" w:cs="Arial"/>
                <w:lang w:val="ru-RU"/>
              </w:rPr>
              <w:t xml:space="preserve">Уголовная ответственность физических лиц и организаций </w:t>
            </w:r>
          </w:p>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 в том числе их деятельности</w:t>
            </w:r>
          </w:p>
        </w:tc>
        <w:tc>
          <w:tcPr>
            <w:tcW w:w="2652" w:type="dxa"/>
          </w:tcPr>
          <w:p w:rsidR="009859A8" w:rsidRPr="00187C6F" w:rsidRDefault="009859A8" w:rsidP="009A021C">
            <w:pPr>
              <w:rPr>
                <w:rFonts w:ascii="Arial" w:hAnsi="Arial" w:cs="Arial"/>
              </w:rPr>
            </w:pPr>
            <w:r w:rsidRPr="00187C6F">
              <w:rPr>
                <w:rFonts w:ascii="Arial" w:hAnsi="Arial" w:cs="Arial"/>
                <w:noProof/>
              </w:rPr>
              <w:t>с. </w:t>
            </w:r>
            <w:r w:rsidRPr="00187C6F">
              <w:rPr>
                <w:rFonts w:ascii="Arial" w:hAnsi="Arial" w:cs="Arial"/>
                <w:noProof/>
                <w:lang w:val="ru-RU"/>
              </w:rPr>
              <w:t>5</w:t>
            </w:r>
            <w:r w:rsidRPr="00187C6F">
              <w:rPr>
                <w:rFonts w:ascii="Arial" w:hAnsi="Arial" w:cs="Arial"/>
                <w:noProof/>
              </w:rPr>
              <w:t>1</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Румыния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 140/2017 «Об объединениях и фондах» (2017 г.)</w:t>
            </w:r>
          </w:p>
        </w:tc>
        <w:tc>
          <w:tcPr>
            <w:tcW w:w="2938" w:type="dxa"/>
            <w:vMerge w:val="restart"/>
          </w:tcPr>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Default="009859A8" w:rsidP="009A021C">
            <w:pPr>
              <w:rPr>
                <w:rFonts w:ascii="Arial" w:hAnsi="Arial" w:cs="Arial"/>
                <w:lang w:val="ru-RU"/>
              </w:rPr>
            </w:pPr>
          </w:p>
          <w:p w:rsidR="009859A8" w:rsidRDefault="009859A8" w:rsidP="009A021C">
            <w:pPr>
              <w:rPr>
                <w:rFonts w:ascii="Arial" w:hAnsi="Arial" w:cs="Arial"/>
                <w:lang w:val="ru-RU"/>
              </w:rPr>
            </w:pPr>
          </w:p>
          <w:p w:rsidR="009859A8" w:rsidRPr="00187C6F" w:rsidRDefault="009859A8" w:rsidP="009A021C">
            <w:pPr>
              <w:rPr>
                <w:rFonts w:ascii="Arial" w:hAnsi="Arial" w:cs="Arial"/>
                <w:lang w:val="ru-RU"/>
              </w:rPr>
            </w:pPr>
          </w:p>
        </w:tc>
        <w:tc>
          <w:tcPr>
            <w:tcW w:w="2652" w:type="dxa"/>
            <w:vMerge w:val="restart"/>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25</w:t>
            </w:r>
          </w:p>
        </w:tc>
      </w:tr>
      <w:tr w:rsidR="009859A8" w:rsidRPr="00EF743C" w:rsidTr="00527A32">
        <w:trPr>
          <w:trHeight w:val="1452"/>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Default="009859A8" w:rsidP="009A021C">
            <w:pPr>
              <w:rPr>
                <w:rFonts w:ascii="Arial" w:hAnsi="Arial" w:cs="Arial"/>
                <w:lang w:val="ru-RU"/>
              </w:rPr>
            </w:pPr>
            <w:r w:rsidRPr="00187C6F">
              <w:rPr>
                <w:rFonts w:ascii="Arial" w:hAnsi="Arial" w:cs="Arial"/>
                <w:lang w:val="ru-RU"/>
              </w:rPr>
              <w:t>Проект поправок к указу правительства №</w:t>
            </w:r>
            <w:r w:rsidRPr="00187C6F">
              <w:rPr>
                <w:rFonts w:ascii="Arial" w:hAnsi="Arial" w:cs="Arial"/>
              </w:rPr>
              <w:t> </w:t>
            </w:r>
            <w:r w:rsidRPr="00187C6F">
              <w:rPr>
                <w:rFonts w:ascii="Arial" w:hAnsi="Arial" w:cs="Arial"/>
                <w:lang w:val="ru-RU"/>
              </w:rPr>
              <w:t>26/2000 (2018</w:t>
            </w:r>
            <w:r w:rsidRPr="00187C6F">
              <w:rPr>
                <w:rFonts w:ascii="Arial" w:hAnsi="Arial" w:cs="Arial"/>
              </w:rPr>
              <w:t> </w:t>
            </w:r>
            <w:r w:rsidRPr="00187C6F">
              <w:rPr>
                <w:rFonts w:ascii="Arial" w:hAnsi="Arial" w:cs="Arial"/>
                <w:lang w:val="ru-RU"/>
              </w:rPr>
              <w:t>г.)</w:t>
            </w:r>
          </w:p>
          <w:p w:rsidR="009859A8" w:rsidRPr="00EF743C" w:rsidRDefault="009859A8" w:rsidP="009A021C">
            <w:pPr>
              <w:rPr>
                <w:rFonts w:ascii="Arial" w:hAnsi="Arial" w:cs="Arial"/>
                <w:lang w:val="ru-RU"/>
              </w:rPr>
            </w:pPr>
          </w:p>
        </w:tc>
        <w:tc>
          <w:tcPr>
            <w:tcW w:w="2938" w:type="dxa"/>
            <w:vMerge/>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EF743C" w:rsidTr="009A021C">
        <w:trPr>
          <w:trHeight w:val="675"/>
        </w:trPr>
        <w:tc>
          <w:tcPr>
            <w:tcW w:w="1351" w:type="dxa"/>
            <w:vMerge/>
            <w:vAlign w:val="center"/>
          </w:tcPr>
          <w:p w:rsidR="009859A8" w:rsidRPr="00EF743C" w:rsidRDefault="009859A8" w:rsidP="009A021C">
            <w:pPr>
              <w:rPr>
                <w:rFonts w:ascii="Arial" w:hAnsi="Arial" w:cs="Arial"/>
                <w:lang w:val="ru-RU"/>
              </w:rPr>
            </w:pPr>
          </w:p>
        </w:tc>
        <w:tc>
          <w:tcPr>
            <w:tcW w:w="1351" w:type="dxa"/>
          </w:tcPr>
          <w:p w:rsidR="009859A8" w:rsidRPr="00EF743C" w:rsidRDefault="009859A8" w:rsidP="009A021C">
            <w:pPr>
              <w:rPr>
                <w:rFonts w:ascii="Arial" w:hAnsi="Arial" w:cs="Arial"/>
                <w:lang w:val="ru-RU"/>
              </w:rPr>
            </w:pPr>
          </w:p>
        </w:tc>
        <w:tc>
          <w:tcPr>
            <w:tcW w:w="2368" w:type="dxa"/>
          </w:tcPr>
          <w:p w:rsidR="009859A8" w:rsidRPr="00187C6F" w:rsidRDefault="009859A8" w:rsidP="00FD636B">
            <w:pPr>
              <w:rPr>
                <w:rFonts w:ascii="Arial" w:hAnsi="Arial" w:cs="Arial"/>
                <w:lang w:val="ru-RU"/>
              </w:rPr>
            </w:pPr>
            <w:r>
              <w:rPr>
                <w:rFonts w:ascii="Arial" w:hAnsi="Arial" w:cs="Arial"/>
                <w:lang w:val="ru-RU"/>
              </w:rPr>
              <w:t>Закон о</w:t>
            </w:r>
            <w:r w:rsidRPr="00837A9A">
              <w:rPr>
                <w:rFonts w:ascii="Arial" w:hAnsi="Arial" w:cs="Arial"/>
                <w:lang w:val="ru-RU"/>
              </w:rPr>
              <w:t xml:space="preserve"> предотвращении и контроле отмывания </w:t>
            </w:r>
            <w:r>
              <w:rPr>
                <w:rFonts w:ascii="Arial" w:hAnsi="Arial" w:cs="Arial"/>
                <w:lang w:val="ru-RU"/>
              </w:rPr>
              <w:t>денег и финансирования терроризма</w:t>
            </w:r>
          </w:p>
        </w:tc>
        <w:tc>
          <w:tcPr>
            <w:tcW w:w="2938" w:type="dxa"/>
          </w:tcPr>
          <w:p w:rsidR="009859A8" w:rsidRPr="00187C6F" w:rsidRDefault="009859A8" w:rsidP="00527A32">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ign w:val="center"/>
          </w:tcPr>
          <w:p w:rsidR="009859A8" w:rsidRPr="00A46B10"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Соединённое Королевство</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лоббировании (2014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Ограничения на ведение кампаний в предвыборный период</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rPr>
              <w:t xml:space="preserve"> </w:t>
            </w:r>
            <w:r w:rsidRPr="00187C6F">
              <w:rPr>
                <w:rFonts w:ascii="Arial" w:hAnsi="Arial" w:cs="Arial"/>
                <w:lang w:val="ru-RU"/>
              </w:rPr>
              <w:t>23–24</w:t>
            </w:r>
          </w:p>
        </w:tc>
      </w:tr>
      <w:tr w:rsidR="009859A8" w:rsidRPr="00187C6F" w:rsidTr="009A021C">
        <w:trPr>
          <w:trHeight w:val="675"/>
        </w:trPr>
        <w:tc>
          <w:tcPr>
            <w:tcW w:w="1351" w:type="dxa"/>
            <w:vMerge/>
            <w:vAlign w:val="center"/>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Таджикистан</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закону «Об общественных объединениях» (2015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31</w:t>
            </w:r>
          </w:p>
        </w:tc>
      </w:tr>
      <w:tr w:rsidR="009859A8" w:rsidRPr="00187C6F" w:rsidTr="009A021C">
        <w:trPr>
          <w:trHeight w:val="675"/>
        </w:trPr>
        <w:tc>
          <w:tcPr>
            <w:tcW w:w="1351" w:type="dxa"/>
            <w:vMerge/>
            <w:vAlign w:val="center"/>
          </w:tcPr>
          <w:p w:rsidR="009859A8" w:rsidRPr="00187C6F" w:rsidRDefault="009859A8" w:rsidP="009A021C">
            <w:pPr>
              <w:rPr>
                <w:rFonts w:ascii="Arial" w:hAnsi="Arial" w:cs="Arial"/>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о некоммерческих организациях (2017</w:t>
            </w:r>
            <w:r w:rsidRPr="00187C6F">
              <w:rPr>
                <w:rFonts w:ascii="Arial" w:hAnsi="Arial" w:cs="Arial"/>
              </w:rPr>
              <w:t> </w:t>
            </w:r>
            <w:r w:rsidRPr="00187C6F">
              <w:rPr>
                <w:rFonts w:ascii="Arial" w:hAnsi="Arial" w:cs="Arial"/>
                <w:lang w:val="ru-RU"/>
              </w:rPr>
              <w:t>г.)</w:t>
            </w:r>
          </w:p>
        </w:tc>
        <w:tc>
          <w:tcPr>
            <w:tcW w:w="2938" w:type="dxa"/>
          </w:tcPr>
          <w:p w:rsidR="009859A8" w:rsidRPr="00187C6F" w:rsidRDefault="009859A8" w:rsidP="009A021C">
            <w:pPr>
              <w:rPr>
                <w:rFonts w:ascii="Arial" w:hAnsi="Arial" w:cs="Arial"/>
              </w:rPr>
            </w:pPr>
            <w:r w:rsidRPr="00187C6F">
              <w:rPr>
                <w:rFonts w:ascii="Arial" w:hAnsi="Arial" w:cs="Arial"/>
                <w:lang w:val="ru-RU"/>
              </w:rPr>
              <w:t>Препятствия к регистрации</w:t>
            </w:r>
          </w:p>
        </w:tc>
        <w:tc>
          <w:tcPr>
            <w:tcW w:w="2652" w:type="dxa"/>
          </w:tcPr>
          <w:p w:rsidR="009859A8" w:rsidRPr="00187C6F" w:rsidRDefault="009859A8" w:rsidP="009A021C">
            <w:pPr>
              <w:rPr>
                <w:rFonts w:ascii="Arial" w:hAnsi="Arial" w:cs="Arial"/>
              </w:rPr>
            </w:pPr>
          </w:p>
        </w:tc>
      </w:tr>
      <w:tr w:rsidR="009859A8" w:rsidRPr="00187C6F" w:rsidTr="009A021C">
        <w:trPr>
          <w:trHeight w:val="300"/>
        </w:trPr>
        <w:tc>
          <w:tcPr>
            <w:tcW w:w="1351" w:type="dxa"/>
            <w:vMerge/>
            <w:vAlign w:val="center"/>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Турция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667 (2016 г.)</w:t>
            </w:r>
          </w:p>
        </w:tc>
        <w:tc>
          <w:tcPr>
            <w:tcW w:w="2938" w:type="dxa"/>
            <w:vMerge w:val="restart"/>
          </w:tcPr>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 в том числе их деятельности</w:t>
            </w:r>
          </w:p>
        </w:tc>
        <w:tc>
          <w:tcPr>
            <w:tcW w:w="2652" w:type="dxa"/>
            <w:vMerge w:val="restart"/>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54</w:t>
            </w:r>
          </w:p>
        </w:tc>
      </w:tr>
      <w:tr w:rsidR="009859A8" w:rsidRPr="00187C6F" w:rsidTr="009A021C">
        <w:trPr>
          <w:trHeight w:val="300"/>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677 (2016 г.)</w:t>
            </w:r>
          </w:p>
        </w:tc>
        <w:tc>
          <w:tcPr>
            <w:tcW w:w="2938" w:type="dxa"/>
            <w:vMerge/>
            <w:vAlign w:val="center"/>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300"/>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679 (2017 г.)</w:t>
            </w:r>
          </w:p>
        </w:tc>
        <w:tc>
          <w:tcPr>
            <w:tcW w:w="2938" w:type="dxa"/>
            <w:vMerge/>
            <w:vAlign w:val="center"/>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300"/>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689 (2017 г.)</w:t>
            </w:r>
          </w:p>
        </w:tc>
        <w:tc>
          <w:tcPr>
            <w:tcW w:w="2938" w:type="dxa"/>
            <w:vMerge/>
            <w:vAlign w:val="center"/>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300"/>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693 (2017 г.)</w:t>
            </w:r>
          </w:p>
        </w:tc>
        <w:tc>
          <w:tcPr>
            <w:tcW w:w="2938" w:type="dxa"/>
            <w:vMerge/>
            <w:vAlign w:val="center"/>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300"/>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695 (2017 г.)</w:t>
            </w:r>
          </w:p>
        </w:tc>
        <w:tc>
          <w:tcPr>
            <w:tcW w:w="2938" w:type="dxa"/>
            <w:vMerge/>
            <w:vAlign w:val="center"/>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300"/>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701 (2018 г.)</w:t>
            </w:r>
          </w:p>
        </w:tc>
        <w:tc>
          <w:tcPr>
            <w:tcW w:w="2938" w:type="dxa"/>
            <w:vMerge/>
            <w:vAlign w:val="center"/>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312"/>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президента № </w:t>
            </w:r>
            <w:r w:rsidRPr="00187C6F">
              <w:rPr>
                <w:rFonts w:ascii="Arial" w:hAnsi="Arial" w:cs="Arial"/>
                <w:lang w:val="en-US"/>
              </w:rPr>
              <w:t>5</w:t>
            </w:r>
            <w:r w:rsidRPr="00187C6F">
              <w:rPr>
                <w:rFonts w:ascii="Arial" w:hAnsi="Arial" w:cs="Arial"/>
                <w:lang w:val="ru-RU"/>
              </w:rPr>
              <w:t xml:space="preserve"> (2018 г.) </w:t>
            </w:r>
          </w:p>
        </w:tc>
        <w:tc>
          <w:tcPr>
            <w:tcW w:w="2938" w:type="dxa"/>
            <w:vMerge/>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Украина</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предотвращении коррупции»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Уголовная ответственность для групп, борющихся с коррупцией</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46</w:t>
            </w:r>
          </w:p>
        </w:tc>
      </w:tr>
      <w:tr w:rsidR="009859A8" w:rsidRPr="00187C6F" w:rsidTr="009A021C">
        <w:trPr>
          <w:trHeight w:val="567"/>
        </w:trPr>
        <w:tc>
          <w:tcPr>
            <w:tcW w:w="1351" w:type="dxa"/>
            <w:vMerge/>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«О</w:t>
            </w:r>
            <w:r w:rsidRPr="00187C6F">
              <w:rPr>
                <w:rFonts w:ascii="Arial" w:hAnsi="Arial" w:cs="Arial"/>
              </w:rPr>
              <w:t> </w:t>
            </w:r>
            <w:r w:rsidRPr="00187C6F">
              <w:rPr>
                <w:rFonts w:ascii="Arial" w:hAnsi="Arial" w:cs="Arial"/>
                <w:lang w:val="ru-RU"/>
              </w:rPr>
              <w:t>внесении изменений в некоторые законодательные акты по обеспечению открытости для общества информации о финансировании деятельности общественных объединений и использовании международной технической помощи» (2017</w:t>
            </w:r>
            <w:r w:rsidRPr="00187C6F">
              <w:rPr>
                <w:rFonts w:ascii="Arial" w:hAnsi="Arial" w:cs="Arial"/>
              </w:rPr>
              <w:t> </w:t>
            </w:r>
            <w:r w:rsidRPr="00187C6F">
              <w:rPr>
                <w:rFonts w:ascii="Arial" w:hAnsi="Arial" w:cs="Arial"/>
                <w:lang w:val="ru-RU"/>
              </w:rPr>
              <w:t>г.)</w:t>
            </w:r>
          </w:p>
          <w:p w:rsidR="009859A8" w:rsidRPr="00187C6F" w:rsidRDefault="009859A8" w:rsidP="009A021C">
            <w:pPr>
              <w:rPr>
                <w:rFonts w:ascii="Arial" w:hAnsi="Arial" w:cs="Arial"/>
                <w:lang w:val="ru-RU"/>
              </w:rPr>
            </w:pPr>
          </w:p>
        </w:tc>
        <w:tc>
          <w:tcPr>
            <w:tcW w:w="2938" w:type="dxa"/>
            <w:vMerge w:val="restart"/>
          </w:tcPr>
          <w:p w:rsidR="009859A8" w:rsidRPr="00187C6F" w:rsidRDefault="009859A8" w:rsidP="009A021C">
            <w:pPr>
              <w:rPr>
                <w:rFonts w:ascii="Arial" w:hAnsi="Arial" w:cs="Arial"/>
                <w:lang w:val="ru-RU"/>
              </w:rPr>
            </w:pPr>
            <w:r w:rsidRPr="00187C6F">
              <w:rPr>
                <w:rFonts w:ascii="Arial" w:hAnsi="Arial" w:cs="Arial"/>
                <w:lang w:val="ru-RU"/>
              </w:rPr>
              <w:t>Обременительные административные требования и требования к отчётности</w:t>
            </w:r>
          </w:p>
        </w:tc>
        <w:tc>
          <w:tcPr>
            <w:tcW w:w="2652" w:type="dxa"/>
            <w:vMerge w:val="restart"/>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6</w:t>
            </w:r>
          </w:p>
        </w:tc>
      </w:tr>
      <w:tr w:rsidR="009859A8" w:rsidRPr="00EF743C" w:rsidTr="009A021C">
        <w:trPr>
          <w:trHeight w:val="567"/>
        </w:trPr>
        <w:tc>
          <w:tcPr>
            <w:tcW w:w="1351" w:type="dxa"/>
            <w:vMerge/>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«О</w:t>
            </w:r>
            <w:r w:rsidRPr="00187C6F">
              <w:rPr>
                <w:rFonts w:ascii="Arial" w:hAnsi="Arial" w:cs="Arial"/>
              </w:rPr>
              <w:t> </w:t>
            </w:r>
            <w:r w:rsidRPr="00187C6F">
              <w:rPr>
                <w:rFonts w:ascii="Arial" w:hAnsi="Arial" w:cs="Arial"/>
                <w:lang w:val="ru-RU"/>
              </w:rPr>
              <w:t>внесении изменений в Налоговый кодекс Украины относительно обеспечения открытости для общества информации о финансировании деятельности общественных объединений и использования международной технической помощи» (2017</w:t>
            </w:r>
            <w:r w:rsidRPr="00187C6F">
              <w:rPr>
                <w:rFonts w:ascii="Arial" w:hAnsi="Arial" w:cs="Arial"/>
              </w:rPr>
              <w:t> </w:t>
            </w:r>
            <w:r w:rsidRPr="00187C6F">
              <w:rPr>
                <w:rFonts w:ascii="Arial" w:hAnsi="Arial" w:cs="Arial"/>
                <w:lang w:val="ru-RU"/>
              </w:rPr>
              <w:t xml:space="preserve">г.) </w:t>
            </w:r>
          </w:p>
          <w:p w:rsidR="009859A8" w:rsidRPr="00187C6F" w:rsidRDefault="009859A8" w:rsidP="009A021C">
            <w:pPr>
              <w:rPr>
                <w:rFonts w:ascii="Arial" w:hAnsi="Arial" w:cs="Arial"/>
                <w:lang w:val="ru-RU"/>
              </w:rPr>
            </w:pPr>
          </w:p>
        </w:tc>
        <w:tc>
          <w:tcPr>
            <w:tcW w:w="2938" w:type="dxa"/>
            <w:vMerge/>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Северная и Южная Америка</w:t>
            </w: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 xml:space="preserve">Боливия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 351 «О юридических лицах» (2013 г.) </w:t>
            </w:r>
          </w:p>
          <w:p w:rsidR="009859A8" w:rsidRPr="00187C6F" w:rsidRDefault="009859A8" w:rsidP="009A021C">
            <w:pPr>
              <w:rPr>
                <w:rFonts w:ascii="Arial" w:hAnsi="Arial" w:cs="Arial"/>
                <w:lang w:val="ru-RU"/>
              </w:rPr>
            </w:pPr>
            <w:r w:rsidRPr="00187C6F">
              <w:rPr>
                <w:rFonts w:ascii="Arial" w:hAnsi="Arial" w:cs="Arial"/>
                <w:lang w:val="ru-RU"/>
              </w:rPr>
              <w:t>Верховный указ № 1597 «О некоторых элементах законодательного регулирования, касающегося предоставления юридического лица» (2013 г.)</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4</w:t>
            </w: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Венесуэла</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защите политического суверенитета и национальном самоопределении» (2010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ign w:val="center"/>
          </w:tcPr>
          <w:p w:rsidR="009859A8" w:rsidRPr="00A46B10"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Гватемала</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Законопроект № 5257 (2017 г.)</w:t>
            </w:r>
          </w:p>
        </w:tc>
        <w:tc>
          <w:tcPr>
            <w:tcW w:w="2938" w:type="dxa"/>
          </w:tcPr>
          <w:p w:rsidR="009859A8" w:rsidRPr="00187C6F" w:rsidRDefault="009859A8" w:rsidP="009A021C">
            <w:pPr>
              <w:rPr>
                <w:rFonts w:ascii="Arial" w:hAnsi="Arial" w:cs="Arial"/>
              </w:rPr>
            </w:pPr>
            <w:r w:rsidRPr="00187C6F">
              <w:rPr>
                <w:rFonts w:ascii="Arial" w:hAnsi="Arial" w:cs="Arial"/>
                <w:lang w:val="ru-RU"/>
              </w:rPr>
              <w:t>Препятствия к регистрации</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6</w:t>
            </w:r>
          </w:p>
        </w:tc>
      </w:tr>
      <w:tr w:rsidR="009859A8" w:rsidRPr="00187C6F" w:rsidTr="009A021C">
        <w:trPr>
          <w:trHeight w:val="600"/>
        </w:trPr>
        <w:tc>
          <w:tcPr>
            <w:tcW w:w="1351" w:type="dxa"/>
            <w:vMerge/>
            <w:vAlign w:val="center"/>
          </w:tcPr>
          <w:p w:rsidR="009859A8" w:rsidRPr="00187C6F"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Куба</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 54 «Об объединениях» (1985 г.)</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rPr>
            </w:pPr>
            <w:r w:rsidRPr="00187C6F">
              <w:rPr>
                <w:rFonts w:ascii="Arial" w:hAnsi="Arial" w:cs="Arial"/>
                <w:lang w:val="ru-RU"/>
              </w:rPr>
              <w:t>Препятствия к регистрации</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5</w:t>
            </w:r>
          </w:p>
        </w:tc>
      </w:tr>
      <w:tr w:rsidR="009859A8" w:rsidRPr="00187C6F" w:rsidTr="009A021C">
        <w:trPr>
          <w:trHeight w:val="600"/>
        </w:trPr>
        <w:tc>
          <w:tcPr>
            <w:tcW w:w="1351" w:type="dxa"/>
            <w:vMerge/>
            <w:vAlign w:val="center"/>
          </w:tcPr>
          <w:p w:rsidR="009859A8" w:rsidRPr="00187C6F" w:rsidRDefault="009859A8" w:rsidP="009A021C">
            <w:pPr>
              <w:rPr>
                <w:rFonts w:ascii="Arial" w:hAnsi="Arial" w:cs="Arial"/>
                <w:lang w:val="es-ES"/>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Никарагуа</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Общий закон № 147 «Об образовании юридического лица некоммерческой организацией» (1992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54–55</w:t>
            </w:r>
          </w:p>
        </w:tc>
      </w:tr>
      <w:tr w:rsidR="009859A8" w:rsidRPr="00187C6F" w:rsidTr="009A021C">
        <w:trPr>
          <w:trHeight w:val="600"/>
        </w:trPr>
        <w:tc>
          <w:tcPr>
            <w:tcW w:w="1351" w:type="dxa"/>
            <w:vMerge/>
            <w:vAlign w:val="center"/>
          </w:tcPr>
          <w:p w:rsidR="009859A8" w:rsidRPr="00187C6F" w:rsidRDefault="009859A8" w:rsidP="009A021C">
            <w:pPr>
              <w:rPr>
                <w:rFonts w:ascii="Arial" w:hAnsi="Arial" w:cs="Arial"/>
                <w:lang w:val="es-ES"/>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США</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«Политика Мехико» (2017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Ограничения, налагаемые на организации, которые оказывают услуги в сфере сексуального и репродуктивного здоровья </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lang w:val="ru-RU"/>
              </w:rPr>
              <w:t>42–43</w:t>
            </w:r>
          </w:p>
        </w:tc>
      </w:tr>
      <w:tr w:rsidR="009859A8" w:rsidRPr="00EF743C" w:rsidTr="009A021C">
        <w:trPr>
          <w:trHeight w:val="600"/>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Эквадор</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Указ правительства № 16 (2013 г.) и указ № 739 (2015 г.), которые были затем отменены и заменены указом № 193 (2017 г.)</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Азиатско-Тихоокеанский регион</w:t>
            </w: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Австралия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«О пограничной службе» (2015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Уголовная ответственность для групп, отстаивающих права беженцев и мигрантов </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40–41</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схеме по обеспечению прозрачности иностранного влияния» (2018 г.)</w:t>
            </w:r>
          </w:p>
        </w:tc>
        <w:tc>
          <w:tcPr>
            <w:tcW w:w="2938" w:type="dxa"/>
            <w:vMerge w:val="restart"/>
          </w:tcPr>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w:t>
            </w:r>
          </w:p>
        </w:tc>
        <w:tc>
          <w:tcPr>
            <w:tcW w:w="2652" w:type="dxa"/>
            <w:vMerge w:val="restart"/>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52</w:t>
            </w:r>
          </w:p>
        </w:tc>
      </w:tr>
      <w:tr w:rsidR="009859A8" w:rsidRPr="00EF743C"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w:t>
            </w:r>
            <w:r w:rsidRPr="00187C6F">
              <w:rPr>
                <w:rFonts w:ascii="Arial" w:hAnsi="Arial" w:cs="Arial"/>
              </w:rPr>
              <w:t> </w:t>
            </w:r>
            <w:r w:rsidRPr="00187C6F">
              <w:rPr>
                <w:rFonts w:ascii="Arial" w:hAnsi="Arial" w:cs="Arial"/>
                <w:lang w:val="ru-RU"/>
              </w:rPr>
              <w:t>внесении поправок в законодательство о национальной безопасности (шпионаж и иностранное вмешательство)» (2018</w:t>
            </w:r>
            <w:r w:rsidRPr="00187C6F">
              <w:rPr>
                <w:rFonts w:ascii="Arial" w:hAnsi="Arial" w:cs="Arial"/>
              </w:rPr>
              <w:t> </w:t>
            </w:r>
            <w:r w:rsidRPr="00187C6F">
              <w:rPr>
                <w:rFonts w:ascii="Arial" w:hAnsi="Arial" w:cs="Arial"/>
                <w:lang w:val="ru-RU"/>
              </w:rPr>
              <w:t>г.)</w:t>
            </w:r>
          </w:p>
          <w:p w:rsidR="009859A8" w:rsidRPr="00187C6F" w:rsidRDefault="009859A8" w:rsidP="009A021C">
            <w:pPr>
              <w:rPr>
                <w:rFonts w:ascii="Arial" w:hAnsi="Arial" w:cs="Arial"/>
                <w:lang w:val="ru-RU"/>
              </w:rPr>
            </w:pPr>
          </w:p>
        </w:tc>
        <w:tc>
          <w:tcPr>
            <w:tcW w:w="2938" w:type="dxa"/>
            <w:vMerge/>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tcPr>
          <w:p w:rsidR="009859A8" w:rsidRPr="00A46B10"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Афганистан</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 неправительственных организациях» (2005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2</w:t>
            </w: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«Об</w:t>
            </w:r>
            <w:r w:rsidRPr="00187C6F">
              <w:rPr>
                <w:rFonts w:ascii="Arial" w:hAnsi="Arial" w:cs="Arial"/>
              </w:rPr>
              <w:t> </w:t>
            </w:r>
            <w:r w:rsidRPr="00187C6F">
              <w:rPr>
                <w:rFonts w:ascii="Arial" w:hAnsi="Arial" w:cs="Arial"/>
                <w:lang w:val="ru-RU"/>
              </w:rPr>
              <w:t>ассоциациях» (2013 г. с поправками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 в том числе их деятельности</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Индия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 регулировании иностранных взносов» (2010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49–51</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Индонезия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 массовых организациях» (2013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4</w:t>
            </w:r>
          </w:p>
        </w:tc>
      </w:tr>
      <w:tr w:rsidR="009859A8" w:rsidRPr="00EF743C" w:rsidTr="009A021C">
        <w:trPr>
          <w:trHeight w:val="698"/>
        </w:trPr>
        <w:tc>
          <w:tcPr>
            <w:tcW w:w="1351" w:type="dxa"/>
            <w:vMerge/>
            <w:vAlign w:val="center"/>
          </w:tcPr>
          <w:p w:rsidR="009859A8" w:rsidRPr="00187C6F" w:rsidRDefault="009859A8" w:rsidP="009A021C">
            <w:pPr>
              <w:rPr>
                <w:rFonts w:ascii="Arial" w:hAnsi="Arial" w:cs="Arial"/>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Поправки к закону «О массовых организациях» (2017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Неправомерные ограничения права на свободу объединений </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ign w:val="center"/>
          </w:tcPr>
          <w:p w:rsidR="009859A8" w:rsidRPr="00A46B10"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Камбоджа</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«Об</w:t>
            </w:r>
            <w:r w:rsidRPr="00187C6F">
              <w:rPr>
                <w:rFonts w:ascii="Arial" w:hAnsi="Arial" w:cs="Arial"/>
                <w:lang w:val="en-CA"/>
              </w:rPr>
              <w:t> </w:t>
            </w:r>
            <w:r w:rsidRPr="00187C6F">
              <w:rPr>
                <w:rFonts w:ascii="Arial" w:hAnsi="Arial" w:cs="Arial"/>
                <w:lang w:val="ru-RU"/>
              </w:rPr>
              <w:t>ассоциациях и НКО» (2015</w:t>
            </w:r>
            <w:r w:rsidRPr="00187C6F">
              <w:rPr>
                <w:rFonts w:ascii="Arial" w:hAnsi="Arial" w:cs="Arial"/>
                <w:lang w:val="en-CA"/>
              </w:rPr>
              <w:t> </w:t>
            </w:r>
            <w:r w:rsidRPr="00187C6F">
              <w:rPr>
                <w:rFonts w:ascii="Arial" w:hAnsi="Arial" w:cs="Arial"/>
                <w:lang w:val="ru-RU"/>
              </w:rPr>
              <w:t>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2</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Китай</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Китайской Народной Республики «Об управлении деятельностью зарубежных неправительственных организаций» (2017 г.) </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 в том числе их деятельности</w:t>
            </w:r>
          </w:p>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47–49</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Лаос</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Pr>
                <w:rFonts w:ascii="Arial" w:hAnsi="Arial" w:cs="Arial"/>
                <w:lang w:val="ru-RU"/>
              </w:rPr>
              <w:t>Декрет</w:t>
            </w:r>
            <w:r w:rsidRPr="00187C6F">
              <w:rPr>
                <w:rFonts w:ascii="Arial" w:hAnsi="Arial" w:cs="Arial"/>
                <w:lang w:val="ru-RU"/>
              </w:rPr>
              <w:t xml:space="preserve"> «Об объединениях» (2017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3</w:t>
            </w:r>
            <w:r w:rsidRPr="00187C6F">
              <w:rPr>
                <w:rFonts w:ascii="Arial" w:hAnsi="Arial" w:cs="Arial"/>
                <w:noProof/>
              </w:rPr>
              <w:t>, 2</w:t>
            </w:r>
            <w:r w:rsidRPr="00187C6F">
              <w:rPr>
                <w:rFonts w:ascii="Arial" w:hAnsi="Arial" w:cs="Arial"/>
                <w:noProof/>
                <w:lang w:val="ru-RU"/>
              </w:rPr>
              <w:t>4–25</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Малайзия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«Об обществах» (1966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3</w:t>
            </w: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Монголия</w:t>
            </w:r>
          </w:p>
        </w:tc>
        <w:tc>
          <w:tcPr>
            <w:tcW w:w="2368" w:type="dxa"/>
          </w:tcPr>
          <w:p w:rsidR="009859A8" w:rsidRPr="00187C6F" w:rsidRDefault="009859A8" w:rsidP="009A021C">
            <w:pPr>
              <w:spacing w:after="240"/>
              <w:rPr>
                <w:rFonts w:ascii="Arial" w:hAnsi="Arial" w:cs="Arial"/>
                <w:lang w:val="ru-RU"/>
              </w:rPr>
            </w:pPr>
            <w:r w:rsidRPr="00187C6F">
              <w:rPr>
                <w:rFonts w:ascii="Arial" w:hAnsi="Arial" w:cs="Arial"/>
                <w:lang w:val="ru-RU"/>
              </w:rPr>
              <w:t>Проект закона о некоммерческих организациях (2018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Мьянма</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регистрации объединений» (2014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r w:rsidRPr="00187C6F">
              <w:rPr>
                <w:rFonts w:ascii="Arial" w:hAnsi="Arial" w:cs="Arial"/>
                <w:lang w:val="ru-RU"/>
              </w:rPr>
              <w:t xml:space="preserve">Препятствия к регистрации </w:t>
            </w:r>
          </w:p>
        </w:tc>
        <w:tc>
          <w:tcPr>
            <w:tcW w:w="2652" w:type="dxa"/>
          </w:tcPr>
          <w:p w:rsidR="009859A8" w:rsidRPr="00187C6F" w:rsidRDefault="009859A8" w:rsidP="009A021C">
            <w:pPr>
              <w:rPr>
                <w:rFonts w:ascii="Arial" w:hAnsi="Arial" w:cs="Arial"/>
                <w:lang w:val="ru-RU"/>
              </w:rPr>
            </w:pP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spacing w:after="240"/>
              <w:rPr>
                <w:rFonts w:ascii="Arial" w:hAnsi="Arial" w:cs="Arial"/>
                <w:lang w:val="ru-RU"/>
              </w:rPr>
            </w:pPr>
            <w:r w:rsidRPr="00187C6F">
              <w:rPr>
                <w:rFonts w:ascii="Arial" w:hAnsi="Arial" w:cs="Arial"/>
                <w:lang w:val="ru-RU"/>
              </w:rPr>
              <w:t>Проект закона о международных неправительственных организациях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r w:rsidRPr="00187C6F">
              <w:rPr>
                <w:rFonts w:ascii="Arial" w:hAnsi="Arial" w:cs="Arial"/>
                <w:lang w:val="ru-RU"/>
              </w:rPr>
              <w:t xml:space="preserve">Обременительные административные требования и требования к отчётности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Непал</w:t>
            </w:r>
          </w:p>
        </w:tc>
        <w:tc>
          <w:tcPr>
            <w:tcW w:w="2368" w:type="dxa"/>
          </w:tcPr>
          <w:p w:rsidR="009859A8" w:rsidRPr="00187C6F" w:rsidRDefault="009859A8" w:rsidP="009A021C">
            <w:pPr>
              <w:rPr>
                <w:rFonts w:ascii="Arial" w:hAnsi="Arial" w:cs="Arial"/>
                <w:lang w:val="en-CA"/>
              </w:rPr>
            </w:pPr>
            <w:r w:rsidRPr="00187C6F">
              <w:rPr>
                <w:rFonts w:ascii="Arial" w:hAnsi="Arial" w:cs="Arial"/>
                <w:lang w:val="ru-RU"/>
              </w:rPr>
              <w:t>Конституция Непала</w:t>
            </w:r>
            <w:r w:rsidRPr="00187C6F">
              <w:rPr>
                <w:rFonts w:ascii="Arial" w:hAnsi="Arial" w:cs="Arial"/>
                <w:lang w:val="en-CA"/>
              </w:rPr>
              <w:t xml:space="preserve"> (2015 </w:t>
            </w:r>
            <w:r w:rsidRPr="00187C6F">
              <w:rPr>
                <w:rFonts w:ascii="Arial" w:hAnsi="Arial" w:cs="Arial"/>
                <w:lang w:val="ru-RU"/>
              </w:rPr>
              <w:t>г</w:t>
            </w:r>
            <w:r w:rsidRPr="00187C6F">
              <w:rPr>
                <w:rFonts w:ascii="Arial" w:hAnsi="Arial" w:cs="Arial"/>
                <w:lang w:val="en-CA"/>
              </w:rPr>
              <w:t>.)</w:t>
            </w:r>
          </w:p>
        </w:tc>
        <w:tc>
          <w:tcPr>
            <w:tcW w:w="2938" w:type="dxa"/>
            <w:vMerge w:val="restart"/>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vMerge w:val="restart"/>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6</w:t>
            </w: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Проект закона «О социальном обеспечении и развитии» (2016 г.) </w:t>
            </w:r>
          </w:p>
        </w:tc>
        <w:tc>
          <w:tcPr>
            <w:tcW w:w="2938" w:type="dxa"/>
            <w:vMerge/>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Национальной политики по неподкупности 2017 года (2017 г.)</w:t>
            </w:r>
          </w:p>
        </w:tc>
        <w:tc>
          <w:tcPr>
            <w:tcW w:w="2938" w:type="dxa"/>
            <w:vMerge/>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572"/>
        </w:trPr>
        <w:tc>
          <w:tcPr>
            <w:tcW w:w="1351" w:type="dxa"/>
            <w:vMerge/>
          </w:tcPr>
          <w:p w:rsidR="009859A8" w:rsidRPr="00187C6F"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Пакистан</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Политика регулирования деятельности международных неправительственных организаций (2015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Обременительные административные требования и требования к отчётности</w:t>
            </w:r>
          </w:p>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9–20</w:t>
            </w:r>
          </w:p>
        </w:tc>
      </w:tr>
      <w:tr w:rsidR="009859A8" w:rsidRPr="00187C6F" w:rsidTr="009A021C">
        <w:trPr>
          <w:trHeight w:val="572"/>
        </w:trPr>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Африка</w:t>
            </w:r>
            <w:r w:rsidRPr="00187C6F">
              <w:rPr>
                <w:rFonts w:ascii="Arial" w:hAnsi="Arial" w:cs="Arial"/>
              </w:rPr>
              <w:t xml:space="preserve"> </w:t>
            </w: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Бурунди</w:t>
            </w:r>
            <w:r w:rsidRPr="00187C6F">
              <w:rPr>
                <w:rFonts w:ascii="Arial" w:hAnsi="Arial" w:cs="Arial"/>
              </w:rPr>
              <w:t xml:space="preserve"> </w:t>
            </w:r>
          </w:p>
        </w:tc>
        <w:tc>
          <w:tcPr>
            <w:tcW w:w="2368" w:type="dxa"/>
          </w:tcPr>
          <w:p w:rsidR="009859A8" w:rsidRPr="00187C6F" w:rsidRDefault="009859A8" w:rsidP="00D671C1">
            <w:pPr>
              <w:numPr>
                <w:ilvl w:val="0"/>
                <w:numId w:val="1"/>
              </w:numPr>
              <w:spacing w:after="0" w:line="240" w:lineRule="auto"/>
              <w:rPr>
                <w:rFonts w:ascii="Arial" w:hAnsi="Arial" w:cs="Arial"/>
                <w:lang w:val="ru-RU"/>
              </w:rPr>
            </w:pPr>
            <w:r w:rsidRPr="00D671C1">
              <w:rPr>
                <w:rFonts w:ascii="Arial" w:hAnsi="Arial" w:cs="Arial"/>
                <w:lang w:val="ru-RU"/>
              </w:rPr>
              <w:t>Закон № 1/01 о порядке сотрудничества Республики Бурунди с иностранными НКО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D671C1">
            <w:pPr>
              <w:rPr>
                <w:rFonts w:ascii="Arial" w:hAnsi="Arial" w:cs="Arial"/>
                <w:lang w:val="ru-RU"/>
              </w:rPr>
            </w:pPr>
            <w:r w:rsidRPr="00187C6F">
              <w:rPr>
                <w:rFonts w:ascii="Arial" w:hAnsi="Arial" w:cs="Arial"/>
                <w:lang w:val="ru-RU"/>
              </w:rPr>
              <w:t>Ограничение иностранного финансирования</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21–22, 33</w:t>
            </w:r>
          </w:p>
        </w:tc>
      </w:tr>
      <w:tr w:rsidR="009859A8" w:rsidRPr="00EF743C" w:rsidTr="009A021C">
        <w:trPr>
          <w:trHeight w:val="572"/>
        </w:trPr>
        <w:tc>
          <w:tcPr>
            <w:tcW w:w="1351" w:type="dxa"/>
            <w:vMerge/>
          </w:tcPr>
          <w:p w:rsidR="009859A8" w:rsidRPr="00187C6F"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p>
        </w:tc>
        <w:tc>
          <w:tcPr>
            <w:tcW w:w="2368" w:type="dxa"/>
          </w:tcPr>
          <w:p w:rsidR="009859A8" w:rsidRPr="00187C6F" w:rsidRDefault="009859A8" w:rsidP="00D671C1">
            <w:pPr>
              <w:rPr>
                <w:rFonts w:ascii="Arial" w:hAnsi="Arial" w:cs="Arial"/>
                <w:lang w:val="ru-RU"/>
              </w:rPr>
            </w:pPr>
            <w:r w:rsidRPr="00187C6F">
              <w:rPr>
                <w:rFonts w:ascii="Arial" w:hAnsi="Arial" w:cs="Arial"/>
                <w:lang w:val="ru-RU"/>
              </w:rPr>
              <w:t>Закон № 1/02 о порядке работы некоммерческих объединений (2017 г.)</w:t>
            </w:r>
          </w:p>
          <w:p w:rsidR="009859A8" w:rsidRPr="00187C6F" w:rsidRDefault="009859A8" w:rsidP="00A46B10">
            <w:pPr>
              <w:numPr>
                <w:ilvl w:val="0"/>
                <w:numId w:val="1"/>
              </w:numPr>
              <w:spacing w:after="0" w:line="240" w:lineRule="auto"/>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tc>
        <w:tc>
          <w:tcPr>
            <w:tcW w:w="2652" w:type="dxa"/>
          </w:tcPr>
          <w:p w:rsidR="009859A8" w:rsidRPr="00EF743C" w:rsidRDefault="009859A8" w:rsidP="009A021C">
            <w:pPr>
              <w:rPr>
                <w:rFonts w:ascii="Arial" w:hAnsi="Arial" w:cs="Arial"/>
                <w:noProof/>
                <w:lang w:val="ru-RU"/>
              </w:rPr>
            </w:pPr>
          </w:p>
        </w:tc>
      </w:tr>
      <w:tr w:rsidR="009859A8" w:rsidRPr="00187C6F" w:rsidTr="009A021C">
        <w:trPr>
          <w:trHeight w:val="567"/>
        </w:trPr>
        <w:tc>
          <w:tcPr>
            <w:tcW w:w="1351" w:type="dxa"/>
            <w:vMerge/>
          </w:tcPr>
          <w:p w:rsidR="009859A8" w:rsidRPr="00EF743C"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 xml:space="preserve">Демократическая Республика Конго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Проект закона «О некоммерческих организациях» (2017 г.) </w:t>
            </w:r>
          </w:p>
        </w:tc>
        <w:tc>
          <w:tcPr>
            <w:tcW w:w="2938" w:type="dxa"/>
          </w:tcPr>
          <w:p w:rsidR="009859A8" w:rsidRPr="00187C6F" w:rsidRDefault="009859A8" w:rsidP="009A021C">
            <w:pPr>
              <w:rPr>
                <w:rFonts w:ascii="Arial" w:hAnsi="Arial" w:cs="Arial"/>
              </w:rPr>
            </w:pPr>
            <w:r w:rsidRPr="00187C6F">
              <w:rPr>
                <w:rFonts w:ascii="Arial" w:hAnsi="Arial" w:cs="Arial"/>
                <w:lang w:val="ru-RU"/>
              </w:rPr>
              <w:t>Препятствия к регистрации</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6</w:t>
            </w: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Замбия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об НКО (2009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tcPr>
          <w:p w:rsidR="009859A8" w:rsidRPr="00A46B10"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Мавритания</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 64.098 (1964 г.) с поправками; </w:t>
            </w:r>
            <w:r w:rsidRPr="00187C6F">
              <w:rPr>
                <w:rFonts w:ascii="Arial" w:hAnsi="Arial" w:cs="Arial"/>
                <w:lang w:val="ru-RU"/>
              </w:rPr>
              <w:br/>
              <w:t xml:space="preserve">закон № 73.007 (1973 г.); </w:t>
            </w:r>
            <w:r w:rsidRPr="00187C6F">
              <w:rPr>
                <w:rFonts w:ascii="Arial" w:hAnsi="Arial" w:cs="Arial"/>
                <w:lang w:val="ru-RU"/>
              </w:rPr>
              <w:br/>
              <w:t>закон № 73.157 (1973 г.)</w:t>
            </w:r>
          </w:p>
        </w:tc>
        <w:tc>
          <w:tcPr>
            <w:tcW w:w="2938" w:type="dxa"/>
            <w:vMerge w:val="restart"/>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vMerge w:val="restart"/>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22–23</w:t>
            </w:r>
          </w:p>
        </w:tc>
      </w:tr>
      <w:tr w:rsidR="009859A8" w:rsidRPr="00EF743C" w:rsidTr="009A021C">
        <w:trPr>
          <w:trHeight w:val="567"/>
        </w:trPr>
        <w:tc>
          <w:tcPr>
            <w:tcW w:w="1351" w:type="dxa"/>
            <w:vMerge/>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w:t>
            </w:r>
            <w:r w:rsidRPr="00187C6F">
              <w:rPr>
                <w:rFonts w:ascii="Arial" w:hAnsi="Arial" w:cs="Arial"/>
                <w:lang w:val="en-CA"/>
              </w:rPr>
              <w:t> </w:t>
            </w:r>
            <w:r w:rsidRPr="00187C6F">
              <w:rPr>
                <w:rFonts w:ascii="Arial" w:hAnsi="Arial" w:cs="Arial"/>
                <w:lang w:val="ru-RU"/>
              </w:rPr>
              <w:t>73.008 (1973</w:t>
            </w:r>
            <w:r w:rsidRPr="00187C6F">
              <w:rPr>
                <w:rFonts w:ascii="Arial" w:hAnsi="Arial" w:cs="Arial"/>
                <w:lang w:val="en-CA"/>
              </w:rPr>
              <w:t> </w:t>
            </w:r>
            <w:r w:rsidRPr="00187C6F">
              <w:rPr>
                <w:rFonts w:ascii="Arial" w:hAnsi="Arial" w:cs="Arial"/>
                <w:lang w:val="ru-RU"/>
              </w:rPr>
              <w:t>г.) о публичных собраниях и указ о его исполнении;</w:t>
            </w:r>
            <w:r w:rsidRPr="00187C6F">
              <w:rPr>
                <w:rFonts w:ascii="Arial" w:hAnsi="Arial" w:cs="Arial"/>
                <w:lang w:val="ru-RU"/>
              </w:rPr>
              <w:br/>
              <w:t>указ №</w:t>
            </w:r>
            <w:r w:rsidRPr="00187C6F">
              <w:rPr>
                <w:rFonts w:ascii="Arial" w:hAnsi="Arial" w:cs="Arial"/>
                <w:lang w:val="en-CA"/>
              </w:rPr>
              <w:t> </w:t>
            </w:r>
            <w:r w:rsidRPr="00187C6F">
              <w:rPr>
                <w:rFonts w:ascii="Arial" w:hAnsi="Arial" w:cs="Arial"/>
                <w:lang w:val="ru-RU"/>
              </w:rPr>
              <w:t>73.060 (1973</w:t>
            </w:r>
            <w:r w:rsidRPr="00187C6F">
              <w:rPr>
                <w:rFonts w:ascii="Arial" w:hAnsi="Arial" w:cs="Arial"/>
                <w:lang w:val="en-CA"/>
              </w:rPr>
              <w:t> </w:t>
            </w:r>
            <w:r w:rsidRPr="00187C6F">
              <w:rPr>
                <w:rFonts w:ascii="Arial" w:hAnsi="Arial" w:cs="Arial"/>
                <w:lang w:val="ru-RU"/>
              </w:rPr>
              <w:t>г.)</w:t>
            </w:r>
          </w:p>
        </w:tc>
        <w:tc>
          <w:tcPr>
            <w:tcW w:w="2938" w:type="dxa"/>
            <w:vMerge/>
          </w:tcPr>
          <w:p w:rsidR="009859A8" w:rsidRPr="00187C6F" w:rsidRDefault="009859A8" w:rsidP="009A021C">
            <w:pPr>
              <w:rPr>
                <w:rFonts w:ascii="Arial" w:hAnsi="Arial" w:cs="Arial"/>
                <w:lang w:val="ru-RU"/>
              </w:rPr>
            </w:pPr>
          </w:p>
        </w:tc>
        <w:tc>
          <w:tcPr>
            <w:tcW w:w="2652" w:type="dxa"/>
            <w:vMerge/>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Малави</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поправок к политике в отношении НКО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6</w:t>
            </w:r>
          </w:p>
        </w:tc>
      </w:tr>
      <w:tr w:rsidR="009859A8" w:rsidRPr="00EF743C" w:rsidTr="009A021C">
        <w:trPr>
          <w:trHeight w:val="567"/>
        </w:trPr>
        <w:tc>
          <w:tcPr>
            <w:tcW w:w="1351" w:type="dxa"/>
            <w:vMerge/>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Проект поправок к закону об НКО (2018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Мозамбик</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«Об объединениях» (1991 г.) </w:t>
            </w:r>
          </w:p>
        </w:tc>
        <w:tc>
          <w:tcPr>
            <w:tcW w:w="2938" w:type="dxa"/>
          </w:tcPr>
          <w:p w:rsidR="009859A8" w:rsidRPr="00187C6F" w:rsidRDefault="009859A8" w:rsidP="009A021C">
            <w:pPr>
              <w:rPr>
                <w:rFonts w:ascii="Arial" w:hAnsi="Arial" w:cs="Arial"/>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44–45</w:t>
            </w:r>
          </w:p>
        </w:tc>
      </w:tr>
      <w:tr w:rsidR="009859A8" w:rsidRPr="00187C6F" w:rsidTr="009A021C">
        <w:trPr>
          <w:trHeight w:val="567"/>
        </w:trPr>
        <w:tc>
          <w:tcPr>
            <w:tcW w:w="1351" w:type="dxa"/>
            <w:vMerge/>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Нигерия</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«О регулировании получения и использования добровольными организациями финансовой/материальной помощи от донорских организаций» (проект закона о регулировании НКО) (2014 г.)</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Проект закона № HR585 (проект закона об НКО) (2017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44</w:t>
            </w:r>
          </w:p>
        </w:tc>
      </w:tr>
      <w:tr w:rsidR="009859A8" w:rsidRPr="00187C6F" w:rsidTr="009A021C">
        <w:trPr>
          <w:trHeight w:val="567"/>
        </w:trPr>
        <w:tc>
          <w:tcPr>
            <w:tcW w:w="1351" w:type="dxa"/>
            <w:vMerge/>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Сьерра-Леоне</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положению об НКО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Обременительные административные требования и требования к отчётности</w:t>
            </w:r>
          </w:p>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22</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Уганда</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неправительственных организациях» (2016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4–25</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Порядок регулирования деятельности НКО (2017 г.)</w:t>
            </w:r>
          </w:p>
        </w:tc>
        <w:tc>
          <w:tcPr>
            <w:tcW w:w="2938" w:type="dxa"/>
          </w:tcPr>
          <w:p w:rsidR="009859A8" w:rsidRPr="00187C6F" w:rsidRDefault="009859A8" w:rsidP="009A021C">
            <w:pPr>
              <w:rPr>
                <w:rFonts w:ascii="Arial" w:hAnsi="Arial" w:cs="Arial"/>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rPr>
            </w:pPr>
          </w:p>
        </w:tc>
        <w:tc>
          <w:tcPr>
            <w:tcW w:w="2652" w:type="dxa"/>
          </w:tcPr>
          <w:p w:rsidR="009859A8" w:rsidRPr="00187C6F" w:rsidRDefault="009859A8" w:rsidP="009A021C">
            <w:pPr>
              <w:rPr>
                <w:rFonts w:ascii="Arial" w:hAnsi="Arial" w:cs="Arial"/>
              </w:rPr>
            </w:pPr>
          </w:p>
        </w:tc>
      </w:tr>
      <w:tr w:rsidR="009859A8" w:rsidRPr="00187C6F" w:rsidTr="009A021C">
        <w:trPr>
          <w:trHeight w:val="572"/>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Чад</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Поправки к указу № 023/PR/2018 (2018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Неправомерные ограничения права на свободу объединений </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4</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Экваториальная Гвинея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Общий закон «Об объединениях» (1992 г.) и закон «О неправительственных организациях» (1999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Обременительные административные требования и требования к отчётности</w:t>
            </w:r>
          </w:p>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5</w:t>
            </w:r>
            <w:r w:rsidRPr="00187C6F">
              <w:rPr>
                <w:rFonts w:ascii="Arial" w:hAnsi="Arial" w:cs="Arial"/>
                <w:noProof/>
              </w:rPr>
              <w:t xml:space="preserve">, </w:t>
            </w:r>
            <w:r w:rsidRPr="00187C6F">
              <w:rPr>
                <w:rFonts w:ascii="Arial" w:hAnsi="Arial" w:cs="Arial"/>
                <w:noProof/>
                <w:lang w:val="ru-RU"/>
              </w:rPr>
              <w:t>22</w:t>
            </w: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Эфиопия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Манифест «О благотворительных фондах и обществах» (2009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 xml:space="preserve">Ближний Восток и Северная Африка </w:t>
            </w:r>
          </w:p>
        </w:tc>
        <w:tc>
          <w:tcPr>
            <w:tcW w:w="1351" w:type="dxa"/>
          </w:tcPr>
          <w:p w:rsidR="009859A8" w:rsidRPr="00187C6F" w:rsidRDefault="009859A8" w:rsidP="009A021C">
            <w:pPr>
              <w:rPr>
                <w:rFonts w:ascii="Arial" w:hAnsi="Arial" w:cs="Arial"/>
                <w:lang w:val="ru-RU"/>
              </w:rPr>
            </w:pPr>
            <w:r w:rsidRPr="00187C6F">
              <w:rPr>
                <w:rFonts w:ascii="Arial" w:hAnsi="Arial" w:cs="Arial"/>
                <w:lang w:val="ru-RU"/>
              </w:rPr>
              <w:t>Алжир</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«Об объединениях» (2012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Препятствия к регистрации </w:t>
            </w:r>
          </w:p>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r w:rsidRPr="00187C6F">
              <w:rPr>
                <w:rFonts w:ascii="Arial" w:hAnsi="Arial" w:cs="Arial"/>
                <w:lang w:val="ru-RU"/>
              </w:rPr>
              <w:t>Широкие полномочия органов государственной власти в отношении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3–14</w:t>
            </w:r>
            <w:r w:rsidRPr="00187C6F">
              <w:rPr>
                <w:rFonts w:ascii="Arial" w:hAnsi="Arial" w:cs="Arial"/>
                <w:noProof/>
              </w:rPr>
              <w:t>, 3</w:t>
            </w:r>
            <w:r w:rsidRPr="00187C6F">
              <w:rPr>
                <w:rFonts w:ascii="Arial" w:hAnsi="Arial" w:cs="Arial"/>
                <w:noProof/>
                <w:lang w:val="ru-RU"/>
              </w:rPr>
              <w:t>5</w:t>
            </w:r>
          </w:p>
        </w:tc>
      </w:tr>
      <w:tr w:rsidR="009859A8" w:rsidRPr="00187C6F" w:rsidTr="009A021C">
        <w:trPr>
          <w:trHeight w:val="567"/>
        </w:trPr>
        <w:tc>
          <w:tcPr>
            <w:tcW w:w="1351" w:type="dxa"/>
            <w:vMerge/>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Бахрейн</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«Об объединениях, общественных и культурных клубах, частных организациях по делам молодёжи и спорта и частных учреждениях» (1989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Препятствия к регистрации</w:t>
            </w:r>
          </w:p>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4</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w:t>
            </w:r>
            <w:r w:rsidRPr="00187C6F">
              <w:rPr>
                <w:rFonts w:ascii="Arial" w:hAnsi="Arial" w:cs="Arial"/>
                <w:lang w:val="en-CA"/>
              </w:rPr>
              <w:t> </w:t>
            </w:r>
            <w:r w:rsidRPr="00187C6F">
              <w:rPr>
                <w:rFonts w:ascii="Arial" w:hAnsi="Arial" w:cs="Arial"/>
                <w:lang w:val="ru-RU"/>
              </w:rPr>
              <w:t>58 «О</w:t>
            </w:r>
            <w:r w:rsidRPr="00187C6F">
              <w:rPr>
                <w:rFonts w:ascii="Arial" w:hAnsi="Arial" w:cs="Arial"/>
                <w:lang w:val="en-CA"/>
              </w:rPr>
              <w:t> </w:t>
            </w:r>
            <w:r w:rsidRPr="00187C6F">
              <w:rPr>
                <w:rFonts w:ascii="Arial" w:hAnsi="Arial" w:cs="Arial"/>
                <w:lang w:val="ru-RU"/>
              </w:rPr>
              <w:t xml:space="preserve">защите общества от террористических актов» (2006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w:t>
            </w:r>
          </w:p>
        </w:tc>
        <w:tc>
          <w:tcPr>
            <w:tcW w:w="2652" w:type="dxa"/>
          </w:tcPr>
          <w:p w:rsidR="009859A8" w:rsidRPr="00187C6F" w:rsidRDefault="009859A8" w:rsidP="009A021C">
            <w:pPr>
              <w:rPr>
                <w:rFonts w:ascii="Arial" w:hAnsi="Arial" w:cs="Arial"/>
                <w:lang w:val="ru-RU"/>
              </w:rPr>
            </w:pPr>
            <w:r w:rsidRPr="00187C6F">
              <w:rPr>
                <w:rFonts w:ascii="Arial" w:hAnsi="Arial" w:cs="Arial"/>
                <w:lang w:val="ru-RU"/>
              </w:rPr>
              <w:t>с. 53–54</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rPr>
            </w:pPr>
            <w:r w:rsidRPr="00187C6F">
              <w:rPr>
                <w:rFonts w:ascii="Arial" w:hAnsi="Arial" w:cs="Arial"/>
                <w:lang w:val="ru-RU"/>
              </w:rPr>
              <w:t>Египет</w:t>
            </w:r>
          </w:p>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w:t>
            </w:r>
            <w:r w:rsidRPr="00187C6F">
              <w:rPr>
                <w:rFonts w:ascii="Arial" w:hAnsi="Arial" w:cs="Arial"/>
                <w:lang w:val="en-CA"/>
              </w:rPr>
              <w:t> </w:t>
            </w:r>
            <w:r w:rsidRPr="00187C6F">
              <w:rPr>
                <w:rFonts w:ascii="Arial" w:hAnsi="Arial" w:cs="Arial"/>
                <w:lang w:val="ru-RU"/>
              </w:rPr>
              <w:t>84 (2002</w:t>
            </w:r>
            <w:r w:rsidRPr="00187C6F">
              <w:rPr>
                <w:rFonts w:ascii="Arial" w:hAnsi="Arial" w:cs="Arial"/>
                <w:lang w:val="en-CA"/>
              </w:rPr>
              <w:t> </w:t>
            </w:r>
            <w:r w:rsidRPr="00187C6F">
              <w:rPr>
                <w:rFonts w:ascii="Arial" w:hAnsi="Arial" w:cs="Arial"/>
                <w:lang w:val="ru-RU"/>
              </w:rPr>
              <w:t xml:space="preserve">г.), </w:t>
            </w:r>
          </w:p>
          <w:p w:rsidR="009859A8" w:rsidRPr="00187C6F" w:rsidRDefault="009859A8" w:rsidP="009A021C">
            <w:pPr>
              <w:rPr>
                <w:rFonts w:ascii="Arial" w:hAnsi="Arial" w:cs="Arial"/>
                <w:lang w:val="ru-RU"/>
              </w:rPr>
            </w:pPr>
            <w:r w:rsidRPr="00187C6F">
              <w:rPr>
                <w:rFonts w:ascii="Arial" w:hAnsi="Arial" w:cs="Arial"/>
                <w:lang w:val="ru-RU"/>
              </w:rPr>
              <w:t>заменённый в 2017</w:t>
            </w:r>
            <w:r w:rsidRPr="00187C6F">
              <w:rPr>
                <w:rFonts w:ascii="Arial" w:hAnsi="Arial" w:cs="Arial"/>
                <w:lang w:val="en-CA"/>
              </w:rPr>
              <w:t> </w:t>
            </w:r>
            <w:r w:rsidRPr="00187C6F">
              <w:rPr>
                <w:rFonts w:ascii="Arial" w:hAnsi="Arial" w:cs="Arial"/>
                <w:lang w:val="ru-RU"/>
              </w:rPr>
              <w:t>г. законом №</w:t>
            </w:r>
            <w:r w:rsidRPr="00187C6F">
              <w:rPr>
                <w:rFonts w:ascii="Arial" w:hAnsi="Arial" w:cs="Arial"/>
                <w:lang w:val="en-CA"/>
              </w:rPr>
              <w:t> </w:t>
            </w:r>
            <w:r w:rsidRPr="00187C6F">
              <w:rPr>
                <w:rFonts w:ascii="Arial" w:hAnsi="Arial" w:cs="Arial"/>
                <w:lang w:val="ru-RU"/>
              </w:rPr>
              <w:t>70 (см. ниже). Однако исполнительный регламент к нему остаётся в силе.</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Уголовная ответственность для незарегистрированных организаций</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 70 «Об объединениях и иных фондах, занимающихся гражданской работой»(2017 г.) </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rPr>
              <w:t xml:space="preserve"> 1</w:t>
            </w:r>
            <w:r w:rsidRPr="00187C6F">
              <w:rPr>
                <w:rFonts w:ascii="Arial" w:hAnsi="Arial" w:cs="Arial"/>
                <w:lang w:val="ru-RU"/>
              </w:rPr>
              <w:t>3</w:t>
            </w:r>
            <w:r w:rsidRPr="00187C6F">
              <w:rPr>
                <w:rFonts w:ascii="Arial" w:hAnsi="Arial" w:cs="Arial"/>
              </w:rPr>
              <w:t xml:space="preserve">, </w:t>
            </w:r>
            <w:r w:rsidRPr="00187C6F">
              <w:rPr>
                <w:rFonts w:ascii="Arial" w:hAnsi="Arial" w:cs="Arial"/>
                <w:lang w:val="ru-RU"/>
              </w:rPr>
              <w:t>20–21</w:t>
            </w:r>
            <w:r w:rsidRPr="00187C6F">
              <w:rPr>
                <w:rFonts w:ascii="Arial" w:hAnsi="Arial" w:cs="Arial"/>
              </w:rPr>
              <w:t xml:space="preserve">, </w:t>
            </w:r>
            <w:r w:rsidRPr="00187C6F">
              <w:rPr>
                <w:rFonts w:ascii="Arial" w:hAnsi="Arial" w:cs="Arial"/>
                <w:lang w:val="ru-RU"/>
              </w:rPr>
              <w:t>32–33</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Pr>
                <w:rFonts w:ascii="Arial" w:hAnsi="Arial" w:cs="Arial"/>
                <w:noProof/>
                <w:lang w:val="ru-RU"/>
              </w:rPr>
              <w:t>Ст. 78 Уголовного кодекса (2015</w:t>
            </w:r>
            <w:r w:rsidRPr="00187C6F">
              <w:rPr>
                <w:rFonts w:ascii="Arial" w:hAnsi="Arial" w:cs="Arial"/>
                <w:noProof/>
                <w:lang w:val="ru-RU"/>
              </w:rPr>
              <w:t>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Израиль</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 финансировании НКО иностранными правительствами (2011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Обременительные административные требования и требования к отчётности</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p>
        </w:tc>
      </w:tr>
      <w:tr w:rsidR="009859A8" w:rsidRPr="00187C6F" w:rsidTr="009A021C">
        <w:trPr>
          <w:trHeight w:val="638"/>
        </w:trPr>
        <w:tc>
          <w:tcPr>
            <w:tcW w:w="1351" w:type="dxa"/>
            <w:vMerge/>
            <w:vAlign w:val="center"/>
          </w:tcPr>
          <w:p w:rsidR="009859A8" w:rsidRPr="00A46B10"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о государственном финансировании учреждений (закон о Накбе) (2011 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финансирования</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8</w:t>
            </w:r>
            <w:r w:rsidRPr="00187C6F">
              <w:rPr>
                <w:rFonts w:ascii="Arial" w:hAnsi="Arial" w:cs="Arial"/>
                <w:noProof/>
              </w:rPr>
              <w:t>, 3</w:t>
            </w:r>
            <w:r w:rsidRPr="00187C6F">
              <w:rPr>
                <w:rFonts w:ascii="Arial" w:hAnsi="Arial" w:cs="Arial"/>
                <w:noProof/>
                <w:lang w:val="ru-RU"/>
              </w:rPr>
              <w:t>7</w:t>
            </w:r>
          </w:p>
        </w:tc>
      </w:tr>
      <w:tr w:rsidR="009859A8" w:rsidRPr="00EF743C" w:rsidTr="009A021C">
        <w:trPr>
          <w:trHeight w:val="480"/>
        </w:trPr>
        <w:tc>
          <w:tcPr>
            <w:tcW w:w="1351" w:type="dxa"/>
            <w:vMerge/>
            <w:vAlign w:val="center"/>
          </w:tcPr>
          <w:p w:rsidR="009859A8" w:rsidRPr="00187C6F" w:rsidRDefault="009859A8" w:rsidP="009A021C">
            <w:pPr>
              <w:rPr>
                <w:rFonts w:ascii="Arial" w:hAnsi="Arial" w:cs="Arial"/>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rPr>
            </w:pPr>
            <w:r w:rsidRPr="00187C6F">
              <w:rPr>
                <w:rFonts w:ascii="Arial" w:hAnsi="Arial" w:cs="Arial"/>
                <w:lang w:val="ru-RU"/>
              </w:rPr>
              <w:t>Закон</w:t>
            </w:r>
            <w:r w:rsidRPr="00187C6F">
              <w:rPr>
                <w:rFonts w:ascii="Arial" w:hAnsi="Arial" w:cs="Arial"/>
              </w:rPr>
              <w:t xml:space="preserve"> «</w:t>
            </w:r>
            <w:r w:rsidRPr="00187C6F">
              <w:rPr>
                <w:rFonts w:ascii="Arial" w:hAnsi="Arial" w:cs="Arial"/>
                <w:lang w:val="ru-RU"/>
              </w:rPr>
              <w:t>О</w:t>
            </w:r>
            <w:r w:rsidRPr="00187C6F">
              <w:rPr>
                <w:rFonts w:ascii="Arial" w:hAnsi="Arial" w:cs="Arial"/>
              </w:rPr>
              <w:t> </w:t>
            </w:r>
            <w:r w:rsidRPr="00187C6F">
              <w:rPr>
                <w:rFonts w:ascii="Arial" w:hAnsi="Arial" w:cs="Arial"/>
                <w:lang w:val="ru-RU"/>
              </w:rPr>
              <w:t>прозрачности</w:t>
            </w:r>
            <w:r w:rsidRPr="00187C6F">
              <w:rPr>
                <w:rFonts w:ascii="Arial" w:hAnsi="Arial" w:cs="Arial"/>
              </w:rPr>
              <w:t>» (2016 </w:t>
            </w:r>
            <w:r w:rsidRPr="00187C6F">
              <w:rPr>
                <w:rFonts w:ascii="Arial" w:hAnsi="Arial" w:cs="Arial"/>
                <w:lang w:val="ru-RU"/>
              </w:rPr>
              <w:t>г</w:t>
            </w:r>
            <w:r w:rsidRPr="00187C6F">
              <w:rPr>
                <w:rFonts w:ascii="Arial" w:hAnsi="Arial" w:cs="Arial"/>
              </w:rPr>
              <w:t>.)</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Обременительные административные требования и требования к отчётности</w:t>
            </w:r>
          </w:p>
        </w:tc>
        <w:tc>
          <w:tcPr>
            <w:tcW w:w="2652" w:type="dxa"/>
          </w:tcPr>
          <w:p w:rsidR="009859A8" w:rsidRPr="00187C6F" w:rsidRDefault="009859A8" w:rsidP="009A021C">
            <w:pPr>
              <w:rPr>
                <w:rFonts w:ascii="Arial" w:hAnsi="Arial" w:cs="Arial"/>
                <w:lang w:val="ru-RU"/>
              </w:rPr>
            </w:pPr>
          </w:p>
        </w:tc>
      </w:tr>
      <w:tr w:rsidR="009859A8" w:rsidRPr="00187C6F" w:rsidTr="009A021C">
        <w:trPr>
          <w:trHeight w:val="383"/>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lang w:val="ru-RU"/>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Проект закона об НКО (2017 г.)</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Ограничение иностранного финансирования</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2</w:t>
            </w:r>
            <w:r w:rsidRPr="00187C6F">
              <w:rPr>
                <w:rFonts w:ascii="Arial" w:hAnsi="Arial" w:cs="Arial"/>
                <w:noProof/>
                <w:lang w:val="ru-RU"/>
              </w:rPr>
              <w:t>8</w:t>
            </w:r>
          </w:p>
        </w:tc>
      </w:tr>
      <w:tr w:rsidR="009859A8" w:rsidRPr="00187C6F" w:rsidTr="009A021C">
        <w:trPr>
          <w:trHeight w:val="409"/>
        </w:trPr>
        <w:tc>
          <w:tcPr>
            <w:tcW w:w="1351" w:type="dxa"/>
            <w:vMerge/>
            <w:vAlign w:val="center"/>
          </w:tcPr>
          <w:p w:rsidR="009859A8" w:rsidRPr="00187C6F" w:rsidRDefault="009859A8" w:rsidP="009A021C">
            <w:pPr>
              <w:rPr>
                <w:rFonts w:ascii="Arial" w:hAnsi="Arial" w:cs="Arial"/>
                <w:lang w:val="ru-RU"/>
              </w:rPr>
            </w:pPr>
          </w:p>
        </w:tc>
        <w:tc>
          <w:tcPr>
            <w:tcW w:w="1351" w:type="dxa"/>
            <w:vMerge/>
            <w:vAlign w:val="center"/>
          </w:tcPr>
          <w:p w:rsidR="009859A8" w:rsidRPr="00187C6F" w:rsidRDefault="009859A8" w:rsidP="009A021C">
            <w:pPr>
              <w:rPr>
                <w:rFonts w:ascii="Arial" w:hAnsi="Arial" w:cs="Arial"/>
              </w:rPr>
            </w:pPr>
          </w:p>
        </w:tc>
        <w:tc>
          <w:tcPr>
            <w:tcW w:w="2368" w:type="dxa"/>
          </w:tcPr>
          <w:p w:rsidR="009859A8" w:rsidRPr="00A46B10" w:rsidRDefault="009859A8" w:rsidP="009A021C">
            <w:pPr>
              <w:rPr>
                <w:rFonts w:ascii="Arial" w:hAnsi="Arial" w:cs="Arial"/>
                <w:lang w:val="ru-RU"/>
              </w:rPr>
            </w:pPr>
            <w:r w:rsidRPr="00187C6F">
              <w:rPr>
                <w:rFonts w:ascii="Arial" w:hAnsi="Arial" w:cs="Arial"/>
                <w:lang w:val="ru-RU"/>
              </w:rPr>
              <w:t xml:space="preserve">Закон, направленный против организации «Нарушить молчание» (2018 г.) </w:t>
            </w:r>
          </w:p>
          <w:p w:rsidR="009859A8" w:rsidRPr="00A46B10"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Неправомерные ограничения права на свободу объединений </w:t>
            </w:r>
          </w:p>
        </w:tc>
        <w:tc>
          <w:tcPr>
            <w:tcW w:w="2652" w:type="dxa"/>
          </w:tcPr>
          <w:p w:rsidR="009859A8" w:rsidRPr="00187C6F" w:rsidRDefault="009859A8" w:rsidP="009A021C">
            <w:pPr>
              <w:spacing w:after="240"/>
              <w:rPr>
                <w:rFonts w:ascii="Arial" w:hAnsi="Arial" w:cs="Arial"/>
                <w:lang w:val="ru-RU"/>
              </w:rPr>
            </w:pPr>
            <w:r w:rsidRPr="00187C6F">
              <w:rPr>
                <w:rFonts w:ascii="Arial" w:hAnsi="Arial" w:cs="Arial"/>
                <w:noProof/>
              </w:rPr>
              <w:t>с. 3</w:t>
            </w:r>
            <w:r w:rsidRPr="00187C6F">
              <w:rPr>
                <w:rFonts w:ascii="Arial" w:hAnsi="Arial" w:cs="Arial"/>
                <w:noProof/>
                <w:lang w:val="ru-RU"/>
              </w:rPr>
              <w:t>7</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val="restart"/>
          </w:tcPr>
          <w:p w:rsidR="009859A8" w:rsidRPr="00187C6F" w:rsidRDefault="009859A8" w:rsidP="009A021C">
            <w:pPr>
              <w:rPr>
                <w:rFonts w:ascii="Arial" w:hAnsi="Arial" w:cs="Arial"/>
                <w:lang w:val="ru-RU"/>
              </w:rPr>
            </w:pPr>
            <w:r w:rsidRPr="00187C6F">
              <w:rPr>
                <w:rFonts w:ascii="Arial" w:hAnsi="Arial" w:cs="Arial"/>
                <w:lang w:val="ru-RU"/>
              </w:rPr>
              <w:t>Иран</w:t>
            </w:r>
            <w:r w:rsidRPr="00187C6F">
              <w:rPr>
                <w:rFonts w:ascii="Arial" w:hAnsi="Arial" w:cs="Arial"/>
              </w:rPr>
              <w:t xml:space="preserve"> </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Закон «О политических партиях, обществах, политических и профессиональных ассоциациях, а также объединениях мусульман и признанных религиозных меньшинств» (1981 г.)</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Неправомерные ограничения права на свободу объединений </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w:t>
            </w:r>
            <w:r w:rsidRPr="00187C6F">
              <w:rPr>
                <w:rFonts w:ascii="Arial" w:hAnsi="Arial" w:cs="Arial"/>
                <w:noProof/>
                <w:lang w:val="ru-RU"/>
              </w:rPr>
              <w:t>53</w:t>
            </w:r>
          </w:p>
        </w:tc>
      </w:tr>
      <w:tr w:rsidR="009859A8" w:rsidRPr="00187C6F" w:rsidTr="009A021C">
        <w:trPr>
          <w:trHeight w:val="567"/>
        </w:trPr>
        <w:tc>
          <w:tcPr>
            <w:tcW w:w="1351" w:type="dxa"/>
            <w:vMerge/>
            <w:vAlign w:val="center"/>
          </w:tcPr>
          <w:p w:rsidR="009859A8" w:rsidRPr="00187C6F" w:rsidRDefault="009859A8" w:rsidP="009A021C">
            <w:pPr>
              <w:rPr>
                <w:rFonts w:ascii="Arial" w:hAnsi="Arial" w:cs="Arial"/>
                <w:lang w:val="ru-RU"/>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rPr>
            </w:pPr>
            <w:r w:rsidRPr="00187C6F">
              <w:rPr>
                <w:rFonts w:ascii="Arial" w:hAnsi="Arial" w:cs="Arial"/>
                <w:lang w:val="ru-RU"/>
              </w:rPr>
              <w:t>Исламский уголовный кодекс</w:t>
            </w:r>
            <w:r w:rsidRPr="00187C6F">
              <w:rPr>
                <w:rFonts w:ascii="Arial" w:hAnsi="Arial" w:cs="Arial"/>
              </w:rPr>
              <w:t xml:space="preserve"> (2013 </w:t>
            </w:r>
            <w:r w:rsidRPr="00187C6F">
              <w:rPr>
                <w:rFonts w:ascii="Arial" w:hAnsi="Arial" w:cs="Arial"/>
                <w:lang w:val="ru-RU"/>
              </w:rPr>
              <w:t>г</w:t>
            </w:r>
            <w:r w:rsidRPr="00187C6F">
              <w:rPr>
                <w:rFonts w:ascii="Arial" w:hAnsi="Arial" w:cs="Arial"/>
              </w:rPr>
              <w:t>.)</w:t>
            </w:r>
          </w:p>
        </w:tc>
        <w:tc>
          <w:tcPr>
            <w:tcW w:w="2938" w:type="dxa"/>
          </w:tcPr>
          <w:p w:rsidR="009859A8" w:rsidRPr="00187C6F" w:rsidRDefault="009859A8" w:rsidP="009A021C">
            <w:pPr>
              <w:rPr>
                <w:rFonts w:ascii="Arial" w:hAnsi="Arial" w:cs="Arial"/>
              </w:rPr>
            </w:pPr>
            <w:r w:rsidRPr="00187C6F">
              <w:rPr>
                <w:rFonts w:ascii="Arial" w:hAnsi="Arial" w:cs="Arial"/>
                <w:lang w:val="ru-RU"/>
              </w:rPr>
              <w:t>Препятствия к регистрации</w:t>
            </w:r>
            <w:r w:rsidRPr="00187C6F">
              <w:rPr>
                <w:rFonts w:ascii="Arial" w:hAnsi="Arial" w:cs="Arial"/>
              </w:rPr>
              <w:t xml:space="preserve"> </w:t>
            </w:r>
          </w:p>
        </w:tc>
        <w:tc>
          <w:tcPr>
            <w:tcW w:w="2652" w:type="dxa"/>
          </w:tcPr>
          <w:p w:rsidR="009859A8" w:rsidRPr="00187C6F" w:rsidRDefault="009859A8" w:rsidP="009A021C">
            <w:pPr>
              <w:rPr>
                <w:rFonts w:ascii="Arial" w:hAnsi="Arial" w:cs="Arial"/>
                <w:lang w:val="ru-RU"/>
              </w:rPr>
            </w:pPr>
            <w:r w:rsidRPr="00187C6F">
              <w:rPr>
                <w:rFonts w:ascii="Arial" w:hAnsi="Arial" w:cs="Arial"/>
                <w:noProof/>
              </w:rPr>
              <w:t>с. 1</w:t>
            </w:r>
            <w:r w:rsidRPr="00187C6F">
              <w:rPr>
                <w:rFonts w:ascii="Arial" w:hAnsi="Arial" w:cs="Arial"/>
                <w:noProof/>
                <w:lang w:val="ru-RU"/>
              </w:rPr>
              <w:t>4</w:t>
            </w:r>
            <w:r w:rsidRPr="00187C6F">
              <w:rPr>
                <w:rFonts w:ascii="Arial" w:hAnsi="Arial" w:cs="Arial"/>
                <w:noProof/>
              </w:rPr>
              <w:t xml:space="preserve">, </w:t>
            </w:r>
            <w:r w:rsidRPr="00187C6F">
              <w:rPr>
                <w:rFonts w:ascii="Arial" w:hAnsi="Arial" w:cs="Arial"/>
                <w:noProof/>
                <w:lang w:val="ru-RU"/>
              </w:rPr>
              <w:t>53</w:t>
            </w:r>
          </w:p>
        </w:tc>
      </w:tr>
      <w:tr w:rsidR="009859A8" w:rsidRPr="00EF743C" w:rsidTr="009A021C">
        <w:trPr>
          <w:trHeight w:val="567"/>
        </w:trPr>
        <w:tc>
          <w:tcPr>
            <w:tcW w:w="1351" w:type="dxa"/>
            <w:vMerge/>
            <w:vAlign w:val="center"/>
          </w:tcPr>
          <w:p w:rsidR="009859A8" w:rsidRPr="00187C6F" w:rsidRDefault="009859A8" w:rsidP="009A021C">
            <w:pPr>
              <w:rPr>
                <w:rFonts w:ascii="Arial" w:hAnsi="Arial" w:cs="Arial"/>
              </w:rPr>
            </w:pPr>
          </w:p>
        </w:tc>
        <w:tc>
          <w:tcPr>
            <w:tcW w:w="1351" w:type="dxa"/>
            <w:vMerge/>
          </w:tcPr>
          <w:p w:rsidR="009859A8" w:rsidRPr="00187C6F" w:rsidRDefault="009859A8" w:rsidP="009A021C">
            <w:pPr>
              <w:rPr>
                <w:rFonts w:ascii="Arial" w:hAnsi="Arial" w:cs="Arial"/>
              </w:rPr>
            </w:pP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Исполнительный регламент касательно создания и работы неправительственных организаций (2015</w:t>
            </w:r>
            <w:r w:rsidRPr="00187C6F">
              <w:rPr>
                <w:rFonts w:ascii="Arial" w:hAnsi="Arial" w:cs="Arial"/>
              </w:rPr>
              <w:t> </w:t>
            </w:r>
            <w:r w:rsidRPr="00187C6F">
              <w:rPr>
                <w:rFonts w:ascii="Arial" w:hAnsi="Arial" w:cs="Arial"/>
                <w:lang w:val="ru-RU"/>
              </w:rPr>
              <w:t>г.)</w:t>
            </w:r>
          </w:p>
          <w:p w:rsidR="009859A8" w:rsidRPr="00187C6F" w:rsidRDefault="009859A8" w:rsidP="009A021C">
            <w:pPr>
              <w:rPr>
                <w:rFonts w:ascii="Arial" w:hAnsi="Arial" w:cs="Arial"/>
                <w:lang w:val="ru-RU"/>
              </w:rPr>
            </w:pP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 xml:space="preserve">Широкие полномочия органов государственной власти в отношении организаций </w:t>
            </w:r>
          </w:p>
          <w:p w:rsidR="009859A8" w:rsidRPr="00187C6F" w:rsidRDefault="009859A8" w:rsidP="009A021C">
            <w:pPr>
              <w:rPr>
                <w:rFonts w:ascii="Arial" w:hAnsi="Arial" w:cs="Arial"/>
                <w:lang w:val="ru-RU"/>
              </w:rPr>
            </w:pPr>
          </w:p>
        </w:tc>
        <w:tc>
          <w:tcPr>
            <w:tcW w:w="2652" w:type="dxa"/>
          </w:tcPr>
          <w:p w:rsidR="009859A8" w:rsidRPr="00187C6F" w:rsidRDefault="009859A8" w:rsidP="009A021C">
            <w:pPr>
              <w:rPr>
                <w:rFonts w:ascii="Arial" w:hAnsi="Arial" w:cs="Arial"/>
                <w:lang w:val="ru-RU"/>
              </w:rPr>
            </w:pPr>
          </w:p>
        </w:tc>
      </w:tr>
      <w:tr w:rsidR="009859A8" w:rsidRPr="00343997" w:rsidTr="009A021C">
        <w:trPr>
          <w:trHeight w:val="409"/>
        </w:trPr>
        <w:tc>
          <w:tcPr>
            <w:tcW w:w="1351" w:type="dxa"/>
            <w:vMerge/>
            <w:vAlign w:val="center"/>
          </w:tcPr>
          <w:p w:rsidR="009859A8" w:rsidRPr="00A46B10" w:rsidRDefault="009859A8" w:rsidP="009A021C">
            <w:pPr>
              <w:rPr>
                <w:rFonts w:ascii="Arial" w:hAnsi="Arial" w:cs="Arial"/>
                <w:lang w:val="ru-RU"/>
              </w:rPr>
            </w:pPr>
          </w:p>
        </w:tc>
        <w:tc>
          <w:tcPr>
            <w:tcW w:w="1351" w:type="dxa"/>
            <w:vAlign w:val="center"/>
          </w:tcPr>
          <w:p w:rsidR="009859A8" w:rsidRPr="00187C6F" w:rsidRDefault="009859A8" w:rsidP="009A021C">
            <w:pPr>
              <w:rPr>
                <w:rFonts w:ascii="Arial" w:hAnsi="Arial" w:cs="Arial"/>
                <w:lang w:val="ru-RU"/>
              </w:rPr>
            </w:pPr>
            <w:r w:rsidRPr="00187C6F">
              <w:rPr>
                <w:rFonts w:ascii="Arial" w:hAnsi="Arial" w:cs="Arial"/>
                <w:lang w:val="ru-RU"/>
              </w:rPr>
              <w:t>Саудовская Аравия</w:t>
            </w:r>
          </w:p>
        </w:tc>
        <w:tc>
          <w:tcPr>
            <w:tcW w:w="2368" w:type="dxa"/>
          </w:tcPr>
          <w:p w:rsidR="009859A8" w:rsidRPr="00187C6F" w:rsidRDefault="009859A8" w:rsidP="009A021C">
            <w:pPr>
              <w:rPr>
                <w:rFonts w:ascii="Arial" w:hAnsi="Arial" w:cs="Arial"/>
                <w:lang w:val="ru-RU"/>
              </w:rPr>
            </w:pPr>
            <w:r w:rsidRPr="00187C6F">
              <w:rPr>
                <w:rFonts w:ascii="Arial" w:hAnsi="Arial" w:cs="Arial"/>
                <w:lang w:val="ru-RU"/>
              </w:rPr>
              <w:t xml:space="preserve">Закон </w:t>
            </w:r>
            <w:r>
              <w:rPr>
                <w:rFonts w:ascii="Arial" w:hAnsi="Arial" w:cs="Arial"/>
                <w:lang w:val="ru-RU"/>
              </w:rPr>
              <w:t>«Об объединениях и фондах» (2015</w:t>
            </w:r>
            <w:r w:rsidRPr="00187C6F">
              <w:rPr>
                <w:rFonts w:ascii="Arial" w:hAnsi="Arial" w:cs="Arial"/>
                <w:lang w:val="en-CA"/>
              </w:rPr>
              <w:t> </w:t>
            </w:r>
            <w:r w:rsidRPr="00187C6F">
              <w:rPr>
                <w:rFonts w:ascii="Arial" w:hAnsi="Arial" w:cs="Arial"/>
                <w:lang w:val="ru-RU"/>
              </w:rPr>
              <w:t xml:space="preserve">г.) </w:t>
            </w:r>
          </w:p>
        </w:tc>
        <w:tc>
          <w:tcPr>
            <w:tcW w:w="2938" w:type="dxa"/>
          </w:tcPr>
          <w:p w:rsidR="009859A8" w:rsidRPr="00187C6F" w:rsidRDefault="009859A8" w:rsidP="009A021C">
            <w:pPr>
              <w:rPr>
                <w:rFonts w:ascii="Arial" w:hAnsi="Arial" w:cs="Arial"/>
                <w:lang w:val="ru-RU"/>
              </w:rPr>
            </w:pPr>
            <w:r w:rsidRPr="00187C6F">
              <w:rPr>
                <w:rFonts w:ascii="Arial" w:hAnsi="Arial" w:cs="Arial"/>
                <w:lang w:val="ru-RU"/>
              </w:rPr>
              <w:t>Неправомерные ограничения права на свободу объединений</w:t>
            </w:r>
          </w:p>
        </w:tc>
        <w:tc>
          <w:tcPr>
            <w:tcW w:w="2652" w:type="dxa"/>
          </w:tcPr>
          <w:p w:rsidR="009859A8" w:rsidRPr="00343997" w:rsidRDefault="009859A8" w:rsidP="009A021C">
            <w:pPr>
              <w:spacing w:after="240"/>
              <w:rPr>
                <w:rFonts w:ascii="Arial" w:hAnsi="Arial" w:cs="Arial"/>
              </w:rPr>
            </w:pPr>
            <w:r w:rsidRPr="00187C6F">
              <w:rPr>
                <w:rFonts w:ascii="Arial" w:hAnsi="Arial" w:cs="Arial"/>
                <w:noProof/>
              </w:rPr>
              <w:t>с. </w:t>
            </w:r>
            <w:r w:rsidRPr="00187C6F">
              <w:rPr>
                <w:rFonts w:ascii="Arial" w:hAnsi="Arial" w:cs="Arial"/>
                <w:noProof/>
                <w:lang w:val="ru-RU"/>
              </w:rPr>
              <w:t>4</w:t>
            </w:r>
            <w:r w:rsidRPr="00187C6F">
              <w:rPr>
                <w:rFonts w:ascii="Arial" w:hAnsi="Arial" w:cs="Arial"/>
                <w:noProof/>
              </w:rPr>
              <w:t>3</w:t>
            </w:r>
          </w:p>
        </w:tc>
      </w:tr>
    </w:tbl>
    <w:p w:rsidR="009859A8" w:rsidRDefault="009859A8">
      <w:pPr>
        <w:widowControl/>
        <w:suppressAutoHyphens w:val="0"/>
        <w:spacing w:after="0" w:line="240" w:lineRule="auto"/>
        <w:rPr>
          <w:rFonts w:ascii="Arial" w:hAnsi="Arial" w:cs="Arial"/>
          <w:lang w:val="ru-RU"/>
        </w:rPr>
      </w:pPr>
    </w:p>
    <w:p w:rsidR="009859A8" w:rsidRDefault="009859A8">
      <w:pPr>
        <w:widowControl/>
        <w:suppressAutoHyphens w:val="0"/>
        <w:spacing w:after="0" w:line="240" w:lineRule="auto"/>
        <w:rPr>
          <w:rFonts w:ascii="Arial" w:hAnsi="Arial" w:cs="Arial"/>
          <w:lang w:val="ru-RU"/>
        </w:rPr>
      </w:pPr>
    </w:p>
    <w:p w:rsidR="009859A8" w:rsidRPr="00837A9A" w:rsidRDefault="009859A8" w:rsidP="00D671C1">
      <w:pPr>
        <w:widowControl/>
        <w:suppressAutoHyphens w:val="0"/>
        <w:spacing w:after="0" w:line="240" w:lineRule="auto"/>
        <w:rPr>
          <w:rFonts w:ascii="Arial" w:hAnsi="Arial" w:cs="Arial"/>
          <w:b/>
        </w:rPr>
      </w:pPr>
      <w:r w:rsidRPr="00A46B10">
        <w:rPr>
          <w:rFonts w:ascii="Arial" w:hAnsi="Arial" w:cs="Arial"/>
          <w:lang w:val="ru-RU"/>
        </w:rPr>
        <w:br w:type="page"/>
      </w:r>
    </w:p>
    <w:p w:rsidR="009859A8" w:rsidRPr="00837A9A" w:rsidRDefault="009859A8">
      <w:pPr>
        <w:spacing w:after="240"/>
        <w:rPr>
          <w:rFonts w:ascii="Arial" w:hAnsi="Arial" w:cs="Arial"/>
          <w:lang w:val="ru-RU"/>
        </w:rPr>
      </w:pPr>
      <w:r w:rsidRPr="00837A9A">
        <w:rPr>
          <w:rFonts w:ascii="Arial" w:hAnsi="Arial" w:cs="Arial"/>
          <w:lang w:val="ru-RU"/>
        </w:rPr>
        <w:t>ЗАКОН КАК ИНСТРУМЕНТ ПОДАВЛЕНИЯ: ГЛОБАЛЬНОЕ НАСТУПЛЕНИЕ НА ОРГАНИЗАЦИИ ГРАЖДАНСКОГО ОБЩЕСТВА</w:t>
      </w:r>
    </w:p>
    <w:p w:rsidR="009859A8" w:rsidRPr="00837A9A" w:rsidRDefault="009859A8">
      <w:pPr>
        <w:spacing w:after="240"/>
        <w:rPr>
          <w:rFonts w:ascii="Arial" w:hAnsi="Arial" w:cs="Arial"/>
          <w:lang w:val="ru-RU"/>
        </w:rPr>
      </w:pPr>
      <w:r w:rsidRPr="00837A9A">
        <w:rPr>
          <w:rFonts w:ascii="Arial" w:hAnsi="Arial" w:cs="Arial"/>
          <w:lang w:val="ru-RU"/>
        </w:rPr>
        <w:t xml:space="preserve">По всему миру набирает обороты преследование организаций гражданского общества и правозащитников, которые выступают против несправедливых законов и государственных практик, бросают вызов общественному мнению и власти, требуют справедливости, достойного обращения и свободы. Их очерняют и притесняют, привлекают к ответственности по сфабрикованным обвинениям; их участников произвольно задерживают. На правозащитников нападают, и некоторые из них даже были убиты или стали жертвами насильственных исчезновений </w:t>
      </w:r>
      <w:r>
        <w:rPr>
          <w:rFonts w:ascii="Arial" w:hAnsi="Arial" w:cs="Arial"/>
          <w:lang w:val="ru-RU"/>
        </w:rPr>
        <w:t>исключительно</w:t>
      </w:r>
      <w:r w:rsidRPr="00837A9A">
        <w:rPr>
          <w:rFonts w:ascii="Arial" w:hAnsi="Arial" w:cs="Arial"/>
          <w:lang w:val="ru-RU"/>
        </w:rPr>
        <w:t xml:space="preserve"> из-за своей работы.</w:t>
      </w:r>
    </w:p>
    <w:p w:rsidR="009859A8" w:rsidRPr="00837A9A" w:rsidRDefault="009859A8">
      <w:pPr>
        <w:spacing w:after="240"/>
        <w:rPr>
          <w:rFonts w:ascii="Arial" w:hAnsi="Arial" w:cs="Arial"/>
          <w:lang w:val="ru-RU"/>
        </w:rPr>
      </w:pPr>
      <w:r w:rsidRPr="00837A9A">
        <w:rPr>
          <w:rFonts w:ascii="Arial" w:hAnsi="Arial" w:cs="Arial"/>
          <w:lang w:val="ru-RU"/>
        </w:rPr>
        <w:t>На этом фоне в мире возникла тревожная тенденция, когда государства принимают и применяют законы, которые попирают свободу объединений и мешают работе организаций гражданского общества и их участников. События развиваются всё быстрее: лишь за последние два года появились либо оказались в стадии разработки почти 40</w:t>
      </w:r>
      <w:r w:rsidRPr="00837A9A">
        <w:rPr>
          <w:rFonts w:ascii="Arial" w:hAnsi="Arial" w:cs="Arial"/>
        </w:rPr>
        <w:t> </w:t>
      </w:r>
      <w:r w:rsidRPr="00837A9A">
        <w:rPr>
          <w:rFonts w:ascii="Arial" w:hAnsi="Arial" w:cs="Arial"/>
          <w:lang w:val="ru-RU"/>
        </w:rPr>
        <w:t xml:space="preserve">законодательных актов. Различные правовые нормы создают препоны на всех стадиях существования таких организаций и позволяют властям тщательно контролировать их и чинить им препятствия, особенно в момент регистрации, а также следить за их планами, деятельностью и отчётностью, поисками и источниками финансирования, общественными кампаниями, лоббистскими усилиями. </w:t>
      </w:r>
    </w:p>
    <w:p w:rsidR="009859A8" w:rsidRPr="00837A9A" w:rsidRDefault="009859A8">
      <w:pPr>
        <w:spacing w:after="240"/>
        <w:rPr>
          <w:rFonts w:ascii="Arial" w:hAnsi="Arial" w:cs="Arial"/>
          <w:lang w:val="ru-RU"/>
        </w:rPr>
      </w:pPr>
      <w:r w:rsidRPr="00837A9A">
        <w:rPr>
          <w:rFonts w:ascii="Arial" w:hAnsi="Arial" w:cs="Arial"/>
          <w:lang w:val="ru-RU"/>
        </w:rPr>
        <w:t xml:space="preserve">Как показало исследование </w:t>
      </w:r>
      <w:r w:rsidRPr="00837A9A">
        <w:rPr>
          <w:rFonts w:ascii="Arial" w:hAnsi="Arial" w:cs="Arial"/>
        </w:rPr>
        <w:t>Amnesty</w:t>
      </w:r>
      <w:r w:rsidRPr="00837A9A">
        <w:rPr>
          <w:rFonts w:ascii="Arial" w:hAnsi="Arial" w:cs="Arial"/>
          <w:lang w:val="ru-RU"/>
        </w:rPr>
        <w:t xml:space="preserve"> </w:t>
      </w:r>
      <w:r w:rsidRPr="00837A9A">
        <w:rPr>
          <w:rFonts w:ascii="Arial" w:hAnsi="Arial" w:cs="Arial"/>
        </w:rPr>
        <w:t>International</w:t>
      </w:r>
      <w:r w:rsidRPr="00837A9A">
        <w:rPr>
          <w:rFonts w:ascii="Arial" w:hAnsi="Arial" w:cs="Arial"/>
          <w:lang w:val="ru-RU"/>
        </w:rPr>
        <w:t>, в последние годы такие законы начали действовать как минимум в 50</w:t>
      </w:r>
      <w:r w:rsidRPr="00837A9A">
        <w:rPr>
          <w:rFonts w:ascii="Arial" w:hAnsi="Arial" w:cs="Arial"/>
        </w:rPr>
        <w:t> </w:t>
      </w:r>
      <w:r w:rsidRPr="00837A9A">
        <w:rPr>
          <w:rFonts w:ascii="Arial" w:hAnsi="Arial" w:cs="Arial"/>
          <w:lang w:val="ru-RU"/>
        </w:rPr>
        <w:t xml:space="preserve">странах мира. Ограничительное законодательство отражает более широкие современные политические и культурные тенденции: токсичную демонизацию «других», осуждение их, разжигание ненависти и страха. Именно это создаёт благодатную почву для принятия подобных правовых норм под предлогом интересов государственной безопасности и защиты национальной идентичности и традиционных ценностей. На практике же такие законы душат критические высказывания и мешают плюрализму мнений, не дают организациям и отдельным людям контролировать действия властей, призывать их к ответу и отстаивать права человека. </w:t>
      </w:r>
    </w:p>
    <w:p w:rsidR="009859A8" w:rsidRPr="00837A9A" w:rsidRDefault="009859A8">
      <w:pPr>
        <w:spacing w:after="240"/>
        <w:rPr>
          <w:rFonts w:ascii="Arial" w:hAnsi="Arial" w:cs="Arial"/>
          <w:lang w:val="ru-RU"/>
        </w:rPr>
      </w:pPr>
      <w:r w:rsidRPr="00837A9A">
        <w:rPr>
          <w:rFonts w:ascii="Arial" w:hAnsi="Arial" w:cs="Arial"/>
          <w:lang w:val="ru-RU"/>
        </w:rPr>
        <w:t>В настоящем докладе показано, что это явление охватило все регионы мира и продолжает распространяться. Здесь также содержатся рекомендации правительствам и другим заинтересованным сторонам, выполнение которых позволит гарантировать всеобщее соблюдение права на защиту прав человека, включая важнейшее право на объединение, без какой-либо дискриминации.</w:t>
      </w:r>
    </w:p>
    <w:p w:rsidR="009859A8" w:rsidRPr="00837A9A" w:rsidRDefault="009859A8">
      <w:pPr>
        <w:rPr>
          <w:rFonts w:ascii="Arial" w:hAnsi="Arial" w:cs="Arial"/>
          <w:lang w:val="ru-RU"/>
        </w:rPr>
      </w:pPr>
    </w:p>
    <w:sectPr w:rsidR="009859A8" w:rsidRPr="00837A9A" w:rsidSect="00BA7B26">
      <w:headerReference w:type="default" r:id="rId9"/>
      <w:footerReference w:type="default" r:id="rId10"/>
      <w:footnotePr>
        <w:pos w:val="beneathText"/>
      </w:footnotePr>
      <w:endnotePr>
        <w:numFmt w:val="decimal"/>
      </w:endnotePr>
      <w:pgSz w:w="11900" w:h="16837"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A8" w:rsidRDefault="009859A8">
      <w:r>
        <w:separator/>
      </w:r>
    </w:p>
  </w:endnote>
  <w:endnote w:type="continuationSeparator" w:id="0">
    <w:p w:rsidR="009859A8" w:rsidRDefault="00985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mnesty Trade Gothic">
    <w:altName w:val="Andale Mono"/>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A8" w:rsidRPr="00343997" w:rsidRDefault="009859A8">
    <w:pPr>
      <w:pStyle w:val="Footer"/>
      <w:jc w:val="right"/>
      <w:rPr>
        <w:rFonts w:ascii="Arial" w:hAnsi="Arial" w:cs="Arial"/>
      </w:rPr>
    </w:pPr>
    <w:r w:rsidRPr="00343997">
      <w:rPr>
        <w:rFonts w:ascii="Arial" w:hAnsi="Arial" w:cs="Arial"/>
      </w:rPr>
      <w:fldChar w:fldCharType="begin"/>
    </w:r>
    <w:r w:rsidRPr="00343997">
      <w:rPr>
        <w:rFonts w:ascii="Arial" w:hAnsi="Arial" w:cs="Arial"/>
      </w:rPr>
      <w:instrText xml:space="preserve"> PAGE   \* MERGEFORMAT </w:instrText>
    </w:r>
    <w:r w:rsidRPr="00343997">
      <w:rPr>
        <w:rFonts w:ascii="Arial" w:hAnsi="Arial" w:cs="Arial"/>
      </w:rPr>
      <w:fldChar w:fldCharType="separate"/>
    </w:r>
    <w:r>
      <w:rPr>
        <w:rFonts w:ascii="Arial" w:hAnsi="Arial" w:cs="Arial"/>
        <w:noProof/>
      </w:rPr>
      <w:t>38</w:t>
    </w:r>
    <w:r w:rsidRPr="00343997">
      <w:rPr>
        <w:rFonts w:ascii="Arial" w:hAnsi="Arial" w:cs="Arial"/>
      </w:rPr>
      <w:fldChar w:fldCharType="end"/>
    </w:r>
  </w:p>
  <w:p w:rsidR="009859A8" w:rsidRPr="00343997" w:rsidRDefault="009859A8">
    <w:pPr>
      <w:pStyle w:val="Footer"/>
      <w:rPr>
        <w:rFonts w:ascii="Arial" w:hAnsi="Arial" w:cs="Arial"/>
        <w:lang w:val="ru-RU"/>
      </w:rPr>
    </w:pPr>
    <w:r w:rsidRPr="00343997">
      <w:rPr>
        <w:rFonts w:ascii="Arial" w:hAnsi="Arial" w:cs="Arial"/>
        <w:lang w:val="ru-RU"/>
      </w:rPr>
      <w:t>Закон как инструмент подавления: глобальное наступление на организации гражданского общества</w:t>
    </w:r>
  </w:p>
  <w:p w:rsidR="009859A8" w:rsidRPr="00343997" w:rsidRDefault="009859A8">
    <w:pPr>
      <w:pStyle w:val="Footer"/>
      <w:rPr>
        <w:rFonts w:ascii="Arial" w:hAnsi="Arial" w:cs="Arial"/>
      </w:rPr>
    </w:pPr>
    <w:r w:rsidRPr="00343997">
      <w:rPr>
        <w:rFonts w:ascii="Arial" w:hAnsi="Arial" w:cs="Arial"/>
      </w:rPr>
      <w:t>Amnesty International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A8" w:rsidRPr="00343997" w:rsidRDefault="009859A8">
    <w:pPr>
      <w:pStyle w:val="Footer"/>
      <w:jc w:val="right"/>
      <w:rPr>
        <w:rFonts w:ascii="Arial" w:hAnsi="Arial" w:cs="Arial"/>
      </w:rPr>
    </w:pPr>
    <w:r w:rsidRPr="00343997">
      <w:rPr>
        <w:rFonts w:ascii="Arial" w:hAnsi="Arial" w:cs="Arial"/>
      </w:rPr>
      <w:fldChar w:fldCharType="begin"/>
    </w:r>
    <w:r w:rsidRPr="00343997">
      <w:rPr>
        <w:rFonts w:ascii="Arial" w:hAnsi="Arial" w:cs="Arial"/>
      </w:rPr>
      <w:instrText xml:space="preserve"> PAGE   \* MERGEFORMAT </w:instrText>
    </w:r>
    <w:r w:rsidRPr="00343997">
      <w:rPr>
        <w:rFonts w:ascii="Arial" w:hAnsi="Arial" w:cs="Arial"/>
      </w:rPr>
      <w:fldChar w:fldCharType="separate"/>
    </w:r>
    <w:r>
      <w:rPr>
        <w:rFonts w:ascii="Arial" w:hAnsi="Arial" w:cs="Arial"/>
        <w:noProof/>
      </w:rPr>
      <w:t>73</w:t>
    </w:r>
    <w:r w:rsidRPr="00343997">
      <w:rPr>
        <w:rFonts w:ascii="Arial" w:hAnsi="Arial" w:cs="Arial"/>
      </w:rPr>
      <w:fldChar w:fldCharType="end"/>
    </w:r>
  </w:p>
  <w:p w:rsidR="009859A8" w:rsidRPr="00343997" w:rsidRDefault="009859A8">
    <w:pPr>
      <w:pStyle w:val="Footer"/>
      <w:rPr>
        <w:rFonts w:ascii="Arial" w:hAnsi="Arial" w:cs="Arial"/>
        <w:lang w:val="ru-RU"/>
      </w:rPr>
    </w:pPr>
    <w:r w:rsidRPr="00343997">
      <w:rPr>
        <w:rFonts w:ascii="Arial" w:hAnsi="Arial" w:cs="Arial"/>
        <w:lang w:val="ru-RU"/>
      </w:rPr>
      <w:t>Закон как инструмент подавления: глобальное наступление на организации гражданского общества</w:t>
    </w:r>
  </w:p>
  <w:p w:rsidR="009859A8" w:rsidRPr="00343997" w:rsidRDefault="009859A8">
    <w:pPr>
      <w:pStyle w:val="Footer"/>
      <w:rPr>
        <w:rFonts w:ascii="Arial" w:hAnsi="Arial" w:cs="Arial"/>
      </w:rPr>
    </w:pPr>
    <w:r w:rsidRPr="00343997">
      <w:rPr>
        <w:rFonts w:ascii="Arial" w:hAnsi="Arial" w:cs="Arial"/>
        <w:noProof/>
      </w:rPr>
      <w:t>Amnesty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A8" w:rsidRDefault="009859A8">
      <w:r>
        <w:separator/>
      </w:r>
    </w:p>
  </w:footnote>
  <w:footnote w:type="continuationSeparator" w:id="0">
    <w:p w:rsidR="009859A8" w:rsidRDefault="009859A8">
      <w:r>
        <w:continuationSeparator/>
      </w:r>
    </w:p>
  </w:footnote>
  <w:footnote w:id="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“‘Politics of demonization’ breeding division and fear” </w:t>
      </w:r>
      <w:r w:rsidRPr="00837A9A">
        <w:rPr>
          <w:rFonts w:ascii="Arial" w:hAnsi="Arial" w:cs="Arial"/>
          <w:szCs w:val="16"/>
          <w:lang w:val="en-US"/>
        </w:rPr>
        <w:t>[</w:t>
      </w:r>
      <w:r w:rsidRPr="00837A9A">
        <w:rPr>
          <w:rFonts w:ascii="Arial" w:hAnsi="Arial" w:cs="Arial"/>
          <w:szCs w:val="16"/>
          <w:lang w:val="en-CA"/>
        </w:rPr>
        <w:t>«„</w:t>
      </w:r>
      <w:r w:rsidRPr="00837A9A">
        <w:rPr>
          <w:rFonts w:ascii="Arial" w:hAnsi="Arial" w:cs="Arial"/>
          <w:szCs w:val="16"/>
          <w:lang w:val="ru-RU"/>
        </w:rPr>
        <w:t>Политика</w:t>
      </w:r>
      <w:r w:rsidRPr="00EF743C">
        <w:rPr>
          <w:rFonts w:ascii="Arial" w:hAnsi="Arial" w:cs="Arial"/>
          <w:szCs w:val="16"/>
          <w:lang w:val="en-US"/>
        </w:rPr>
        <w:t xml:space="preserve"> </w:t>
      </w:r>
      <w:r w:rsidRPr="00837A9A">
        <w:rPr>
          <w:rFonts w:ascii="Arial" w:hAnsi="Arial" w:cs="Arial"/>
          <w:szCs w:val="16"/>
          <w:lang w:val="ru-RU"/>
        </w:rPr>
        <w:t>демонизации</w:t>
      </w:r>
      <w:r w:rsidRPr="00837A9A">
        <w:rPr>
          <w:rFonts w:ascii="Arial" w:hAnsi="Arial" w:cs="Arial"/>
          <w:szCs w:val="16"/>
          <w:lang w:val="en-CA"/>
        </w:rPr>
        <w:t>“</w:t>
      </w:r>
      <w:r w:rsidRPr="00837A9A">
        <w:rPr>
          <w:rFonts w:ascii="Arial" w:hAnsi="Arial" w:cs="Arial"/>
          <w:noProof/>
          <w:szCs w:val="16"/>
        </w:rPr>
        <w:t xml:space="preserve">, </w:t>
      </w:r>
      <w:r w:rsidRPr="00837A9A">
        <w:rPr>
          <w:rFonts w:ascii="Arial" w:hAnsi="Arial" w:cs="Arial"/>
          <w:szCs w:val="16"/>
          <w:lang w:val="ru-RU"/>
        </w:rPr>
        <w:t>сеющая</w:t>
      </w:r>
      <w:r w:rsidRPr="00EF743C">
        <w:rPr>
          <w:rFonts w:ascii="Arial" w:hAnsi="Arial" w:cs="Arial"/>
          <w:szCs w:val="16"/>
          <w:lang w:val="en-US"/>
        </w:rPr>
        <w:t xml:space="preserve"> </w:t>
      </w:r>
      <w:r w:rsidRPr="00837A9A">
        <w:rPr>
          <w:rFonts w:ascii="Arial" w:hAnsi="Arial" w:cs="Arial"/>
          <w:szCs w:val="16"/>
          <w:lang w:val="ru-RU"/>
        </w:rPr>
        <w:t>раздор</w:t>
      </w:r>
      <w:r w:rsidRPr="00EF743C">
        <w:rPr>
          <w:rFonts w:ascii="Arial" w:hAnsi="Arial" w:cs="Arial"/>
          <w:szCs w:val="16"/>
          <w:lang w:val="en-US"/>
        </w:rPr>
        <w:t xml:space="preserve"> </w:t>
      </w:r>
      <w:r w:rsidRPr="00837A9A">
        <w:rPr>
          <w:rFonts w:ascii="Arial" w:hAnsi="Arial" w:cs="Arial"/>
          <w:szCs w:val="16"/>
          <w:lang w:val="ru-RU"/>
        </w:rPr>
        <w:t>и</w:t>
      </w:r>
      <w:r w:rsidRPr="00EF743C">
        <w:rPr>
          <w:rFonts w:ascii="Arial" w:hAnsi="Arial" w:cs="Arial"/>
          <w:szCs w:val="16"/>
          <w:lang w:val="en-US"/>
        </w:rPr>
        <w:t xml:space="preserve"> </w:t>
      </w:r>
      <w:r w:rsidRPr="00837A9A">
        <w:rPr>
          <w:rFonts w:ascii="Arial" w:hAnsi="Arial" w:cs="Arial"/>
          <w:szCs w:val="16"/>
          <w:lang w:val="ru-RU"/>
        </w:rPr>
        <w:t>страх</w:t>
      </w:r>
      <w:r w:rsidRPr="00837A9A">
        <w:rPr>
          <w:rFonts w:ascii="Arial" w:hAnsi="Arial" w:cs="Arial"/>
          <w:szCs w:val="16"/>
          <w:lang w:val="en-CA"/>
        </w:rPr>
        <w:t>»</w:t>
      </w:r>
      <w:r w:rsidRPr="00837A9A">
        <w:rPr>
          <w:rFonts w:ascii="Arial" w:hAnsi="Arial" w:cs="Arial"/>
          <w:szCs w:val="16"/>
          <w:lang w:val="en-US"/>
        </w:rPr>
        <w:t>]</w:t>
      </w:r>
      <w:r w:rsidRPr="00837A9A">
        <w:rPr>
          <w:rFonts w:ascii="Arial" w:hAnsi="Arial" w:cs="Arial"/>
          <w:noProof/>
          <w:szCs w:val="16"/>
        </w:rPr>
        <w:t xml:space="preserve"> (</w:t>
      </w:r>
      <w:r w:rsidRPr="00837A9A">
        <w:rPr>
          <w:rFonts w:ascii="Arial" w:hAnsi="Arial" w:cs="Arial"/>
          <w:szCs w:val="16"/>
          <w:lang w:val="ru-RU"/>
        </w:rPr>
        <w:t>новость</w:t>
      </w:r>
      <w:r w:rsidRPr="00EF743C">
        <w:rPr>
          <w:rFonts w:ascii="Arial" w:hAnsi="Arial" w:cs="Arial"/>
          <w:szCs w:val="16"/>
          <w:lang w:val="en-US"/>
        </w:rPr>
        <w:t xml:space="preserve"> </w:t>
      </w:r>
      <w:r w:rsidRPr="00837A9A">
        <w:rPr>
          <w:rFonts w:ascii="Arial" w:hAnsi="Arial" w:cs="Arial"/>
          <w:szCs w:val="16"/>
          <w:lang w:val="ru-RU"/>
        </w:rPr>
        <w:t>от</w:t>
      </w:r>
      <w:r w:rsidRPr="00837A9A">
        <w:rPr>
          <w:rFonts w:ascii="Arial" w:hAnsi="Arial" w:cs="Arial"/>
          <w:noProof/>
          <w:szCs w:val="16"/>
        </w:rPr>
        <w:t xml:space="preserve"> 22 </w:t>
      </w:r>
      <w:r w:rsidRPr="00837A9A">
        <w:rPr>
          <w:rFonts w:ascii="Arial" w:hAnsi="Arial" w:cs="Arial"/>
          <w:szCs w:val="16"/>
          <w:lang w:val="ru-RU"/>
        </w:rPr>
        <w:t>февраля</w:t>
      </w:r>
      <w:r w:rsidRPr="00837A9A">
        <w:rPr>
          <w:rFonts w:ascii="Arial" w:hAnsi="Arial" w:cs="Arial"/>
          <w:noProof/>
          <w:szCs w:val="16"/>
        </w:rPr>
        <w:t xml:space="preserve"> 2017 </w:t>
      </w:r>
      <w:r w:rsidRPr="00837A9A">
        <w:rPr>
          <w:rFonts w:ascii="Arial" w:hAnsi="Arial" w:cs="Arial"/>
          <w:szCs w:val="16"/>
          <w:lang w:val="ru-RU"/>
        </w:rPr>
        <w:t>г</w:t>
      </w:r>
      <w:r w:rsidRPr="00837A9A">
        <w:rPr>
          <w:rFonts w:ascii="Arial" w:hAnsi="Arial" w:cs="Arial"/>
          <w:noProof/>
          <w:szCs w:val="16"/>
        </w:rPr>
        <w:t>.)</w:t>
      </w:r>
    </w:p>
  </w:footnote>
  <w:footnote w:id="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В своём недавнем докладе «Спасение жизней — не преступление» Специальный докладчик по вопросу о внесудебных казнях, казнях без надлежащего судебного разбирательства или произвольных казнях основное внимание уделяет «проблемам, обусловленным введением уголовной ответственности за предоставление гуманитарных услуг и преследованием гуманитарных служб и работников в контексте принятия мер по борьбе с терроризмом и сдерживанию миграции, а также вследствие запрета на законодательном уровне реализации сексуальных и репродуктивных прав или стигматизации за их реализацию», 2018 г., </w:t>
      </w:r>
      <w:hyperlink r:id="rId1"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undocs</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A</w:t>
        </w:r>
        <w:r w:rsidRPr="00837A9A">
          <w:rPr>
            <w:rStyle w:val="Hyperlink"/>
            <w:rFonts w:ascii="Arial" w:hAnsi="Arial" w:cs="Arial"/>
            <w:szCs w:val="16"/>
            <w:lang w:val="ru-RU"/>
          </w:rPr>
          <w:t>/73/314</w:t>
        </w:r>
      </w:hyperlink>
    </w:p>
  </w:footnote>
  <w:footnote w:id="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Резолюция Генеральной Ассамблеи ООН </w:t>
      </w:r>
      <w:r w:rsidRPr="00837A9A">
        <w:rPr>
          <w:rFonts w:ascii="Arial" w:hAnsi="Arial" w:cs="Arial"/>
          <w:noProof/>
          <w:szCs w:val="16"/>
        </w:rPr>
        <w:t>A</w:t>
      </w:r>
      <w:r w:rsidRPr="00837A9A">
        <w:rPr>
          <w:rFonts w:ascii="Arial" w:hAnsi="Arial" w:cs="Arial"/>
          <w:szCs w:val="16"/>
          <w:lang w:val="ru-RU"/>
        </w:rPr>
        <w:t>/</w:t>
      </w:r>
      <w:r w:rsidRPr="00837A9A">
        <w:rPr>
          <w:rFonts w:ascii="Arial" w:hAnsi="Arial" w:cs="Arial"/>
          <w:noProof/>
          <w:szCs w:val="16"/>
        </w:rPr>
        <w:t>RES</w:t>
      </w:r>
      <w:r w:rsidRPr="00837A9A">
        <w:rPr>
          <w:rFonts w:ascii="Arial" w:hAnsi="Arial" w:cs="Arial"/>
          <w:szCs w:val="16"/>
          <w:lang w:val="ru-RU"/>
        </w:rPr>
        <w:t>/53/144, Декларация о праве и обязанности отдельных лиц, групп и органов общества поощрять и защищать общепризнанные права человека и основные свободы</w:t>
      </w:r>
      <w:r>
        <w:rPr>
          <w:rFonts w:ascii="Arial" w:hAnsi="Arial" w:cs="Arial"/>
          <w:szCs w:val="16"/>
          <w:lang w:val="ru-RU"/>
        </w:rPr>
        <w:t xml:space="preserve"> (Декларация о правозащитниках}</w:t>
      </w:r>
      <w:r w:rsidRPr="00837A9A">
        <w:rPr>
          <w:rFonts w:ascii="Arial" w:hAnsi="Arial" w:cs="Arial"/>
          <w:szCs w:val="16"/>
          <w:lang w:val="ru-RU"/>
        </w:rPr>
        <w:t xml:space="preserve">, ст. 2.1, 1998 г., </w:t>
      </w:r>
      <w:hyperlink r:id="rId2" w:history="1">
        <w:r w:rsidRPr="00837A9A">
          <w:rPr>
            <w:rStyle w:val="Hyperlink"/>
            <w:rFonts w:ascii="Arial" w:hAnsi="Arial" w:cs="Arial"/>
            <w:szCs w:val="16"/>
            <w:lang w:val="ru-RU"/>
          </w:rPr>
          <w:t>http://www.un.org/ru/documents/decl_conv/declarations/defender.shtml</w:t>
        </w:r>
      </w:hyperlink>
      <w:r w:rsidRPr="00837A9A">
        <w:rPr>
          <w:rFonts w:ascii="Arial" w:hAnsi="Arial" w:cs="Arial"/>
          <w:szCs w:val="16"/>
          <w:lang w:val="ru-RU"/>
        </w:rPr>
        <w:t xml:space="preserve">   </w:t>
      </w:r>
    </w:p>
  </w:footnote>
  <w:footnote w:id="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Определение «безопасных и благоприятных условий» содержится в докладе Специального докладчика по вопросу о положении правозащитников Маргарет Секаггии за 2013 год (</w:t>
      </w:r>
      <w:r w:rsidRPr="00837A9A">
        <w:rPr>
          <w:rFonts w:ascii="Arial" w:hAnsi="Arial" w:cs="Arial"/>
          <w:noProof/>
          <w:szCs w:val="16"/>
        </w:rPr>
        <w:t>A</w:t>
      </w:r>
      <w:r w:rsidRPr="00837A9A">
        <w:rPr>
          <w:rFonts w:ascii="Arial" w:hAnsi="Arial" w:cs="Arial"/>
          <w:szCs w:val="16"/>
          <w:lang w:val="ru-RU"/>
        </w:rPr>
        <w:t>/</w:t>
      </w:r>
      <w:r w:rsidRPr="00837A9A">
        <w:rPr>
          <w:rFonts w:ascii="Arial" w:hAnsi="Arial" w:cs="Arial"/>
          <w:noProof/>
          <w:szCs w:val="16"/>
        </w:rPr>
        <w:t>HRC</w:t>
      </w:r>
      <w:r w:rsidRPr="00837A9A">
        <w:rPr>
          <w:rFonts w:ascii="Arial" w:hAnsi="Arial" w:cs="Arial"/>
          <w:szCs w:val="16"/>
          <w:lang w:val="ru-RU"/>
        </w:rPr>
        <w:t xml:space="preserve">/25/55), </w:t>
      </w:r>
      <w:hyperlink r:id="rId3"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ohchr</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HRBodies</w:t>
        </w:r>
        <w:r w:rsidRPr="00837A9A">
          <w:rPr>
            <w:rStyle w:val="Hyperlink"/>
            <w:rFonts w:ascii="Arial" w:hAnsi="Arial" w:cs="Arial"/>
            <w:szCs w:val="16"/>
            <w:lang w:val="ru-RU"/>
          </w:rPr>
          <w:t>/</w:t>
        </w:r>
        <w:r w:rsidRPr="00837A9A">
          <w:rPr>
            <w:rStyle w:val="Hyperlink"/>
            <w:rFonts w:ascii="Arial" w:hAnsi="Arial" w:cs="Arial"/>
            <w:noProof/>
            <w:szCs w:val="16"/>
          </w:rPr>
          <w:t>HRC</w:t>
        </w:r>
        <w:r w:rsidRPr="00837A9A">
          <w:rPr>
            <w:rStyle w:val="Hyperlink"/>
            <w:rFonts w:ascii="Arial" w:hAnsi="Arial" w:cs="Arial"/>
            <w:szCs w:val="16"/>
            <w:lang w:val="ru-RU"/>
          </w:rPr>
          <w:t>/</w:t>
        </w:r>
        <w:r w:rsidRPr="00837A9A">
          <w:rPr>
            <w:rStyle w:val="Hyperlink"/>
            <w:rFonts w:ascii="Arial" w:hAnsi="Arial" w:cs="Arial"/>
            <w:noProof/>
            <w:szCs w:val="16"/>
          </w:rPr>
          <w:t>RegularSessions</w:t>
        </w:r>
        <w:r w:rsidRPr="00837A9A">
          <w:rPr>
            <w:rStyle w:val="Hyperlink"/>
            <w:rFonts w:ascii="Arial" w:hAnsi="Arial" w:cs="Arial"/>
            <w:szCs w:val="16"/>
            <w:lang w:val="ru-RU"/>
          </w:rPr>
          <w:t>/</w:t>
        </w:r>
        <w:r w:rsidRPr="00837A9A">
          <w:rPr>
            <w:rStyle w:val="Hyperlink"/>
            <w:rFonts w:ascii="Arial" w:hAnsi="Arial" w:cs="Arial"/>
            <w:noProof/>
            <w:szCs w:val="16"/>
          </w:rPr>
          <w:t>Session</w:t>
        </w:r>
        <w:r w:rsidRPr="00837A9A">
          <w:rPr>
            <w:rStyle w:val="Hyperlink"/>
            <w:rFonts w:ascii="Arial" w:hAnsi="Arial" w:cs="Arial"/>
            <w:szCs w:val="16"/>
            <w:lang w:val="ru-RU"/>
          </w:rPr>
          <w:t>25/</w:t>
        </w:r>
        <w:r w:rsidRPr="00837A9A">
          <w:rPr>
            <w:rStyle w:val="Hyperlink"/>
            <w:rFonts w:ascii="Arial" w:hAnsi="Arial" w:cs="Arial"/>
            <w:noProof/>
            <w:szCs w:val="16"/>
          </w:rPr>
          <w:t>Pages</w:t>
        </w:r>
        <w:r w:rsidRPr="00837A9A">
          <w:rPr>
            <w:rStyle w:val="Hyperlink"/>
            <w:rFonts w:ascii="Arial" w:hAnsi="Arial" w:cs="Arial"/>
            <w:szCs w:val="16"/>
            <w:lang w:val="ru-RU"/>
          </w:rPr>
          <w:t>/</w:t>
        </w:r>
        <w:r w:rsidRPr="00837A9A">
          <w:rPr>
            <w:rStyle w:val="Hyperlink"/>
            <w:rFonts w:ascii="Arial" w:hAnsi="Arial" w:cs="Arial"/>
            <w:noProof/>
            <w:szCs w:val="16"/>
          </w:rPr>
          <w:t>ListReports</w:t>
        </w:r>
        <w:r w:rsidRPr="00837A9A">
          <w:rPr>
            <w:rStyle w:val="Hyperlink"/>
            <w:rFonts w:ascii="Arial" w:hAnsi="Arial" w:cs="Arial"/>
            <w:szCs w:val="16"/>
            <w:lang w:val="ru-RU"/>
          </w:rPr>
          <w:t>.</w:t>
        </w:r>
        <w:r w:rsidRPr="00837A9A">
          <w:rPr>
            <w:rStyle w:val="Hyperlink"/>
            <w:rFonts w:ascii="Arial" w:hAnsi="Arial" w:cs="Arial"/>
            <w:noProof/>
            <w:szCs w:val="16"/>
          </w:rPr>
          <w:t>aspx</w:t>
        </w:r>
      </w:hyperlink>
      <w:r w:rsidRPr="00837A9A">
        <w:rPr>
          <w:rStyle w:val="Hyperlink"/>
          <w:rFonts w:ascii="Arial" w:hAnsi="Arial" w:cs="Arial"/>
          <w:szCs w:val="16"/>
          <w:lang w:val="ru-RU"/>
        </w:rPr>
        <w:t xml:space="preserve"> </w:t>
      </w:r>
      <w:r w:rsidRPr="00837A9A">
        <w:rPr>
          <w:rFonts w:ascii="Arial" w:hAnsi="Arial" w:cs="Arial"/>
          <w:szCs w:val="16"/>
          <w:lang w:val="ru-RU"/>
        </w:rPr>
        <w:t xml:space="preserve"> </w:t>
      </w:r>
    </w:p>
  </w:footnote>
  <w:footnote w:id="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Предыдущие доклады: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i/>
          <w:noProof/>
          <w:szCs w:val="16"/>
          <w:lang w:val="ru-RU"/>
        </w:rPr>
        <w:t xml:space="preserve">, </w:t>
      </w:r>
      <w:r w:rsidRPr="00837A9A">
        <w:rPr>
          <w:rFonts w:ascii="Arial" w:hAnsi="Arial" w:cs="Arial"/>
          <w:i/>
          <w:szCs w:val="16"/>
          <w:lang w:val="ru-RU"/>
        </w:rPr>
        <w:t>“</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noProof/>
          <w:szCs w:val="16"/>
          <w:lang w:val="ru-RU"/>
        </w:rPr>
        <w:t xml:space="preserve"> </w:t>
      </w:r>
      <w:r w:rsidRPr="00837A9A">
        <w:rPr>
          <w:rFonts w:ascii="Arial" w:hAnsi="Arial" w:cs="Arial"/>
          <w:noProof/>
          <w:szCs w:val="16"/>
        </w:rPr>
        <w:t>under</w:t>
      </w:r>
      <w:r w:rsidRPr="00837A9A">
        <w:rPr>
          <w:rFonts w:ascii="Arial" w:hAnsi="Arial" w:cs="Arial"/>
          <w:noProof/>
          <w:szCs w:val="16"/>
          <w:lang w:val="ru-RU"/>
        </w:rPr>
        <w:t xml:space="preserve"> </w:t>
      </w:r>
      <w:r w:rsidRPr="00837A9A">
        <w:rPr>
          <w:rFonts w:ascii="Arial" w:hAnsi="Arial" w:cs="Arial"/>
          <w:noProof/>
          <w:szCs w:val="16"/>
        </w:rPr>
        <w:t>threat</w:t>
      </w:r>
      <w:r w:rsidRPr="00837A9A">
        <w:rPr>
          <w:rFonts w:ascii="Arial" w:hAnsi="Arial" w:cs="Arial"/>
          <w:noProof/>
          <w:szCs w:val="16"/>
          <w:lang w:val="ru-RU"/>
        </w:rPr>
        <w:t xml:space="preserve"> – </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shrinking</w:t>
      </w:r>
      <w:r w:rsidRPr="00837A9A">
        <w:rPr>
          <w:rFonts w:ascii="Arial" w:hAnsi="Arial" w:cs="Arial"/>
          <w:noProof/>
          <w:szCs w:val="16"/>
          <w:lang w:val="ru-RU"/>
        </w:rPr>
        <w:t xml:space="preserve"> </w:t>
      </w:r>
      <w:r w:rsidRPr="00837A9A">
        <w:rPr>
          <w:rFonts w:ascii="Arial" w:hAnsi="Arial" w:cs="Arial"/>
          <w:noProof/>
          <w:szCs w:val="16"/>
        </w:rPr>
        <w:t>space</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szCs w:val="16"/>
          <w:lang w:val="ru-RU"/>
        </w:rPr>
        <w:t>[«Правозащитники под угрозой</w:t>
      </w:r>
      <w:r w:rsidRPr="00837A9A">
        <w:rPr>
          <w:rFonts w:ascii="Arial" w:hAnsi="Arial" w:cs="Arial"/>
          <w:noProof/>
          <w:szCs w:val="16"/>
        </w:rPr>
        <w:t> </w:t>
      </w:r>
      <w:r w:rsidRPr="00837A9A">
        <w:rPr>
          <w:rFonts w:ascii="Arial" w:hAnsi="Arial" w:cs="Arial"/>
          <w:noProof/>
          <w:szCs w:val="16"/>
          <w:lang w:val="ru-RU"/>
        </w:rPr>
        <w:t>—</w:t>
      </w:r>
      <w:r w:rsidRPr="00837A9A">
        <w:rPr>
          <w:rFonts w:ascii="Arial" w:hAnsi="Arial" w:cs="Arial"/>
          <w:szCs w:val="16"/>
          <w:lang w:val="ru-RU"/>
        </w:rPr>
        <w:t xml:space="preserve"> сокращение пространства для гражданского общества»]</w:t>
      </w:r>
      <w:r w:rsidRPr="00837A9A">
        <w:rPr>
          <w:rFonts w:ascii="Arial" w:hAnsi="Arial" w:cs="Arial"/>
          <w:noProof/>
          <w:szCs w:val="16"/>
          <w:lang w:val="ru-RU"/>
        </w:rPr>
        <w:t xml:space="preserve">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ACT</w:t>
      </w:r>
      <w:r w:rsidRPr="00837A9A">
        <w:rPr>
          <w:rFonts w:ascii="Arial" w:hAnsi="Arial" w:cs="Arial"/>
          <w:noProof/>
          <w:szCs w:val="16"/>
          <w:lang w:val="ru-RU"/>
        </w:rPr>
        <w:t xml:space="preserve"> 30/6011/2017);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i/>
          <w:noProof/>
          <w:szCs w:val="16"/>
          <w:lang w:val="ru-RU"/>
        </w:rPr>
        <w:t>, “</w:t>
      </w:r>
      <w:r w:rsidRPr="00837A9A">
        <w:rPr>
          <w:rFonts w:ascii="Arial" w:hAnsi="Arial" w:cs="Arial"/>
          <w:noProof/>
          <w:szCs w:val="16"/>
        </w:rPr>
        <w:t>Deadly</w:t>
      </w:r>
      <w:r w:rsidRPr="00837A9A">
        <w:rPr>
          <w:rFonts w:ascii="Arial" w:hAnsi="Arial" w:cs="Arial"/>
          <w:noProof/>
          <w:szCs w:val="16"/>
          <w:lang w:val="ru-RU"/>
        </w:rPr>
        <w:t xml:space="preserve"> </w:t>
      </w:r>
      <w:r w:rsidRPr="00837A9A">
        <w:rPr>
          <w:rFonts w:ascii="Arial" w:hAnsi="Arial" w:cs="Arial"/>
          <w:noProof/>
          <w:szCs w:val="16"/>
        </w:rPr>
        <w:t>but</w:t>
      </w:r>
      <w:r w:rsidRPr="00837A9A">
        <w:rPr>
          <w:rFonts w:ascii="Arial" w:hAnsi="Arial" w:cs="Arial"/>
          <w:noProof/>
          <w:szCs w:val="16"/>
          <w:lang w:val="ru-RU"/>
        </w:rPr>
        <w:t xml:space="preserve"> </w:t>
      </w:r>
      <w:r w:rsidRPr="00837A9A">
        <w:rPr>
          <w:rFonts w:ascii="Arial" w:hAnsi="Arial" w:cs="Arial"/>
          <w:noProof/>
          <w:szCs w:val="16"/>
        </w:rPr>
        <w:t>preventable</w:t>
      </w:r>
      <w:r w:rsidRPr="00837A9A">
        <w:rPr>
          <w:rFonts w:ascii="Arial" w:hAnsi="Arial" w:cs="Arial"/>
          <w:noProof/>
          <w:szCs w:val="16"/>
          <w:lang w:val="ru-RU"/>
        </w:rPr>
        <w:t xml:space="preserve"> </w:t>
      </w:r>
      <w:r w:rsidRPr="00837A9A">
        <w:rPr>
          <w:rFonts w:ascii="Arial" w:hAnsi="Arial" w:cs="Arial"/>
          <w:noProof/>
          <w:szCs w:val="16"/>
        </w:rPr>
        <w:t>attacks</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killings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enforced</w:t>
      </w:r>
      <w:r w:rsidRPr="00837A9A">
        <w:rPr>
          <w:rFonts w:ascii="Arial" w:hAnsi="Arial" w:cs="Arial"/>
          <w:noProof/>
          <w:szCs w:val="16"/>
          <w:lang w:val="ru-RU"/>
        </w:rPr>
        <w:t xml:space="preserve"> </w:t>
      </w:r>
      <w:r w:rsidRPr="00837A9A">
        <w:rPr>
          <w:rFonts w:ascii="Arial" w:hAnsi="Arial" w:cs="Arial"/>
          <w:noProof/>
          <w:szCs w:val="16"/>
        </w:rPr>
        <w:t>disappearances</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those</w:t>
      </w:r>
      <w:r w:rsidRPr="00837A9A">
        <w:rPr>
          <w:rFonts w:ascii="Arial" w:hAnsi="Arial" w:cs="Arial"/>
          <w:noProof/>
          <w:szCs w:val="16"/>
          <w:lang w:val="ru-RU"/>
        </w:rPr>
        <w:t xml:space="preserve"> </w:t>
      </w:r>
      <w:r w:rsidRPr="00837A9A">
        <w:rPr>
          <w:rFonts w:ascii="Arial" w:hAnsi="Arial" w:cs="Arial"/>
          <w:noProof/>
          <w:szCs w:val="16"/>
        </w:rPr>
        <w:t>who</w:t>
      </w:r>
      <w:r w:rsidRPr="00837A9A">
        <w:rPr>
          <w:rFonts w:ascii="Arial" w:hAnsi="Arial" w:cs="Arial"/>
          <w:noProof/>
          <w:szCs w:val="16"/>
          <w:lang w:val="ru-RU"/>
        </w:rPr>
        <w:t xml:space="preserve"> </w:t>
      </w:r>
      <w:r w:rsidRPr="00837A9A">
        <w:rPr>
          <w:rFonts w:ascii="Arial" w:hAnsi="Arial" w:cs="Arial"/>
          <w:noProof/>
          <w:szCs w:val="16"/>
        </w:rPr>
        <w:t>defend</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w:t>
      </w:r>
      <w:r w:rsidRPr="00837A9A">
        <w:rPr>
          <w:rFonts w:ascii="Arial" w:hAnsi="Arial" w:cs="Arial"/>
          <w:szCs w:val="16"/>
          <w:lang w:val="ru-RU"/>
        </w:rPr>
        <w:t>Смертельные нападения</w:t>
      </w:r>
      <w:r w:rsidRPr="00837A9A">
        <w:rPr>
          <w:rFonts w:ascii="Arial" w:hAnsi="Arial" w:cs="Arial"/>
          <w:noProof/>
          <w:szCs w:val="16"/>
          <w:lang w:val="ru-RU"/>
        </w:rPr>
        <w:t xml:space="preserve">, </w:t>
      </w:r>
      <w:r w:rsidRPr="00837A9A">
        <w:rPr>
          <w:rFonts w:ascii="Arial" w:hAnsi="Arial" w:cs="Arial"/>
          <w:szCs w:val="16"/>
          <w:lang w:val="ru-RU"/>
        </w:rPr>
        <w:t>которые можно было предотвратить</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ACT</w:t>
      </w:r>
      <w:r w:rsidRPr="00837A9A">
        <w:rPr>
          <w:rFonts w:ascii="Arial" w:hAnsi="Arial" w:cs="Arial"/>
          <w:noProof/>
          <w:szCs w:val="16"/>
          <w:lang w:val="ru-RU"/>
        </w:rPr>
        <w:t xml:space="preserve"> 30/7270/2017).</w:t>
      </w:r>
    </w:p>
  </w:footnote>
  <w:footnote w:id="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Фонд Карнеги за международный мир, </w:t>
      </w:r>
      <w:r w:rsidRPr="00837A9A">
        <w:rPr>
          <w:rFonts w:ascii="Arial" w:hAnsi="Arial" w:cs="Arial"/>
          <w:noProof/>
          <w:szCs w:val="16"/>
        </w:rPr>
        <w:t>CIVICUS</w:t>
      </w:r>
      <w:r w:rsidRPr="00837A9A">
        <w:rPr>
          <w:rFonts w:ascii="Arial" w:hAnsi="Arial" w:cs="Arial"/>
          <w:szCs w:val="16"/>
          <w:lang w:val="ru-RU"/>
        </w:rPr>
        <w:t xml:space="preserve"> (Всемирный альянс за гражданское участие), </w:t>
      </w:r>
      <w:r w:rsidRPr="00837A9A">
        <w:rPr>
          <w:rFonts w:ascii="Arial" w:hAnsi="Arial" w:cs="Arial"/>
          <w:noProof/>
          <w:szCs w:val="16"/>
        </w:rPr>
        <w:t>FIDH</w:t>
      </w:r>
      <w:r w:rsidRPr="00837A9A">
        <w:rPr>
          <w:rFonts w:ascii="Arial" w:hAnsi="Arial" w:cs="Arial"/>
          <w:szCs w:val="16"/>
          <w:lang w:val="ru-RU"/>
        </w:rPr>
        <w:t xml:space="preserve"> (Международная федерация за права человека), </w:t>
      </w:r>
      <w:r>
        <w:rPr>
          <w:rFonts w:ascii="Arial" w:hAnsi="Arial" w:cs="Arial"/>
          <w:szCs w:val="16"/>
          <w:lang w:val="ru-RU"/>
        </w:rPr>
        <w:t>Human Rights Watch</w:t>
      </w:r>
      <w:r w:rsidRPr="00837A9A">
        <w:rPr>
          <w:rFonts w:ascii="Arial" w:hAnsi="Arial" w:cs="Arial"/>
          <w:szCs w:val="16"/>
          <w:lang w:val="ru-RU"/>
        </w:rPr>
        <w:t xml:space="preserve">, ИЛГА (Международная ассоциация лесбиянок, геев, бисексуалов, трансгендеров и интерсексуалов), Международный центр некоммерческого права, Правовая инициатива открытого общества, </w:t>
      </w:r>
      <w:r w:rsidRPr="00837A9A">
        <w:rPr>
          <w:rFonts w:ascii="Arial" w:hAnsi="Arial" w:cs="Arial"/>
          <w:noProof/>
          <w:szCs w:val="16"/>
        </w:rPr>
        <w:t>Outright</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Фонд Шейлы Маккечни.</w:t>
      </w:r>
    </w:p>
  </w:footnote>
  <w:footnote w:id="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en-CA"/>
        </w:rPr>
        <w:t xml:space="preserve"> </w:t>
      </w:r>
      <w:r w:rsidRPr="00837A9A">
        <w:rPr>
          <w:rFonts w:ascii="Arial" w:hAnsi="Arial" w:cs="Arial"/>
          <w:szCs w:val="16"/>
          <w:lang w:val="ru-RU"/>
        </w:rPr>
        <w:t>К</w:t>
      </w:r>
      <w:r w:rsidRPr="00837A9A">
        <w:rPr>
          <w:rFonts w:ascii="Arial" w:hAnsi="Arial" w:cs="Arial"/>
          <w:szCs w:val="16"/>
          <w:lang w:val="en-CA"/>
        </w:rPr>
        <w:t>. </w:t>
      </w:r>
      <w:r w:rsidRPr="00837A9A">
        <w:rPr>
          <w:rFonts w:ascii="Arial" w:hAnsi="Arial" w:cs="Arial"/>
          <w:szCs w:val="16"/>
          <w:lang w:val="ru-RU"/>
        </w:rPr>
        <w:t>М</w:t>
      </w:r>
      <w:r w:rsidRPr="00837A9A">
        <w:rPr>
          <w:rFonts w:ascii="Arial" w:hAnsi="Arial" w:cs="Arial"/>
          <w:szCs w:val="16"/>
          <w:lang w:val="en-CA"/>
        </w:rPr>
        <w:t>. </w:t>
      </w:r>
      <w:r w:rsidRPr="00837A9A">
        <w:rPr>
          <w:rFonts w:ascii="Arial" w:hAnsi="Arial" w:cs="Arial"/>
          <w:szCs w:val="16"/>
          <w:lang w:val="ru-RU"/>
        </w:rPr>
        <w:t>Бакке</w:t>
      </w:r>
      <w:r w:rsidRPr="00837A9A">
        <w:rPr>
          <w:rFonts w:ascii="Arial" w:hAnsi="Arial" w:cs="Arial"/>
          <w:szCs w:val="16"/>
          <w:lang w:val="en-CA"/>
        </w:rPr>
        <w:t xml:space="preserve">, </w:t>
      </w:r>
      <w:r w:rsidRPr="00837A9A">
        <w:rPr>
          <w:rFonts w:ascii="Arial" w:hAnsi="Arial" w:cs="Arial"/>
          <w:szCs w:val="16"/>
          <w:lang w:val="ru-RU"/>
        </w:rPr>
        <w:t>Н</w:t>
      </w:r>
      <w:r w:rsidRPr="00837A9A">
        <w:rPr>
          <w:rFonts w:ascii="Arial" w:hAnsi="Arial" w:cs="Arial"/>
          <w:szCs w:val="16"/>
          <w:lang w:val="en-CA"/>
        </w:rPr>
        <w:t>. </w:t>
      </w:r>
      <w:r w:rsidRPr="00837A9A">
        <w:rPr>
          <w:rFonts w:ascii="Arial" w:hAnsi="Arial" w:cs="Arial"/>
          <w:szCs w:val="16"/>
          <w:lang w:val="ru-RU"/>
        </w:rPr>
        <w:t>Д</w:t>
      </w:r>
      <w:r w:rsidRPr="00837A9A">
        <w:rPr>
          <w:rFonts w:ascii="Arial" w:hAnsi="Arial" w:cs="Arial"/>
          <w:szCs w:val="16"/>
          <w:lang w:val="en-CA"/>
        </w:rPr>
        <w:t>. </w:t>
      </w:r>
      <w:r w:rsidRPr="00837A9A">
        <w:rPr>
          <w:rFonts w:ascii="Arial" w:hAnsi="Arial" w:cs="Arial"/>
          <w:szCs w:val="16"/>
          <w:lang w:val="ru-RU"/>
        </w:rPr>
        <w:t>Митчелл</w:t>
      </w:r>
      <w:r w:rsidRPr="00837A9A">
        <w:rPr>
          <w:rFonts w:ascii="Arial" w:hAnsi="Arial" w:cs="Arial"/>
          <w:szCs w:val="16"/>
          <w:lang w:val="en-CA"/>
        </w:rPr>
        <w:t xml:space="preserve">, </w:t>
      </w:r>
      <w:r w:rsidRPr="00837A9A">
        <w:rPr>
          <w:rFonts w:ascii="Arial" w:hAnsi="Arial" w:cs="Arial"/>
          <w:szCs w:val="16"/>
          <w:lang w:val="ru-RU"/>
        </w:rPr>
        <w:t>Д</w:t>
      </w:r>
      <w:r w:rsidRPr="00837A9A">
        <w:rPr>
          <w:rFonts w:ascii="Arial" w:hAnsi="Arial" w:cs="Arial"/>
          <w:szCs w:val="16"/>
          <w:lang w:val="en-CA"/>
        </w:rPr>
        <w:t>. </w:t>
      </w:r>
      <w:r w:rsidRPr="00837A9A">
        <w:rPr>
          <w:rFonts w:ascii="Arial" w:hAnsi="Arial" w:cs="Arial"/>
          <w:szCs w:val="16"/>
          <w:lang w:val="ru-RU"/>
        </w:rPr>
        <w:t>Перера</w:t>
      </w:r>
      <w:r w:rsidRPr="00837A9A">
        <w:rPr>
          <w:rFonts w:ascii="Arial" w:hAnsi="Arial" w:cs="Arial"/>
          <w:szCs w:val="16"/>
          <w:lang w:val="en-CA"/>
        </w:rPr>
        <w:t xml:space="preserve">, </w:t>
      </w:r>
      <w:r w:rsidRPr="00837A9A">
        <w:rPr>
          <w:rFonts w:ascii="Arial" w:hAnsi="Arial" w:cs="Arial"/>
          <w:szCs w:val="16"/>
          <w:lang w:val="ru-RU"/>
        </w:rPr>
        <w:t>Г</w:t>
      </w:r>
      <w:r w:rsidRPr="00837A9A">
        <w:rPr>
          <w:rFonts w:ascii="Arial" w:hAnsi="Arial" w:cs="Arial"/>
          <w:szCs w:val="16"/>
          <w:lang w:val="en-CA"/>
        </w:rPr>
        <w:t>. </w:t>
      </w:r>
      <w:r w:rsidRPr="00837A9A">
        <w:rPr>
          <w:rFonts w:ascii="Arial" w:hAnsi="Arial" w:cs="Arial"/>
          <w:szCs w:val="16"/>
          <w:lang w:val="ru-RU"/>
        </w:rPr>
        <w:t>Шмидт</w:t>
      </w:r>
      <w:r w:rsidRPr="00837A9A">
        <w:rPr>
          <w:rFonts w:ascii="Arial" w:hAnsi="Arial" w:cs="Arial"/>
          <w:szCs w:val="16"/>
          <w:lang w:val="en-CA"/>
        </w:rPr>
        <w:t xml:space="preserve"> (2018), “</w:t>
      </w:r>
      <w:r w:rsidRPr="00837A9A">
        <w:rPr>
          <w:rFonts w:ascii="Arial" w:hAnsi="Arial" w:cs="Arial"/>
          <w:noProof/>
          <w:szCs w:val="16"/>
        </w:rPr>
        <w:t>Silencing Their Critics</w:t>
      </w:r>
      <w:r w:rsidRPr="00837A9A">
        <w:rPr>
          <w:rFonts w:ascii="Arial" w:hAnsi="Arial" w:cs="Arial"/>
          <w:szCs w:val="16"/>
          <w:lang w:val="en-CA"/>
        </w:rPr>
        <w:t xml:space="preserve">: </w:t>
      </w:r>
      <w:r w:rsidRPr="00837A9A">
        <w:rPr>
          <w:rFonts w:ascii="Arial" w:hAnsi="Arial" w:cs="Arial"/>
          <w:noProof/>
          <w:szCs w:val="16"/>
        </w:rPr>
        <w:t>How Effective Are Governments in Restricting Civil Society</w:t>
      </w:r>
      <w:r w:rsidRPr="00837A9A">
        <w:rPr>
          <w:rFonts w:ascii="Arial" w:hAnsi="Arial" w:cs="Arial"/>
          <w:szCs w:val="16"/>
          <w:lang w:val="en-CA"/>
        </w:rPr>
        <w:t xml:space="preserve">?” </w:t>
      </w:r>
      <w:r w:rsidRPr="00837A9A">
        <w:rPr>
          <w:rFonts w:ascii="Arial" w:hAnsi="Arial" w:cs="Arial"/>
          <w:noProof/>
          <w:szCs w:val="16"/>
          <w:lang w:val="ru-RU"/>
        </w:rPr>
        <w:t>[«Затыкание рта своим критикам:</w:t>
      </w:r>
      <w:r w:rsidRPr="00837A9A">
        <w:rPr>
          <w:rFonts w:ascii="Arial" w:hAnsi="Arial" w:cs="Arial"/>
          <w:szCs w:val="16"/>
          <w:lang w:val="ru-RU"/>
        </w:rPr>
        <w:t xml:space="preserve"> </w:t>
      </w:r>
      <w:r w:rsidRPr="00837A9A">
        <w:rPr>
          <w:rFonts w:ascii="Arial" w:hAnsi="Arial" w:cs="Arial"/>
          <w:noProof/>
          <w:szCs w:val="16"/>
          <w:lang w:val="ru-RU"/>
        </w:rPr>
        <w:t>насколько эффективно государства ограничивают гражданское общество?»], рабочий документ [не опубликован].</w:t>
      </w:r>
    </w:p>
  </w:footnote>
  <w:footnote w:id="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Фонд Карнеги за международный мир,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mobilization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conservative</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szCs w:val="16"/>
          <w:lang w:val="ru-RU"/>
        </w:rPr>
        <w:t xml:space="preserve">” [«Мобилизация консервативного гражданского общества»], 4 октября 2018 г., </w:t>
      </w:r>
      <w:hyperlink r:id="rId4"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carnegieendowment</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files</w:t>
        </w:r>
        <w:r w:rsidRPr="00837A9A">
          <w:rPr>
            <w:rStyle w:val="Hyperlink"/>
            <w:rFonts w:ascii="Arial" w:hAnsi="Arial" w:cs="Arial"/>
            <w:szCs w:val="16"/>
            <w:lang w:val="ru-RU"/>
          </w:rPr>
          <w:t>/</w:t>
        </w:r>
        <w:r w:rsidRPr="00837A9A">
          <w:rPr>
            <w:rStyle w:val="Hyperlink"/>
            <w:rFonts w:ascii="Arial" w:hAnsi="Arial" w:cs="Arial"/>
            <w:noProof/>
            <w:szCs w:val="16"/>
          </w:rPr>
          <w:t>Youngs</w:t>
        </w:r>
        <w:r w:rsidRPr="00837A9A">
          <w:rPr>
            <w:rStyle w:val="Hyperlink"/>
            <w:rFonts w:ascii="Arial" w:hAnsi="Arial" w:cs="Arial"/>
            <w:szCs w:val="16"/>
            <w:lang w:val="ru-RU"/>
          </w:rPr>
          <w:t>_</w:t>
        </w:r>
        <w:r w:rsidRPr="00837A9A">
          <w:rPr>
            <w:rStyle w:val="Hyperlink"/>
            <w:rFonts w:ascii="Arial" w:hAnsi="Arial" w:cs="Arial"/>
            <w:noProof/>
            <w:szCs w:val="16"/>
          </w:rPr>
          <w:t>Conservative</w:t>
        </w:r>
        <w:r w:rsidRPr="00837A9A">
          <w:rPr>
            <w:rStyle w:val="Hyperlink"/>
            <w:rFonts w:ascii="Arial" w:hAnsi="Arial" w:cs="Arial"/>
            <w:szCs w:val="16"/>
            <w:lang w:val="ru-RU"/>
          </w:rPr>
          <w:t>_</w:t>
        </w:r>
        <w:r w:rsidRPr="00837A9A">
          <w:rPr>
            <w:rStyle w:val="Hyperlink"/>
            <w:rFonts w:ascii="Arial" w:hAnsi="Arial" w:cs="Arial"/>
            <w:noProof/>
            <w:szCs w:val="16"/>
          </w:rPr>
          <w:t>Civil</w:t>
        </w:r>
        <w:r w:rsidRPr="00837A9A">
          <w:rPr>
            <w:rStyle w:val="Hyperlink"/>
            <w:rFonts w:ascii="Arial" w:hAnsi="Arial" w:cs="Arial"/>
            <w:szCs w:val="16"/>
            <w:lang w:val="ru-RU"/>
          </w:rPr>
          <w:t>_</w:t>
        </w:r>
        <w:r w:rsidRPr="00837A9A">
          <w:rPr>
            <w:rStyle w:val="Hyperlink"/>
            <w:rFonts w:ascii="Arial" w:hAnsi="Arial" w:cs="Arial"/>
            <w:noProof/>
            <w:szCs w:val="16"/>
          </w:rPr>
          <w:t>Society</w:t>
        </w:r>
        <w:r w:rsidRPr="00837A9A">
          <w:rPr>
            <w:rStyle w:val="Hyperlink"/>
            <w:rFonts w:ascii="Arial" w:hAnsi="Arial" w:cs="Arial"/>
            <w:szCs w:val="16"/>
            <w:lang w:val="ru-RU"/>
          </w:rPr>
          <w:t>_</w:t>
        </w:r>
        <w:r w:rsidRPr="00837A9A">
          <w:rPr>
            <w:rStyle w:val="Hyperlink"/>
            <w:rFonts w:ascii="Arial" w:hAnsi="Arial" w:cs="Arial"/>
            <w:noProof/>
            <w:szCs w:val="16"/>
          </w:rPr>
          <w:t>FINAL</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p>
  </w:footnote>
  <w:footnote w:id="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Pr>
          <w:rFonts w:ascii="Arial" w:hAnsi="Arial" w:cs="Arial"/>
          <w:szCs w:val="16"/>
          <w:lang w:val="ru-RU"/>
        </w:rPr>
        <w:t xml:space="preserve"> Генеральная А</w:t>
      </w:r>
      <w:r w:rsidRPr="00837A9A">
        <w:rPr>
          <w:rFonts w:ascii="Arial" w:hAnsi="Arial" w:cs="Arial"/>
          <w:szCs w:val="16"/>
          <w:lang w:val="ru-RU"/>
        </w:rPr>
        <w:t xml:space="preserve">ссамблея ООН, доклад Специального докладчика по вопросу о положении правозащитников, 23 июля 2018 г., </w:t>
      </w:r>
      <w:r w:rsidRPr="00837A9A">
        <w:rPr>
          <w:rFonts w:ascii="Arial" w:hAnsi="Arial" w:cs="Arial"/>
          <w:noProof/>
          <w:szCs w:val="16"/>
        </w:rPr>
        <w:t>A</w:t>
      </w:r>
      <w:r w:rsidRPr="00837A9A">
        <w:rPr>
          <w:rFonts w:ascii="Arial" w:hAnsi="Arial" w:cs="Arial"/>
          <w:szCs w:val="16"/>
          <w:lang w:val="ru-RU"/>
        </w:rPr>
        <w:t xml:space="preserve">/73/215, </w:t>
      </w:r>
      <w:hyperlink r:id="rId5"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undocs</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A</w:t>
        </w:r>
        <w:r w:rsidRPr="00837A9A">
          <w:rPr>
            <w:rStyle w:val="Hyperlink"/>
            <w:rFonts w:ascii="Arial" w:hAnsi="Arial" w:cs="Arial"/>
            <w:szCs w:val="16"/>
            <w:lang w:val="ru-RU"/>
          </w:rPr>
          <w:t>/73/215</w:t>
        </w:r>
      </w:hyperlink>
      <w:r w:rsidRPr="00837A9A">
        <w:rPr>
          <w:rFonts w:ascii="Arial" w:hAnsi="Arial" w:cs="Arial"/>
          <w:szCs w:val="16"/>
          <w:lang w:val="ru-RU"/>
        </w:rPr>
        <w:t xml:space="preserve"> </w:t>
      </w:r>
    </w:p>
  </w:footnote>
  <w:footnote w:id="1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 xml:space="preserve">Декларация о </w:t>
      </w:r>
      <w:r>
        <w:rPr>
          <w:rFonts w:ascii="Arial" w:hAnsi="Arial" w:cs="Arial"/>
          <w:noProof/>
          <w:szCs w:val="16"/>
          <w:lang w:val="ru-RU"/>
        </w:rPr>
        <w:t>правозащитниках</w:t>
      </w:r>
      <w:r w:rsidRPr="00837A9A">
        <w:rPr>
          <w:rFonts w:ascii="Arial" w:hAnsi="Arial" w:cs="Arial"/>
          <w:noProof/>
          <w:szCs w:val="16"/>
          <w:lang w:val="ru-RU"/>
        </w:rPr>
        <w:t>, преамбула</w:t>
      </w:r>
      <w:r>
        <w:rPr>
          <w:rFonts w:ascii="Arial" w:hAnsi="Arial" w:cs="Arial"/>
          <w:noProof/>
          <w:szCs w:val="16"/>
          <w:lang w:val="ru-RU"/>
        </w:rPr>
        <w:t>.</w:t>
      </w:r>
    </w:p>
  </w:footnote>
  <w:footnote w:id="1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См. статью</w:t>
      </w:r>
      <w:r w:rsidRPr="00837A9A">
        <w:rPr>
          <w:rFonts w:ascii="Arial" w:hAnsi="Arial" w:cs="Arial"/>
          <w:szCs w:val="16"/>
          <w:lang w:val="en-CA"/>
        </w:rPr>
        <w:t> </w:t>
      </w:r>
      <w:r w:rsidRPr="00837A9A">
        <w:rPr>
          <w:rFonts w:ascii="Arial" w:hAnsi="Arial" w:cs="Arial"/>
          <w:szCs w:val="16"/>
          <w:lang w:val="ru-RU"/>
        </w:rPr>
        <w:t xml:space="preserve">20 Всеобщей декларации прав человека, </w:t>
      </w:r>
      <w:hyperlink r:id="rId6" w:history="1">
        <w:r w:rsidRPr="00837A9A">
          <w:rPr>
            <w:rStyle w:val="Hyperlink"/>
            <w:rFonts w:ascii="Arial" w:hAnsi="Arial" w:cs="Arial"/>
            <w:szCs w:val="16"/>
            <w:lang w:val="ru-RU"/>
          </w:rPr>
          <w:t>http://www.un.org/ru/documents/decl_conv/declarations/declhr.shtml</w:t>
        </w:r>
      </w:hyperlink>
      <w:r w:rsidRPr="00837A9A">
        <w:rPr>
          <w:rFonts w:ascii="Arial" w:hAnsi="Arial" w:cs="Arial"/>
          <w:szCs w:val="16"/>
          <w:lang w:val="ru-RU"/>
        </w:rPr>
        <w:t xml:space="preserve">; статью 22 Международного пакта о гражданских и политических правах, </w:t>
      </w:r>
      <w:hyperlink r:id="rId7" w:history="1">
        <w:r w:rsidRPr="00837A9A">
          <w:rPr>
            <w:rStyle w:val="Hyperlink"/>
            <w:rFonts w:ascii="Arial" w:hAnsi="Arial" w:cs="Arial"/>
            <w:szCs w:val="16"/>
            <w:lang w:val="en-CA"/>
          </w:rPr>
          <w:t>http</w:t>
        </w:r>
        <w:r w:rsidRPr="00837A9A">
          <w:rPr>
            <w:rStyle w:val="Hyperlink"/>
            <w:rFonts w:ascii="Arial" w:hAnsi="Arial" w:cs="Arial"/>
            <w:szCs w:val="16"/>
            <w:lang w:val="ru-RU"/>
          </w:rPr>
          <w:t>://</w:t>
        </w:r>
        <w:r w:rsidRPr="00837A9A">
          <w:rPr>
            <w:rStyle w:val="Hyperlink"/>
            <w:rFonts w:ascii="Arial" w:hAnsi="Arial" w:cs="Arial"/>
            <w:szCs w:val="16"/>
            <w:lang w:val="en-CA"/>
          </w:rPr>
          <w:t>www</w:t>
        </w:r>
        <w:r w:rsidRPr="00837A9A">
          <w:rPr>
            <w:rStyle w:val="Hyperlink"/>
            <w:rFonts w:ascii="Arial" w:hAnsi="Arial" w:cs="Arial"/>
            <w:szCs w:val="16"/>
            <w:lang w:val="ru-RU"/>
          </w:rPr>
          <w:t>.</w:t>
        </w:r>
        <w:r w:rsidRPr="00837A9A">
          <w:rPr>
            <w:rStyle w:val="Hyperlink"/>
            <w:rFonts w:ascii="Arial" w:hAnsi="Arial" w:cs="Arial"/>
            <w:szCs w:val="16"/>
            <w:lang w:val="en-CA"/>
          </w:rPr>
          <w:t>un</w:t>
        </w:r>
        <w:r w:rsidRPr="00837A9A">
          <w:rPr>
            <w:rStyle w:val="Hyperlink"/>
            <w:rFonts w:ascii="Arial" w:hAnsi="Arial" w:cs="Arial"/>
            <w:szCs w:val="16"/>
            <w:lang w:val="ru-RU"/>
          </w:rPr>
          <w:t>.</w:t>
        </w:r>
        <w:r w:rsidRPr="00837A9A">
          <w:rPr>
            <w:rStyle w:val="Hyperlink"/>
            <w:rFonts w:ascii="Arial" w:hAnsi="Arial" w:cs="Arial"/>
            <w:szCs w:val="16"/>
            <w:lang w:val="en-CA"/>
          </w:rPr>
          <w:t>org</w:t>
        </w:r>
        <w:r w:rsidRPr="00837A9A">
          <w:rPr>
            <w:rStyle w:val="Hyperlink"/>
            <w:rFonts w:ascii="Arial" w:hAnsi="Arial" w:cs="Arial"/>
            <w:szCs w:val="16"/>
            <w:lang w:val="ru-RU"/>
          </w:rPr>
          <w:t>/</w:t>
        </w:r>
        <w:r w:rsidRPr="00837A9A">
          <w:rPr>
            <w:rStyle w:val="Hyperlink"/>
            <w:rFonts w:ascii="Arial" w:hAnsi="Arial" w:cs="Arial"/>
            <w:szCs w:val="16"/>
            <w:lang w:val="en-CA"/>
          </w:rPr>
          <w:t>ru</w:t>
        </w:r>
        <w:r w:rsidRPr="00837A9A">
          <w:rPr>
            <w:rStyle w:val="Hyperlink"/>
            <w:rFonts w:ascii="Arial" w:hAnsi="Arial" w:cs="Arial"/>
            <w:szCs w:val="16"/>
            <w:lang w:val="ru-RU"/>
          </w:rPr>
          <w:t>/</w:t>
        </w:r>
        <w:r w:rsidRPr="00837A9A">
          <w:rPr>
            <w:rStyle w:val="Hyperlink"/>
            <w:rFonts w:ascii="Arial" w:hAnsi="Arial" w:cs="Arial"/>
            <w:szCs w:val="16"/>
            <w:lang w:val="en-CA"/>
          </w:rPr>
          <w:t>documents</w:t>
        </w:r>
        <w:r w:rsidRPr="00837A9A">
          <w:rPr>
            <w:rStyle w:val="Hyperlink"/>
            <w:rFonts w:ascii="Arial" w:hAnsi="Arial" w:cs="Arial"/>
            <w:szCs w:val="16"/>
            <w:lang w:val="ru-RU"/>
          </w:rPr>
          <w:t>/</w:t>
        </w:r>
        <w:r w:rsidRPr="00837A9A">
          <w:rPr>
            <w:rStyle w:val="Hyperlink"/>
            <w:rFonts w:ascii="Arial" w:hAnsi="Arial" w:cs="Arial"/>
            <w:szCs w:val="16"/>
            <w:lang w:val="en-CA"/>
          </w:rPr>
          <w:t>decl</w:t>
        </w:r>
        <w:r w:rsidRPr="00837A9A">
          <w:rPr>
            <w:rStyle w:val="Hyperlink"/>
            <w:rFonts w:ascii="Arial" w:hAnsi="Arial" w:cs="Arial"/>
            <w:szCs w:val="16"/>
            <w:lang w:val="ru-RU"/>
          </w:rPr>
          <w:t>_</w:t>
        </w:r>
        <w:r w:rsidRPr="00837A9A">
          <w:rPr>
            <w:rStyle w:val="Hyperlink"/>
            <w:rFonts w:ascii="Arial" w:hAnsi="Arial" w:cs="Arial"/>
            <w:szCs w:val="16"/>
            <w:lang w:val="en-CA"/>
          </w:rPr>
          <w:t>conv</w:t>
        </w:r>
        <w:r w:rsidRPr="00837A9A">
          <w:rPr>
            <w:rStyle w:val="Hyperlink"/>
            <w:rFonts w:ascii="Arial" w:hAnsi="Arial" w:cs="Arial"/>
            <w:szCs w:val="16"/>
            <w:lang w:val="ru-RU"/>
          </w:rPr>
          <w:t>/</w:t>
        </w:r>
        <w:r w:rsidRPr="00837A9A">
          <w:rPr>
            <w:rStyle w:val="Hyperlink"/>
            <w:rFonts w:ascii="Arial" w:hAnsi="Arial" w:cs="Arial"/>
            <w:szCs w:val="16"/>
            <w:lang w:val="en-CA"/>
          </w:rPr>
          <w:t>conventions</w:t>
        </w:r>
        <w:r w:rsidRPr="00837A9A">
          <w:rPr>
            <w:rStyle w:val="Hyperlink"/>
            <w:rFonts w:ascii="Arial" w:hAnsi="Arial" w:cs="Arial"/>
            <w:szCs w:val="16"/>
            <w:lang w:val="ru-RU"/>
          </w:rPr>
          <w:t>/</w:t>
        </w:r>
        <w:r w:rsidRPr="00837A9A">
          <w:rPr>
            <w:rStyle w:val="Hyperlink"/>
            <w:rFonts w:ascii="Arial" w:hAnsi="Arial" w:cs="Arial"/>
            <w:szCs w:val="16"/>
            <w:lang w:val="en-CA"/>
          </w:rPr>
          <w:t>pactpol</w:t>
        </w:r>
        <w:r w:rsidRPr="00837A9A">
          <w:rPr>
            <w:rStyle w:val="Hyperlink"/>
            <w:rFonts w:ascii="Arial" w:hAnsi="Arial" w:cs="Arial"/>
            <w:szCs w:val="16"/>
            <w:lang w:val="ru-RU"/>
          </w:rPr>
          <w:t>.</w:t>
        </w:r>
        <w:r w:rsidRPr="00837A9A">
          <w:rPr>
            <w:rStyle w:val="Hyperlink"/>
            <w:rFonts w:ascii="Arial" w:hAnsi="Arial" w:cs="Arial"/>
            <w:szCs w:val="16"/>
            <w:lang w:val="en-CA"/>
          </w:rPr>
          <w:t>shtml</w:t>
        </w:r>
      </w:hyperlink>
      <w:r w:rsidRPr="00837A9A">
        <w:rPr>
          <w:rFonts w:ascii="Arial" w:hAnsi="Arial" w:cs="Arial"/>
          <w:szCs w:val="16"/>
          <w:lang w:val="ru-RU"/>
        </w:rPr>
        <w:t>; статью</w:t>
      </w:r>
      <w:r w:rsidRPr="00837A9A">
        <w:rPr>
          <w:rFonts w:ascii="Arial" w:hAnsi="Arial" w:cs="Arial"/>
          <w:szCs w:val="16"/>
          <w:lang w:val="en-CA"/>
        </w:rPr>
        <w:t> </w:t>
      </w:r>
      <w:r w:rsidRPr="00837A9A">
        <w:rPr>
          <w:rFonts w:ascii="Arial" w:hAnsi="Arial" w:cs="Arial"/>
          <w:szCs w:val="16"/>
          <w:lang w:val="ru-RU"/>
        </w:rPr>
        <w:t xml:space="preserve">8 Международного пакта об экономических, социальных и культурных правах, </w:t>
      </w:r>
      <w:hyperlink r:id="rId8"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un</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ru</w:t>
        </w:r>
        <w:r w:rsidRPr="00837A9A">
          <w:rPr>
            <w:rStyle w:val="Hyperlink"/>
            <w:rFonts w:ascii="Arial" w:hAnsi="Arial" w:cs="Arial"/>
            <w:szCs w:val="16"/>
            <w:lang w:val="ru-RU"/>
          </w:rPr>
          <w:t>/</w:t>
        </w:r>
        <w:r w:rsidRPr="00837A9A">
          <w:rPr>
            <w:rStyle w:val="Hyperlink"/>
            <w:rFonts w:ascii="Arial" w:hAnsi="Arial" w:cs="Arial"/>
            <w:noProof/>
            <w:szCs w:val="16"/>
          </w:rPr>
          <w:t>documents</w:t>
        </w:r>
        <w:r w:rsidRPr="00837A9A">
          <w:rPr>
            <w:rStyle w:val="Hyperlink"/>
            <w:rFonts w:ascii="Arial" w:hAnsi="Arial" w:cs="Arial"/>
            <w:szCs w:val="16"/>
            <w:lang w:val="ru-RU"/>
          </w:rPr>
          <w:t>/</w:t>
        </w:r>
        <w:r w:rsidRPr="00837A9A">
          <w:rPr>
            <w:rStyle w:val="Hyperlink"/>
            <w:rFonts w:ascii="Arial" w:hAnsi="Arial" w:cs="Arial"/>
            <w:noProof/>
            <w:szCs w:val="16"/>
          </w:rPr>
          <w:t>decl</w:t>
        </w:r>
        <w:r w:rsidRPr="00837A9A">
          <w:rPr>
            <w:rStyle w:val="Hyperlink"/>
            <w:rFonts w:ascii="Arial" w:hAnsi="Arial" w:cs="Arial"/>
            <w:szCs w:val="16"/>
            <w:lang w:val="ru-RU"/>
          </w:rPr>
          <w:t>_</w:t>
        </w:r>
        <w:r w:rsidRPr="00837A9A">
          <w:rPr>
            <w:rStyle w:val="Hyperlink"/>
            <w:rFonts w:ascii="Arial" w:hAnsi="Arial" w:cs="Arial"/>
            <w:noProof/>
            <w:szCs w:val="16"/>
          </w:rPr>
          <w:t>conv</w:t>
        </w:r>
        <w:r w:rsidRPr="00837A9A">
          <w:rPr>
            <w:rStyle w:val="Hyperlink"/>
            <w:rFonts w:ascii="Arial" w:hAnsi="Arial" w:cs="Arial"/>
            <w:szCs w:val="16"/>
            <w:lang w:val="ru-RU"/>
          </w:rPr>
          <w:t>/</w:t>
        </w:r>
        <w:r w:rsidRPr="00837A9A">
          <w:rPr>
            <w:rStyle w:val="Hyperlink"/>
            <w:rFonts w:ascii="Arial" w:hAnsi="Arial" w:cs="Arial"/>
            <w:noProof/>
            <w:szCs w:val="16"/>
          </w:rPr>
          <w:t>conventions</w:t>
        </w:r>
        <w:r w:rsidRPr="00837A9A">
          <w:rPr>
            <w:rStyle w:val="Hyperlink"/>
            <w:rFonts w:ascii="Arial" w:hAnsi="Arial" w:cs="Arial"/>
            <w:szCs w:val="16"/>
            <w:lang w:val="ru-RU"/>
          </w:rPr>
          <w:t>/</w:t>
        </w:r>
        <w:r w:rsidRPr="00837A9A">
          <w:rPr>
            <w:rStyle w:val="Hyperlink"/>
            <w:rFonts w:ascii="Arial" w:hAnsi="Arial" w:cs="Arial"/>
            <w:noProof/>
            <w:szCs w:val="16"/>
          </w:rPr>
          <w:t>pactecon</w:t>
        </w:r>
        <w:r w:rsidRPr="00837A9A">
          <w:rPr>
            <w:rStyle w:val="Hyperlink"/>
            <w:rFonts w:ascii="Arial" w:hAnsi="Arial" w:cs="Arial"/>
            <w:szCs w:val="16"/>
            <w:lang w:val="ru-RU"/>
          </w:rPr>
          <w:t>.</w:t>
        </w:r>
        <w:r w:rsidRPr="00837A9A">
          <w:rPr>
            <w:rStyle w:val="Hyperlink"/>
            <w:rFonts w:ascii="Arial" w:hAnsi="Arial" w:cs="Arial"/>
            <w:noProof/>
            <w:szCs w:val="16"/>
          </w:rPr>
          <w:t>shtml</w:t>
        </w:r>
      </w:hyperlink>
      <w:r w:rsidRPr="00837A9A">
        <w:rPr>
          <w:rFonts w:ascii="Arial" w:hAnsi="Arial" w:cs="Arial"/>
          <w:szCs w:val="16"/>
          <w:lang w:val="ru-RU"/>
        </w:rPr>
        <w:t xml:space="preserve">; статью 16 Американской конвенции о правах человека (АКПЧ), </w:t>
      </w:r>
      <w:hyperlink r:id="rId9" w:history="1">
        <w:r w:rsidRPr="00837A9A">
          <w:rPr>
            <w:rStyle w:val="Hyperlink"/>
            <w:rFonts w:ascii="Arial" w:hAnsi="Arial" w:cs="Arial"/>
            <w:szCs w:val="16"/>
            <w:lang w:val="ru-RU"/>
          </w:rPr>
          <w:t>https://www.refworld.org.ru/publisher,OAS,,,561292294,0.html</w:t>
        </w:r>
      </w:hyperlink>
      <w:r w:rsidRPr="00837A9A">
        <w:rPr>
          <w:rFonts w:ascii="Arial" w:hAnsi="Arial" w:cs="Arial"/>
          <w:szCs w:val="16"/>
          <w:lang w:val="ru-RU"/>
        </w:rPr>
        <w:t xml:space="preserve">; статью 10 Африканской хартии о правах человека и народов, </w:t>
      </w:r>
      <w:hyperlink r:id="rId10"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hrlibrary</w:t>
        </w:r>
        <w:r w:rsidRPr="00837A9A">
          <w:rPr>
            <w:rStyle w:val="Hyperlink"/>
            <w:rFonts w:ascii="Arial" w:hAnsi="Arial" w:cs="Arial"/>
            <w:szCs w:val="16"/>
            <w:lang w:val="ru-RU"/>
          </w:rPr>
          <w:t>.</w:t>
        </w:r>
        <w:r w:rsidRPr="00837A9A">
          <w:rPr>
            <w:rStyle w:val="Hyperlink"/>
            <w:rFonts w:ascii="Arial" w:hAnsi="Arial" w:cs="Arial"/>
            <w:noProof/>
            <w:szCs w:val="16"/>
          </w:rPr>
          <w:t>umn</w:t>
        </w:r>
        <w:r w:rsidRPr="00837A9A">
          <w:rPr>
            <w:rStyle w:val="Hyperlink"/>
            <w:rFonts w:ascii="Arial" w:hAnsi="Arial" w:cs="Arial"/>
            <w:szCs w:val="16"/>
            <w:lang w:val="ru-RU"/>
          </w:rPr>
          <w:t>.</w:t>
        </w:r>
        <w:r w:rsidRPr="00837A9A">
          <w:rPr>
            <w:rStyle w:val="Hyperlink"/>
            <w:rFonts w:ascii="Arial" w:hAnsi="Arial" w:cs="Arial"/>
            <w:noProof/>
            <w:szCs w:val="16"/>
          </w:rPr>
          <w:t>edu</w:t>
        </w:r>
        <w:r w:rsidRPr="00837A9A">
          <w:rPr>
            <w:rStyle w:val="Hyperlink"/>
            <w:rFonts w:ascii="Arial" w:hAnsi="Arial" w:cs="Arial"/>
            <w:szCs w:val="16"/>
            <w:lang w:val="ru-RU"/>
          </w:rPr>
          <w:t>/</w:t>
        </w:r>
        <w:r w:rsidRPr="00837A9A">
          <w:rPr>
            <w:rStyle w:val="Hyperlink"/>
            <w:rFonts w:ascii="Arial" w:hAnsi="Arial" w:cs="Arial"/>
            <w:noProof/>
            <w:szCs w:val="16"/>
          </w:rPr>
          <w:t>russian</w:t>
        </w:r>
        <w:r w:rsidRPr="00837A9A">
          <w:rPr>
            <w:rStyle w:val="Hyperlink"/>
            <w:rFonts w:ascii="Arial" w:hAnsi="Arial" w:cs="Arial"/>
            <w:szCs w:val="16"/>
            <w:lang w:val="ru-RU"/>
          </w:rPr>
          <w:t>/</w:t>
        </w:r>
        <w:r w:rsidRPr="00837A9A">
          <w:rPr>
            <w:rStyle w:val="Hyperlink"/>
            <w:rFonts w:ascii="Arial" w:hAnsi="Arial" w:cs="Arial"/>
            <w:noProof/>
            <w:szCs w:val="16"/>
          </w:rPr>
          <w:t>instree</w:t>
        </w:r>
        <w:r w:rsidRPr="00837A9A">
          <w:rPr>
            <w:rStyle w:val="Hyperlink"/>
            <w:rFonts w:ascii="Arial" w:hAnsi="Arial" w:cs="Arial"/>
            <w:szCs w:val="16"/>
            <w:lang w:val="ru-RU"/>
          </w:rPr>
          <w:t>/</w:t>
        </w:r>
        <w:r w:rsidRPr="00837A9A">
          <w:rPr>
            <w:rStyle w:val="Hyperlink"/>
            <w:rFonts w:ascii="Arial" w:hAnsi="Arial" w:cs="Arial"/>
            <w:noProof/>
            <w:szCs w:val="16"/>
          </w:rPr>
          <w:t>Rz</w:t>
        </w:r>
        <w:r w:rsidRPr="00837A9A">
          <w:rPr>
            <w:rStyle w:val="Hyperlink"/>
            <w:rFonts w:ascii="Arial" w:hAnsi="Arial" w:cs="Arial"/>
            <w:szCs w:val="16"/>
            <w:lang w:val="ru-RU"/>
          </w:rPr>
          <w:t>1</w:t>
        </w:r>
        <w:r w:rsidRPr="00837A9A">
          <w:rPr>
            <w:rStyle w:val="Hyperlink"/>
            <w:rFonts w:ascii="Arial" w:hAnsi="Arial" w:cs="Arial"/>
            <w:noProof/>
            <w:szCs w:val="16"/>
          </w:rPr>
          <w:t>afchar</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статью 11 Европейской конвенции по правам человека (ЕКПЧ), </w:t>
      </w:r>
      <w:hyperlink r:id="rId11"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echr</w:t>
        </w:r>
        <w:r w:rsidRPr="00837A9A">
          <w:rPr>
            <w:rStyle w:val="Hyperlink"/>
            <w:rFonts w:ascii="Arial" w:hAnsi="Arial" w:cs="Arial"/>
            <w:szCs w:val="16"/>
            <w:lang w:val="ru-RU"/>
          </w:rPr>
          <w:t>.</w:t>
        </w:r>
        <w:r w:rsidRPr="00837A9A">
          <w:rPr>
            <w:rStyle w:val="Hyperlink"/>
            <w:rFonts w:ascii="Arial" w:hAnsi="Arial" w:cs="Arial"/>
            <w:noProof/>
            <w:szCs w:val="16"/>
          </w:rPr>
          <w:t>coe</w:t>
        </w:r>
        <w:r w:rsidRPr="00837A9A">
          <w:rPr>
            <w:rStyle w:val="Hyperlink"/>
            <w:rFonts w:ascii="Arial" w:hAnsi="Arial" w:cs="Arial"/>
            <w:szCs w:val="16"/>
            <w:lang w:val="ru-RU"/>
          </w:rPr>
          <w:t>.</w:t>
        </w:r>
        <w:r w:rsidRPr="00837A9A">
          <w:rPr>
            <w:rStyle w:val="Hyperlink"/>
            <w:rFonts w:ascii="Arial" w:hAnsi="Arial" w:cs="Arial"/>
            <w:noProof/>
            <w:szCs w:val="16"/>
          </w:rPr>
          <w:t>int</w:t>
        </w:r>
        <w:r w:rsidRPr="00837A9A">
          <w:rPr>
            <w:rStyle w:val="Hyperlink"/>
            <w:rFonts w:ascii="Arial" w:hAnsi="Arial" w:cs="Arial"/>
            <w:szCs w:val="16"/>
            <w:lang w:val="ru-RU"/>
          </w:rPr>
          <w:t>/</w:t>
        </w:r>
        <w:r w:rsidRPr="00837A9A">
          <w:rPr>
            <w:rStyle w:val="Hyperlink"/>
            <w:rFonts w:ascii="Arial" w:hAnsi="Arial" w:cs="Arial"/>
            <w:noProof/>
            <w:szCs w:val="16"/>
          </w:rPr>
          <w:t>Documents</w:t>
        </w:r>
        <w:r w:rsidRPr="00837A9A">
          <w:rPr>
            <w:rStyle w:val="Hyperlink"/>
            <w:rFonts w:ascii="Arial" w:hAnsi="Arial" w:cs="Arial"/>
            <w:szCs w:val="16"/>
            <w:lang w:val="ru-RU"/>
          </w:rPr>
          <w:t>/</w:t>
        </w:r>
        <w:r w:rsidRPr="00837A9A">
          <w:rPr>
            <w:rStyle w:val="Hyperlink"/>
            <w:rFonts w:ascii="Arial" w:hAnsi="Arial" w:cs="Arial"/>
            <w:noProof/>
            <w:szCs w:val="16"/>
          </w:rPr>
          <w:t>Convention</w:t>
        </w:r>
        <w:r w:rsidRPr="00837A9A">
          <w:rPr>
            <w:rStyle w:val="Hyperlink"/>
            <w:rFonts w:ascii="Arial" w:hAnsi="Arial" w:cs="Arial"/>
            <w:szCs w:val="16"/>
            <w:lang w:val="ru-RU"/>
          </w:rPr>
          <w:t>_</w:t>
        </w:r>
        <w:r w:rsidRPr="00837A9A">
          <w:rPr>
            <w:rStyle w:val="Hyperlink"/>
            <w:rFonts w:ascii="Arial" w:hAnsi="Arial" w:cs="Arial"/>
            <w:noProof/>
            <w:szCs w:val="16"/>
          </w:rPr>
          <w:t>RUS</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p>
  </w:footnote>
  <w:footnote w:id="1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Декларация о праве и обязанности отдельных лиц, групп и органов общества поощрять и защищать общепризнанные права человека и основные свободы, ст.</w:t>
      </w:r>
      <w:r w:rsidRPr="00837A9A">
        <w:rPr>
          <w:rFonts w:ascii="Arial" w:hAnsi="Arial" w:cs="Arial"/>
          <w:noProof/>
          <w:szCs w:val="16"/>
        </w:rPr>
        <w:t> </w:t>
      </w:r>
      <w:r w:rsidRPr="00837A9A">
        <w:rPr>
          <w:rFonts w:ascii="Arial" w:hAnsi="Arial" w:cs="Arial"/>
          <w:noProof/>
          <w:szCs w:val="16"/>
          <w:lang w:val="ru-RU"/>
        </w:rPr>
        <w:t xml:space="preserve">5 и 13, </w:t>
      </w:r>
      <w:hyperlink r:id="rId12"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un</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ru</w:t>
        </w:r>
        <w:r w:rsidRPr="00837A9A">
          <w:rPr>
            <w:rStyle w:val="Hyperlink"/>
            <w:rFonts w:ascii="Arial" w:hAnsi="Arial" w:cs="Arial"/>
            <w:noProof/>
            <w:szCs w:val="16"/>
            <w:lang w:val="ru-RU"/>
          </w:rPr>
          <w:t>/</w:t>
        </w:r>
        <w:r w:rsidRPr="00837A9A">
          <w:rPr>
            <w:rStyle w:val="Hyperlink"/>
            <w:rFonts w:ascii="Arial" w:hAnsi="Arial" w:cs="Arial"/>
            <w:noProof/>
            <w:szCs w:val="16"/>
          </w:rPr>
          <w:t>documents</w:t>
        </w:r>
        <w:r w:rsidRPr="00837A9A">
          <w:rPr>
            <w:rStyle w:val="Hyperlink"/>
            <w:rFonts w:ascii="Arial" w:hAnsi="Arial" w:cs="Arial"/>
            <w:noProof/>
            <w:szCs w:val="16"/>
            <w:lang w:val="ru-RU"/>
          </w:rPr>
          <w:t>/</w:t>
        </w:r>
        <w:r w:rsidRPr="00837A9A">
          <w:rPr>
            <w:rStyle w:val="Hyperlink"/>
            <w:rFonts w:ascii="Arial" w:hAnsi="Arial" w:cs="Arial"/>
            <w:noProof/>
            <w:szCs w:val="16"/>
          </w:rPr>
          <w:t>decl</w:t>
        </w:r>
        <w:r w:rsidRPr="00837A9A">
          <w:rPr>
            <w:rStyle w:val="Hyperlink"/>
            <w:rFonts w:ascii="Arial" w:hAnsi="Arial" w:cs="Arial"/>
            <w:noProof/>
            <w:szCs w:val="16"/>
            <w:lang w:val="ru-RU"/>
          </w:rPr>
          <w:t>_</w:t>
        </w:r>
        <w:r w:rsidRPr="00837A9A">
          <w:rPr>
            <w:rStyle w:val="Hyperlink"/>
            <w:rFonts w:ascii="Arial" w:hAnsi="Arial" w:cs="Arial"/>
            <w:noProof/>
            <w:szCs w:val="16"/>
          </w:rPr>
          <w:t>conv</w:t>
        </w:r>
        <w:r w:rsidRPr="00837A9A">
          <w:rPr>
            <w:rStyle w:val="Hyperlink"/>
            <w:rFonts w:ascii="Arial" w:hAnsi="Arial" w:cs="Arial"/>
            <w:noProof/>
            <w:szCs w:val="16"/>
            <w:lang w:val="ru-RU"/>
          </w:rPr>
          <w:t>/</w:t>
        </w:r>
        <w:r w:rsidRPr="00837A9A">
          <w:rPr>
            <w:rStyle w:val="Hyperlink"/>
            <w:rFonts w:ascii="Arial" w:hAnsi="Arial" w:cs="Arial"/>
            <w:noProof/>
            <w:szCs w:val="16"/>
          </w:rPr>
          <w:t>declarations</w:t>
        </w:r>
        <w:r w:rsidRPr="00837A9A">
          <w:rPr>
            <w:rStyle w:val="Hyperlink"/>
            <w:rFonts w:ascii="Arial" w:hAnsi="Arial" w:cs="Arial"/>
            <w:noProof/>
            <w:szCs w:val="16"/>
            <w:lang w:val="ru-RU"/>
          </w:rPr>
          <w:t>/</w:t>
        </w:r>
        <w:r w:rsidRPr="00837A9A">
          <w:rPr>
            <w:rStyle w:val="Hyperlink"/>
            <w:rFonts w:ascii="Arial" w:hAnsi="Arial" w:cs="Arial"/>
            <w:noProof/>
            <w:szCs w:val="16"/>
          </w:rPr>
          <w:t>defender</w:t>
        </w:r>
        <w:r w:rsidRPr="00837A9A">
          <w:rPr>
            <w:rStyle w:val="Hyperlink"/>
            <w:rFonts w:ascii="Arial" w:hAnsi="Arial" w:cs="Arial"/>
            <w:noProof/>
            <w:szCs w:val="16"/>
            <w:lang w:val="ru-RU"/>
          </w:rPr>
          <w:t>.</w:t>
        </w:r>
        <w:r w:rsidRPr="00837A9A">
          <w:rPr>
            <w:rStyle w:val="Hyperlink"/>
            <w:rFonts w:ascii="Arial" w:hAnsi="Arial" w:cs="Arial"/>
            <w:noProof/>
            <w:szCs w:val="16"/>
          </w:rPr>
          <w:t>shtml</w:t>
        </w:r>
      </w:hyperlink>
    </w:p>
  </w:footnote>
  <w:footnote w:id="1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Декларация о праве и обязанности отдельных лиц, групп и органов общества поощрять и защищать общепризнанные права человека и основные свободы, ст.</w:t>
      </w:r>
      <w:r w:rsidRPr="00837A9A">
        <w:rPr>
          <w:rFonts w:ascii="Arial" w:hAnsi="Arial" w:cs="Arial"/>
          <w:noProof/>
          <w:szCs w:val="16"/>
        </w:rPr>
        <w:t> </w:t>
      </w:r>
      <w:r w:rsidRPr="00837A9A">
        <w:rPr>
          <w:rFonts w:ascii="Arial" w:hAnsi="Arial" w:cs="Arial"/>
          <w:noProof/>
          <w:szCs w:val="16"/>
          <w:lang w:val="ru-RU"/>
        </w:rPr>
        <w:t xml:space="preserve">6–8, </w:t>
      </w:r>
      <w:hyperlink r:id="rId13"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un</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ru</w:t>
        </w:r>
        <w:r w:rsidRPr="00837A9A">
          <w:rPr>
            <w:rStyle w:val="Hyperlink"/>
            <w:rFonts w:ascii="Arial" w:hAnsi="Arial" w:cs="Arial"/>
            <w:noProof/>
            <w:szCs w:val="16"/>
            <w:lang w:val="ru-RU"/>
          </w:rPr>
          <w:t>/</w:t>
        </w:r>
        <w:r w:rsidRPr="00837A9A">
          <w:rPr>
            <w:rStyle w:val="Hyperlink"/>
            <w:rFonts w:ascii="Arial" w:hAnsi="Arial" w:cs="Arial"/>
            <w:noProof/>
            <w:szCs w:val="16"/>
          </w:rPr>
          <w:t>documents</w:t>
        </w:r>
        <w:r w:rsidRPr="00837A9A">
          <w:rPr>
            <w:rStyle w:val="Hyperlink"/>
            <w:rFonts w:ascii="Arial" w:hAnsi="Arial" w:cs="Arial"/>
            <w:noProof/>
            <w:szCs w:val="16"/>
            <w:lang w:val="ru-RU"/>
          </w:rPr>
          <w:t>/</w:t>
        </w:r>
        <w:r w:rsidRPr="00837A9A">
          <w:rPr>
            <w:rStyle w:val="Hyperlink"/>
            <w:rFonts w:ascii="Arial" w:hAnsi="Arial" w:cs="Arial"/>
            <w:noProof/>
            <w:szCs w:val="16"/>
          </w:rPr>
          <w:t>decl</w:t>
        </w:r>
        <w:r w:rsidRPr="00837A9A">
          <w:rPr>
            <w:rStyle w:val="Hyperlink"/>
            <w:rFonts w:ascii="Arial" w:hAnsi="Arial" w:cs="Arial"/>
            <w:noProof/>
            <w:szCs w:val="16"/>
            <w:lang w:val="ru-RU"/>
          </w:rPr>
          <w:t>_</w:t>
        </w:r>
        <w:r w:rsidRPr="00837A9A">
          <w:rPr>
            <w:rStyle w:val="Hyperlink"/>
            <w:rFonts w:ascii="Arial" w:hAnsi="Arial" w:cs="Arial"/>
            <w:noProof/>
            <w:szCs w:val="16"/>
          </w:rPr>
          <w:t>conv</w:t>
        </w:r>
        <w:r w:rsidRPr="00837A9A">
          <w:rPr>
            <w:rStyle w:val="Hyperlink"/>
            <w:rFonts w:ascii="Arial" w:hAnsi="Arial" w:cs="Arial"/>
            <w:noProof/>
            <w:szCs w:val="16"/>
            <w:lang w:val="ru-RU"/>
          </w:rPr>
          <w:t>/</w:t>
        </w:r>
        <w:r w:rsidRPr="00837A9A">
          <w:rPr>
            <w:rStyle w:val="Hyperlink"/>
            <w:rFonts w:ascii="Arial" w:hAnsi="Arial" w:cs="Arial"/>
            <w:noProof/>
            <w:szCs w:val="16"/>
          </w:rPr>
          <w:t>declarations</w:t>
        </w:r>
        <w:r w:rsidRPr="00837A9A">
          <w:rPr>
            <w:rStyle w:val="Hyperlink"/>
            <w:rFonts w:ascii="Arial" w:hAnsi="Arial" w:cs="Arial"/>
            <w:noProof/>
            <w:szCs w:val="16"/>
            <w:lang w:val="ru-RU"/>
          </w:rPr>
          <w:t>/</w:t>
        </w:r>
        <w:r w:rsidRPr="00837A9A">
          <w:rPr>
            <w:rStyle w:val="Hyperlink"/>
            <w:rFonts w:ascii="Arial" w:hAnsi="Arial" w:cs="Arial"/>
            <w:noProof/>
            <w:szCs w:val="16"/>
          </w:rPr>
          <w:t>defender</w:t>
        </w:r>
        <w:r w:rsidRPr="00837A9A">
          <w:rPr>
            <w:rStyle w:val="Hyperlink"/>
            <w:rFonts w:ascii="Arial" w:hAnsi="Arial" w:cs="Arial"/>
            <w:noProof/>
            <w:szCs w:val="16"/>
            <w:lang w:val="ru-RU"/>
          </w:rPr>
          <w:t>.</w:t>
        </w:r>
        <w:r w:rsidRPr="00837A9A">
          <w:rPr>
            <w:rStyle w:val="Hyperlink"/>
            <w:rFonts w:ascii="Arial" w:hAnsi="Arial" w:cs="Arial"/>
            <w:noProof/>
            <w:szCs w:val="16"/>
          </w:rPr>
          <w:t>shtml</w:t>
        </w:r>
      </w:hyperlink>
    </w:p>
  </w:footnote>
  <w:footnote w:id="1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См. также статью 16 АКПЧ </w:t>
      </w:r>
      <w:hyperlink r:id="rId14" w:history="1">
        <w:r w:rsidRPr="00837A9A">
          <w:rPr>
            <w:rStyle w:val="Hyperlink"/>
            <w:rFonts w:ascii="Arial" w:hAnsi="Arial" w:cs="Arial"/>
            <w:szCs w:val="16"/>
            <w:lang w:val="ru-RU"/>
          </w:rPr>
          <w:t>https://www.refworld.org.ru/publisher,OAS,,,561292294,0.html</w:t>
        </w:r>
      </w:hyperlink>
      <w:r w:rsidRPr="00837A9A">
        <w:rPr>
          <w:rFonts w:ascii="Arial" w:hAnsi="Arial" w:cs="Arial"/>
          <w:szCs w:val="16"/>
          <w:lang w:val="ru-RU"/>
        </w:rPr>
        <w:t xml:space="preserve"> и статью 11 ЕКПЧ, </w:t>
      </w:r>
      <w:hyperlink r:id="rId15"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echr</w:t>
        </w:r>
        <w:r w:rsidRPr="00837A9A">
          <w:rPr>
            <w:rStyle w:val="Hyperlink"/>
            <w:rFonts w:ascii="Arial" w:hAnsi="Arial" w:cs="Arial"/>
            <w:szCs w:val="16"/>
            <w:lang w:val="ru-RU"/>
          </w:rPr>
          <w:t>.</w:t>
        </w:r>
        <w:r w:rsidRPr="00837A9A">
          <w:rPr>
            <w:rStyle w:val="Hyperlink"/>
            <w:rFonts w:ascii="Arial" w:hAnsi="Arial" w:cs="Arial"/>
            <w:noProof/>
            <w:szCs w:val="16"/>
          </w:rPr>
          <w:t>coe</w:t>
        </w:r>
        <w:r w:rsidRPr="00837A9A">
          <w:rPr>
            <w:rStyle w:val="Hyperlink"/>
            <w:rFonts w:ascii="Arial" w:hAnsi="Arial" w:cs="Arial"/>
            <w:szCs w:val="16"/>
            <w:lang w:val="ru-RU"/>
          </w:rPr>
          <w:t>.</w:t>
        </w:r>
        <w:r w:rsidRPr="00837A9A">
          <w:rPr>
            <w:rStyle w:val="Hyperlink"/>
            <w:rFonts w:ascii="Arial" w:hAnsi="Arial" w:cs="Arial"/>
            <w:noProof/>
            <w:szCs w:val="16"/>
          </w:rPr>
          <w:t>int</w:t>
        </w:r>
        <w:r w:rsidRPr="00837A9A">
          <w:rPr>
            <w:rStyle w:val="Hyperlink"/>
            <w:rFonts w:ascii="Arial" w:hAnsi="Arial" w:cs="Arial"/>
            <w:szCs w:val="16"/>
            <w:lang w:val="ru-RU"/>
          </w:rPr>
          <w:t>/</w:t>
        </w:r>
        <w:r w:rsidRPr="00837A9A">
          <w:rPr>
            <w:rStyle w:val="Hyperlink"/>
            <w:rFonts w:ascii="Arial" w:hAnsi="Arial" w:cs="Arial"/>
            <w:noProof/>
            <w:szCs w:val="16"/>
          </w:rPr>
          <w:t>Documents</w:t>
        </w:r>
        <w:r w:rsidRPr="00837A9A">
          <w:rPr>
            <w:rStyle w:val="Hyperlink"/>
            <w:rFonts w:ascii="Arial" w:hAnsi="Arial" w:cs="Arial"/>
            <w:szCs w:val="16"/>
            <w:lang w:val="ru-RU"/>
          </w:rPr>
          <w:t>/</w:t>
        </w:r>
        <w:r w:rsidRPr="00837A9A">
          <w:rPr>
            <w:rStyle w:val="Hyperlink"/>
            <w:rFonts w:ascii="Arial" w:hAnsi="Arial" w:cs="Arial"/>
            <w:noProof/>
            <w:szCs w:val="16"/>
          </w:rPr>
          <w:t>Convention</w:t>
        </w:r>
        <w:r w:rsidRPr="00837A9A">
          <w:rPr>
            <w:rStyle w:val="Hyperlink"/>
            <w:rFonts w:ascii="Arial" w:hAnsi="Arial" w:cs="Arial"/>
            <w:szCs w:val="16"/>
            <w:lang w:val="ru-RU"/>
          </w:rPr>
          <w:t>_</w:t>
        </w:r>
        <w:r w:rsidRPr="00837A9A">
          <w:rPr>
            <w:rStyle w:val="Hyperlink"/>
            <w:rFonts w:ascii="Arial" w:hAnsi="Arial" w:cs="Arial"/>
            <w:noProof/>
            <w:szCs w:val="16"/>
          </w:rPr>
          <w:t>RUS</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p>
  </w:footnote>
  <w:footnote w:id="1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bookmarkStart w:id="7" w:name="_Hlk531796531"/>
      <w:bookmarkEnd w:id="7"/>
      <w:r w:rsidRPr="00837A9A">
        <w:rPr>
          <w:rStyle w:val="FootnoteReference"/>
          <w:rFonts w:ascii="Arial" w:hAnsi="Arial" w:cs="Arial"/>
          <w:szCs w:val="16"/>
        </w:rPr>
        <w:footnoteRef/>
      </w:r>
      <w:r w:rsidRPr="00837A9A">
        <w:rPr>
          <w:rFonts w:ascii="Arial" w:hAnsi="Arial" w:cs="Arial"/>
          <w:szCs w:val="16"/>
          <w:lang w:val="ru-RU"/>
        </w:rPr>
        <w:t xml:space="preserve"> Доклад Специального докладчика по вопросу о правах на свободу мирных собраний и ассоциации, номер документа ООН A/HRC/20/27, 21 мая 2012</w:t>
      </w:r>
      <w:r w:rsidRPr="00837A9A">
        <w:rPr>
          <w:rFonts w:ascii="Arial" w:hAnsi="Arial" w:cs="Arial"/>
          <w:szCs w:val="16"/>
          <w:lang w:val="es-ES_tradnl"/>
        </w:rPr>
        <w:t> </w:t>
      </w:r>
      <w:r w:rsidRPr="00837A9A">
        <w:rPr>
          <w:rFonts w:ascii="Arial" w:hAnsi="Arial" w:cs="Arial"/>
          <w:szCs w:val="16"/>
          <w:lang w:val="ru-RU"/>
        </w:rPr>
        <w:t>г., п.</w:t>
      </w:r>
      <w:r w:rsidRPr="00837A9A">
        <w:rPr>
          <w:rFonts w:ascii="Arial" w:hAnsi="Arial" w:cs="Arial"/>
          <w:szCs w:val="16"/>
          <w:lang w:val="es-ES_tradnl"/>
        </w:rPr>
        <w:t> </w:t>
      </w:r>
      <w:r w:rsidRPr="00837A9A">
        <w:rPr>
          <w:rFonts w:ascii="Arial" w:hAnsi="Arial" w:cs="Arial"/>
          <w:szCs w:val="16"/>
          <w:lang w:val="ru-RU"/>
        </w:rPr>
        <w:t xml:space="preserve">95, </w:t>
      </w:r>
      <w:hyperlink r:id="rId16" w:history="1">
        <w:r w:rsidRPr="00837A9A">
          <w:rPr>
            <w:rStyle w:val="Hyperlink"/>
            <w:rFonts w:ascii="Arial" w:hAnsi="Arial" w:cs="Arial"/>
            <w:szCs w:val="16"/>
            <w:lang w:val="es-ES_tradnl"/>
          </w:rPr>
          <w:t>http</w:t>
        </w:r>
        <w:r w:rsidRPr="00837A9A">
          <w:rPr>
            <w:rStyle w:val="Hyperlink"/>
            <w:rFonts w:ascii="Arial" w:hAnsi="Arial" w:cs="Arial"/>
            <w:szCs w:val="16"/>
            <w:lang w:val="ru-RU"/>
          </w:rPr>
          <w:t>://</w:t>
        </w:r>
        <w:r w:rsidRPr="00837A9A">
          <w:rPr>
            <w:rStyle w:val="Hyperlink"/>
            <w:rFonts w:ascii="Arial" w:hAnsi="Arial" w:cs="Arial"/>
            <w:szCs w:val="16"/>
            <w:lang w:val="es-ES_tradnl"/>
          </w:rPr>
          <w:t>www</w:t>
        </w:r>
        <w:r w:rsidRPr="00837A9A">
          <w:rPr>
            <w:rStyle w:val="Hyperlink"/>
            <w:rFonts w:ascii="Arial" w:hAnsi="Arial" w:cs="Arial"/>
            <w:szCs w:val="16"/>
            <w:lang w:val="ru-RU"/>
          </w:rPr>
          <w:t>.</w:t>
        </w:r>
        <w:r w:rsidRPr="00837A9A">
          <w:rPr>
            <w:rStyle w:val="Hyperlink"/>
            <w:rFonts w:ascii="Arial" w:hAnsi="Arial" w:cs="Arial"/>
            <w:szCs w:val="16"/>
            <w:lang w:val="es-ES_tradnl"/>
          </w:rPr>
          <w:t>un</w:t>
        </w:r>
        <w:r w:rsidRPr="00837A9A">
          <w:rPr>
            <w:rStyle w:val="Hyperlink"/>
            <w:rFonts w:ascii="Arial" w:hAnsi="Arial" w:cs="Arial"/>
            <w:szCs w:val="16"/>
            <w:lang w:val="ru-RU"/>
          </w:rPr>
          <w:t>.</w:t>
        </w:r>
        <w:r w:rsidRPr="00837A9A">
          <w:rPr>
            <w:rStyle w:val="Hyperlink"/>
            <w:rFonts w:ascii="Arial" w:hAnsi="Arial" w:cs="Arial"/>
            <w:szCs w:val="16"/>
            <w:lang w:val="es-ES_tradnl"/>
          </w:rPr>
          <w:t>org</w:t>
        </w:r>
        <w:r w:rsidRPr="00837A9A">
          <w:rPr>
            <w:rStyle w:val="Hyperlink"/>
            <w:rFonts w:ascii="Arial" w:hAnsi="Arial" w:cs="Arial"/>
            <w:szCs w:val="16"/>
            <w:lang w:val="ru-RU"/>
          </w:rPr>
          <w:t>/</w:t>
        </w:r>
        <w:r w:rsidRPr="00837A9A">
          <w:rPr>
            <w:rStyle w:val="Hyperlink"/>
            <w:rFonts w:ascii="Arial" w:hAnsi="Arial" w:cs="Arial"/>
            <w:szCs w:val="16"/>
            <w:lang w:val="es-ES_tradnl"/>
          </w:rPr>
          <w:t>en</w:t>
        </w:r>
        <w:r w:rsidRPr="00837A9A">
          <w:rPr>
            <w:rStyle w:val="Hyperlink"/>
            <w:rFonts w:ascii="Arial" w:hAnsi="Arial" w:cs="Arial"/>
            <w:szCs w:val="16"/>
            <w:lang w:val="ru-RU"/>
          </w:rPr>
          <w:t>/</w:t>
        </w:r>
        <w:r w:rsidRPr="00837A9A">
          <w:rPr>
            <w:rStyle w:val="Hyperlink"/>
            <w:rFonts w:ascii="Arial" w:hAnsi="Arial" w:cs="Arial"/>
            <w:szCs w:val="16"/>
            <w:lang w:val="es-ES_tradnl"/>
          </w:rPr>
          <w:t>ga</w:t>
        </w:r>
        <w:r w:rsidRPr="00837A9A">
          <w:rPr>
            <w:rStyle w:val="Hyperlink"/>
            <w:rFonts w:ascii="Arial" w:hAnsi="Arial" w:cs="Arial"/>
            <w:szCs w:val="16"/>
            <w:lang w:val="ru-RU"/>
          </w:rPr>
          <w:t>/</w:t>
        </w:r>
        <w:r w:rsidRPr="00837A9A">
          <w:rPr>
            <w:rStyle w:val="Hyperlink"/>
            <w:rFonts w:ascii="Arial" w:hAnsi="Arial" w:cs="Arial"/>
            <w:szCs w:val="16"/>
            <w:lang w:val="es-ES_tradnl"/>
          </w:rPr>
          <w:t>search</w:t>
        </w:r>
        <w:r w:rsidRPr="00837A9A">
          <w:rPr>
            <w:rStyle w:val="Hyperlink"/>
            <w:rFonts w:ascii="Arial" w:hAnsi="Arial" w:cs="Arial"/>
            <w:szCs w:val="16"/>
            <w:lang w:val="ru-RU"/>
          </w:rPr>
          <w:t>/</w:t>
        </w:r>
        <w:r w:rsidRPr="00837A9A">
          <w:rPr>
            <w:rStyle w:val="Hyperlink"/>
            <w:rFonts w:ascii="Arial" w:hAnsi="Arial" w:cs="Arial"/>
            <w:szCs w:val="16"/>
            <w:lang w:val="es-ES_tradnl"/>
          </w:rPr>
          <w:t>view</w:t>
        </w:r>
        <w:r w:rsidRPr="00837A9A">
          <w:rPr>
            <w:rStyle w:val="Hyperlink"/>
            <w:rFonts w:ascii="Arial" w:hAnsi="Arial" w:cs="Arial"/>
            <w:szCs w:val="16"/>
            <w:lang w:val="ru-RU"/>
          </w:rPr>
          <w:t>_</w:t>
        </w:r>
        <w:r w:rsidRPr="00837A9A">
          <w:rPr>
            <w:rStyle w:val="Hyperlink"/>
            <w:rFonts w:ascii="Arial" w:hAnsi="Arial" w:cs="Arial"/>
            <w:szCs w:val="16"/>
            <w:lang w:val="es-ES_tradnl"/>
          </w:rPr>
          <w:t>doc</w:t>
        </w:r>
        <w:r w:rsidRPr="00837A9A">
          <w:rPr>
            <w:rStyle w:val="Hyperlink"/>
            <w:rFonts w:ascii="Arial" w:hAnsi="Arial" w:cs="Arial"/>
            <w:szCs w:val="16"/>
            <w:lang w:val="ru-RU"/>
          </w:rPr>
          <w:t>.</w:t>
        </w:r>
        <w:r w:rsidRPr="00837A9A">
          <w:rPr>
            <w:rStyle w:val="Hyperlink"/>
            <w:rFonts w:ascii="Arial" w:hAnsi="Arial" w:cs="Arial"/>
            <w:szCs w:val="16"/>
            <w:lang w:val="es-ES_tradnl"/>
          </w:rPr>
          <w:t>asp</w:t>
        </w:r>
        <w:r w:rsidRPr="00837A9A">
          <w:rPr>
            <w:rStyle w:val="Hyperlink"/>
            <w:rFonts w:ascii="Arial" w:hAnsi="Arial" w:cs="Arial"/>
            <w:szCs w:val="16"/>
            <w:lang w:val="ru-RU"/>
          </w:rPr>
          <w:t>?</w:t>
        </w:r>
        <w:r w:rsidRPr="00837A9A">
          <w:rPr>
            <w:rStyle w:val="Hyperlink"/>
            <w:rFonts w:ascii="Arial" w:hAnsi="Arial" w:cs="Arial"/>
            <w:szCs w:val="16"/>
            <w:lang w:val="es-ES_tradnl"/>
          </w:rPr>
          <w:t>symbol</w:t>
        </w:r>
        <w:r w:rsidRPr="00837A9A">
          <w:rPr>
            <w:rStyle w:val="Hyperlink"/>
            <w:rFonts w:ascii="Arial" w:hAnsi="Arial" w:cs="Arial"/>
            <w:szCs w:val="16"/>
            <w:lang w:val="ru-RU"/>
          </w:rPr>
          <w:t>=</w:t>
        </w:r>
        <w:r w:rsidRPr="00837A9A">
          <w:rPr>
            <w:rStyle w:val="Hyperlink"/>
            <w:rFonts w:ascii="Arial" w:hAnsi="Arial" w:cs="Arial"/>
            <w:szCs w:val="16"/>
            <w:lang w:val="es-ES_tradnl"/>
          </w:rPr>
          <w:t>A</w:t>
        </w:r>
        <w:r w:rsidRPr="00837A9A">
          <w:rPr>
            <w:rStyle w:val="Hyperlink"/>
            <w:rFonts w:ascii="Arial" w:hAnsi="Arial" w:cs="Arial"/>
            <w:szCs w:val="16"/>
            <w:lang w:val="ru-RU"/>
          </w:rPr>
          <w:t>/</w:t>
        </w:r>
        <w:r w:rsidRPr="00837A9A">
          <w:rPr>
            <w:rStyle w:val="Hyperlink"/>
            <w:rFonts w:ascii="Arial" w:hAnsi="Arial" w:cs="Arial"/>
            <w:szCs w:val="16"/>
            <w:lang w:val="es-ES_tradnl"/>
          </w:rPr>
          <w:t>HRC</w:t>
        </w:r>
        <w:r w:rsidRPr="00837A9A">
          <w:rPr>
            <w:rStyle w:val="Hyperlink"/>
            <w:rFonts w:ascii="Arial" w:hAnsi="Arial" w:cs="Arial"/>
            <w:szCs w:val="16"/>
            <w:lang w:val="ru-RU"/>
          </w:rPr>
          <w:t>/20/27&amp;</w:t>
        </w:r>
        <w:r w:rsidRPr="00837A9A">
          <w:rPr>
            <w:rStyle w:val="Hyperlink"/>
            <w:rFonts w:ascii="Arial" w:hAnsi="Arial" w:cs="Arial"/>
            <w:szCs w:val="16"/>
            <w:lang w:val="es-ES_tradnl"/>
          </w:rPr>
          <w:t>Lang</w:t>
        </w:r>
        <w:r w:rsidRPr="00837A9A">
          <w:rPr>
            <w:rStyle w:val="Hyperlink"/>
            <w:rFonts w:ascii="Arial" w:hAnsi="Arial" w:cs="Arial"/>
            <w:szCs w:val="16"/>
            <w:lang w:val="ru-RU"/>
          </w:rPr>
          <w:t>=</w:t>
        </w:r>
        <w:r w:rsidRPr="00837A9A">
          <w:rPr>
            <w:rStyle w:val="Hyperlink"/>
            <w:rFonts w:ascii="Arial" w:hAnsi="Arial" w:cs="Arial"/>
            <w:szCs w:val="16"/>
            <w:lang w:val="es-ES_tradnl"/>
          </w:rPr>
          <w:t>R</w:t>
        </w:r>
      </w:hyperlink>
      <w:r w:rsidRPr="00837A9A">
        <w:rPr>
          <w:rFonts w:ascii="Arial" w:hAnsi="Arial" w:cs="Arial"/>
          <w:szCs w:val="16"/>
          <w:lang w:val="ru-RU"/>
        </w:rPr>
        <w:t xml:space="preserve"> </w:t>
      </w:r>
    </w:p>
  </w:footnote>
  <w:footnote w:id="1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Там же, п.</w:t>
      </w:r>
      <w:r w:rsidRPr="00837A9A">
        <w:rPr>
          <w:rFonts w:ascii="Arial" w:hAnsi="Arial" w:cs="Arial"/>
          <w:szCs w:val="16"/>
          <w:lang w:val="en-CA"/>
        </w:rPr>
        <w:t> </w:t>
      </w:r>
      <w:r w:rsidRPr="00837A9A">
        <w:rPr>
          <w:rFonts w:ascii="Arial" w:hAnsi="Arial" w:cs="Arial"/>
          <w:szCs w:val="16"/>
          <w:lang w:val="ru-RU"/>
        </w:rPr>
        <w:t>58.</w:t>
      </w:r>
    </w:p>
  </w:footnote>
  <w:footnote w:id="1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Декларация о праве и обязанности отдельных лиц, групп и органов общества поощрять и защищать общепризнанные права человека и основные свободы, ст.</w:t>
      </w:r>
      <w:r w:rsidRPr="00837A9A">
        <w:rPr>
          <w:rFonts w:ascii="Arial" w:hAnsi="Arial" w:cs="Arial"/>
          <w:noProof/>
          <w:szCs w:val="16"/>
        </w:rPr>
        <w:t> </w:t>
      </w:r>
      <w:r w:rsidRPr="00837A9A">
        <w:rPr>
          <w:rFonts w:ascii="Arial" w:hAnsi="Arial" w:cs="Arial"/>
          <w:noProof/>
          <w:szCs w:val="16"/>
          <w:lang w:val="ru-RU"/>
        </w:rPr>
        <w:t xml:space="preserve">2.1, </w:t>
      </w:r>
      <w:hyperlink r:id="rId17"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un</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ru</w:t>
        </w:r>
        <w:r w:rsidRPr="00837A9A">
          <w:rPr>
            <w:rStyle w:val="Hyperlink"/>
            <w:rFonts w:ascii="Arial" w:hAnsi="Arial" w:cs="Arial"/>
            <w:noProof/>
            <w:szCs w:val="16"/>
            <w:lang w:val="ru-RU"/>
          </w:rPr>
          <w:t>/</w:t>
        </w:r>
        <w:r w:rsidRPr="00837A9A">
          <w:rPr>
            <w:rStyle w:val="Hyperlink"/>
            <w:rFonts w:ascii="Arial" w:hAnsi="Arial" w:cs="Arial"/>
            <w:noProof/>
            <w:szCs w:val="16"/>
          </w:rPr>
          <w:t>documents</w:t>
        </w:r>
        <w:r w:rsidRPr="00837A9A">
          <w:rPr>
            <w:rStyle w:val="Hyperlink"/>
            <w:rFonts w:ascii="Arial" w:hAnsi="Arial" w:cs="Arial"/>
            <w:noProof/>
            <w:szCs w:val="16"/>
            <w:lang w:val="ru-RU"/>
          </w:rPr>
          <w:t>/</w:t>
        </w:r>
        <w:r w:rsidRPr="00837A9A">
          <w:rPr>
            <w:rStyle w:val="Hyperlink"/>
            <w:rFonts w:ascii="Arial" w:hAnsi="Arial" w:cs="Arial"/>
            <w:noProof/>
            <w:szCs w:val="16"/>
          </w:rPr>
          <w:t>decl</w:t>
        </w:r>
        <w:r w:rsidRPr="00837A9A">
          <w:rPr>
            <w:rStyle w:val="Hyperlink"/>
            <w:rFonts w:ascii="Arial" w:hAnsi="Arial" w:cs="Arial"/>
            <w:noProof/>
            <w:szCs w:val="16"/>
            <w:lang w:val="ru-RU"/>
          </w:rPr>
          <w:t>_</w:t>
        </w:r>
        <w:r w:rsidRPr="00837A9A">
          <w:rPr>
            <w:rStyle w:val="Hyperlink"/>
            <w:rFonts w:ascii="Arial" w:hAnsi="Arial" w:cs="Arial"/>
            <w:noProof/>
            <w:szCs w:val="16"/>
          </w:rPr>
          <w:t>conv</w:t>
        </w:r>
        <w:r w:rsidRPr="00837A9A">
          <w:rPr>
            <w:rStyle w:val="Hyperlink"/>
            <w:rFonts w:ascii="Arial" w:hAnsi="Arial" w:cs="Arial"/>
            <w:noProof/>
            <w:szCs w:val="16"/>
            <w:lang w:val="ru-RU"/>
          </w:rPr>
          <w:t>/</w:t>
        </w:r>
        <w:r w:rsidRPr="00837A9A">
          <w:rPr>
            <w:rStyle w:val="Hyperlink"/>
            <w:rFonts w:ascii="Arial" w:hAnsi="Arial" w:cs="Arial"/>
            <w:noProof/>
            <w:szCs w:val="16"/>
          </w:rPr>
          <w:t>declarations</w:t>
        </w:r>
        <w:r w:rsidRPr="00837A9A">
          <w:rPr>
            <w:rStyle w:val="Hyperlink"/>
            <w:rFonts w:ascii="Arial" w:hAnsi="Arial" w:cs="Arial"/>
            <w:noProof/>
            <w:szCs w:val="16"/>
            <w:lang w:val="ru-RU"/>
          </w:rPr>
          <w:t>/</w:t>
        </w:r>
        <w:r w:rsidRPr="00837A9A">
          <w:rPr>
            <w:rStyle w:val="Hyperlink"/>
            <w:rFonts w:ascii="Arial" w:hAnsi="Arial" w:cs="Arial"/>
            <w:noProof/>
            <w:szCs w:val="16"/>
          </w:rPr>
          <w:t>defender</w:t>
        </w:r>
        <w:r w:rsidRPr="00837A9A">
          <w:rPr>
            <w:rStyle w:val="Hyperlink"/>
            <w:rFonts w:ascii="Arial" w:hAnsi="Arial" w:cs="Arial"/>
            <w:noProof/>
            <w:szCs w:val="16"/>
            <w:lang w:val="ru-RU"/>
          </w:rPr>
          <w:t>.</w:t>
        </w:r>
        <w:r w:rsidRPr="00837A9A">
          <w:rPr>
            <w:rStyle w:val="Hyperlink"/>
            <w:rFonts w:ascii="Arial" w:hAnsi="Arial" w:cs="Arial"/>
            <w:noProof/>
            <w:szCs w:val="16"/>
          </w:rPr>
          <w:t>shtml</w:t>
        </w:r>
      </w:hyperlink>
    </w:p>
  </w:footnote>
  <w:footnote w:id="1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Резолюция Совета по правам человека 22/6 «Защита правозащитников», номер документа ООН </w:t>
      </w:r>
      <w:r w:rsidRPr="00837A9A">
        <w:rPr>
          <w:rFonts w:ascii="Arial" w:hAnsi="Arial" w:cs="Arial"/>
          <w:szCs w:val="16"/>
          <w:lang w:val="en-CA"/>
        </w:rPr>
        <w:t>A</w:t>
      </w:r>
      <w:r w:rsidRPr="00837A9A">
        <w:rPr>
          <w:rFonts w:ascii="Arial" w:hAnsi="Arial" w:cs="Arial"/>
          <w:szCs w:val="16"/>
          <w:lang w:val="ru-RU"/>
        </w:rPr>
        <w:t>/</w:t>
      </w:r>
      <w:r w:rsidRPr="00837A9A">
        <w:rPr>
          <w:rFonts w:ascii="Arial" w:hAnsi="Arial" w:cs="Arial"/>
          <w:szCs w:val="16"/>
          <w:lang w:val="en-CA"/>
        </w:rPr>
        <w:t>HRC</w:t>
      </w:r>
      <w:r w:rsidRPr="00837A9A">
        <w:rPr>
          <w:rFonts w:ascii="Arial" w:hAnsi="Arial" w:cs="Arial"/>
          <w:szCs w:val="16"/>
          <w:lang w:val="ru-RU"/>
        </w:rPr>
        <w:t>/</w:t>
      </w:r>
      <w:r w:rsidRPr="00837A9A">
        <w:rPr>
          <w:rFonts w:ascii="Arial" w:hAnsi="Arial" w:cs="Arial"/>
          <w:szCs w:val="16"/>
          <w:lang w:val="en-CA"/>
        </w:rPr>
        <w:t>Res</w:t>
      </w:r>
      <w:r w:rsidRPr="00837A9A">
        <w:rPr>
          <w:rFonts w:ascii="Arial" w:hAnsi="Arial" w:cs="Arial"/>
          <w:szCs w:val="16"/>
          <w:lang w:val="ru-RU"/>
        </w:rPr>
        <w:t>/22/6, п. 9(</w:t>
      </w:r>
      <w:r w:rsidRPr="00837A9A">
        <w:rPr>
          <w:rFonts w:ascii="Arial" w:hAnsi="Arial" w:cs="Arial"/>
          <w:szCs w:val="16"/>
          <w:lang w:val="en-CA"/>
        </w:rPr>
        <w:t>b</w:t>
      </w:r>
      <w:r w:rsidRPr="00837A9A">
        <w:rPr>
          <w:rFonts w:ascii="Arial" w:hAnsi="Arial" w:cs="Arial"/>
          <w:szCs w:val="16"/>
          <w:lang w:val="ru-RU"/>
        </w:rPr>
        <w:t xml:space="preserve">), </w:t>
      </w:r>
      <w:hyperlink r:id="rId18" w:history="1">
        <w:r w:rsidRPr="00837A9A">
          <w:rPr>
            <w:rStyle w:val="Hyperlink"/>
            <w:rFonts w:ascii="Arial" w:hAnsi="Arial" w:cs="Arial"/>
            <w:szCs w:val="16"/>
            <w:lang w:val="en-CA"/>
          </w:rPr>
          <w:t>http</w:t>
        </w:r>
        <w:r w:rsidRPr="00837A9A">
          <w:rPr>
            <w:rStyle w:val="Hyperlink"/>
            <w:rFonts w:ascii="Arial" w:hAnsi="Arial" w:cs="Arial"/>
            <w:szCs w:val="16"/>
            <w:lang w:val="ru-RU"/>
          </w:rPr>
          <w:t>://</w:t>
        </w:r>
        <w:r w:rsidRPr="00837A9A">
          <w:rPr>
            <w:rStyle w:val="Hyperlink"/>
            <w:rFonts w:ascii="Arial" w:hAnsi="Arial" w:cs="Arial"/>
            <w:szCs w:val="16"/>
            <w:lang w:val="en-CA"/>
          </w:rPr>
          <w:t>ap</w:t>
        </w:r>
        <w:r w:rsidRPr="00837A9A">
          <w:rPr>
            <w:rStyle w:val="Hyperlink"/>
            <w:rFonts w:ascii="Arial" w:hAnsi="Arial" w:cs="Arial"/>
            <w:szCs w:val="16"/>
            <w:lang w:val="ru-RU"/>
          </w:rPr>
          <w:t>.</w:t>
        </w:r>
        <w:r w:rsidRPr="00837A9A">
          <w:rPr>
            <w:rStyle w:val="Hyperlink"/>
            <w:rFonts w:ascii="Arial" w:hAnsi="Arial" w:cs="Arial"/>
            <w:szCs w:val="16"/>
            <w:lang w:val="en-CA"/>
          </w:rPr>
          <w:t>ohchr</w:t>
        </w:r>
        <w:r w:rsidRPr="00837A9A">
          <w:rPr>
            <w:rStyle w:val="Hyperlink"/>
            <w:rFonts w:ascii="Arial" w:hAnsi="Arial" w:cs="Arial"/>
            <w:szCs w:val="16"/>
            <w:lang w:val="ru-RU"/>
          </w:rPr>
          <w:t>.</w:t>
        </w:r>
        <w:r w:rsidRPr="00837A9A">
          <w:rPr>
            <w:rStyle w:val="Hyperlink"/>
            <w:rFonts w:ascii="Arial" w:hAnsi="Arial" w:cs="Arial"/>
            <w:szCs w:val="16"/>
            <w:lang w:val="en-CA"/>
          </w:rPr>
          <w:t>org</w:t>
        </w:r>
        <w:r w:rsidRPr="00837A9A">
          <w:rPr>
            <w:rStyle w:val="Hyperlink"/>
            <w:rFonts w:ascii="Arial" w:hAnsi="Arial" w:cs="Arial"/>
            <w:szCs w:val="16"/>
            <w:lang w:val="ru-RU"/>
          </w:rPr>
          <w:t>/</w:t>
        </w:r>
        <w:r w:rsidRPr="00837A9A">
          <w:rPr>
            <w:rStyle w:val="Hyperlink"/>
            <w:rFonts w:ascii="Arial" w:hAnsi="Arial" w:cs="Arial"/>
            <w:szCs w:val="16"/>
            <w:lang w:val="en-CA"/>
          </w:rPr>
          <w:t>documents</w:t>
        </w:r>
        <w:r w:rsidRPr="00837A9A">
          <w:rPr>
            <w:rStyle w:val="Hyperlink"/>
            <w:rFonts w:ascii="Arial" w:hAnsi="Arial" w:cs="Arial"/>
            <w:szCs w:val="16"/>
            <w:lang w:val="ru-RU"/>
          </w:rPr>
          <w:t>/</w:t>
        </w:r>
        <w:r w:rsidRPr="00837A9A">
          <w:rPr>
            <w:rStyle w:val="Hyperlink"/>
            <w:rFonts w:ascii="Arial" w:hAnsi="Arial" w:cs="Arial"/>
            <w:szCs w:val="16"/>
            <w:lang w:val="en-CA"/>
          </w:rPr>
          <w:t>dpage</w:t>
        </w:r>
        <w:r w:rsidRPr="00837A9A">
          <w:rPr>
            <w:rStyle w:val="Hyperlink"/>
            <w:rFonts w:ascii="Arial" w:hAnsi="Arial" w:cs="Arial"/>
            <w:szCs w:val="16"/>
            <w:lang w:val="ru-RU"/>
          </w:rPr>
          <w:t>_</w:t>
        </w:r>
        <w:r w:rsidRPr="00837A9A">
          <w:rPr>
            <w:rStyle w:val="Hyperlink"/>
            <w:rFonts w:ascii="Arial" w:hAnsi="Arial" w:cs="Arial"/>
            <w:szCs w:val="16"/>
            <w:lang w:val="en-CA"/>
          </w:rPr>
          <w:t>e</w:t>
        </w:r>
        <w:r w:rsidRPr="00837A9A">
          <w:rPr>
            <w:rStyle w:val="Hyperlink"/>
            <w:rFonts w:ascii="Arial" w:hAnsi="Arial" w:cs="Arial"/>
            <w:szCs w:val="16"/>
            <w:lang w:val="ru-RU"/>
          </w:rPr>
          <w:t>.</w:t>
        </w:r>
        <w:r w:rsidRPr="00837A9A">
          <w:rPr>
            <w:rStyle w:val="Hyperlink"/>
            <w:rFonts w:ascii="Arial" w:hAnsi="Arial" w:cs="Arial"/>
            <w:szCs w:val="16"/>
            <w:lang w:val="en-CA"/>
          </w:rPr>
          <w:t>aspx</w:t>
        </w:r>
        <w:r w:rsidRPr="00837A9A">
          <w:rPr>
            <w:rStyle w:val="Hyperlink"/>
            <w:rFonts w:ascii="Arial" w:hAnsi="Arial" w:cs="Arial"/>
            <w:szCs w:val="16"/>
            <w:lang w:val="ru-RU"/>
          </w:rPr>
          <w:t>?</w:t>
        </w:r>
        <w:r w:rsidRPr="00837A9A">
          <w:rPr>
            <w:rStyle w:val="Hyperlink"/>
            <w:rFonts w:ascii="Arial" w:hAnsi="Arial" w:cs="Arial"/>
            <w:szCs w:val="16"/>
            <w:lang w:val="en-CA"/>
          </w:rPr>
          <w:t>si</w:t>
        </w:r>
        <w:r w:rsidRPr="00837A9A">
          <w:rPr>
            <w:rStyle w:val="Hyperlink"/>
            <w:rFonts w:ascii="Arial" w:hAnsi="Arial" w:cs="Arial"/>
            <w:szCs w:val="16"/>
            <w:lang w:val="ru-RU"/>
          </w:rPr>
          <w:t>=</w:t>
        </w:r>
        <w:r w:rsidRPr="00837A9A">
          <w:rPr>
            <w:rStyle w:val="Hyperlink"/>
            <w:rFonts w:ascii="Arial" w:hAnsi="Arial" w:cs="Arial"/>
            <w:szCs w:val="16"/>
            <w:lang w:val="en-CA"/>
          </w:rPr>
          <w:t>A</w:t>
        </w:r>
        <w:r w:rsidRPr="00837A9A">
          <w:rPr>
            <w:rStyle w:val="Hyperlink"/>
            <w:rFonts w:ascii="Arial" w:hAnsi="Arial" w:cs="Arial"/>
            <w:szCs w:val="16"/>
            <w:lang w:val="ru-RU"/>
          </w:rPr>
          <w:t>/</w:t>
        </w:r>
        <w:r w:rsidRPr="00837A9A">
          <w:rPr>
            <w:rStyle w:val="Hyperlink"/>
            <w:rFonts w:ascii="Arial" w:hAnsi="Arial" w:cs="Arial"/>
            <w:szCs w:val="16"/>
            <w:lang w:val="en-CA"/>
          </w:rPr>
          <w:t>HRC</w:t>
        </w:r>
        <w:r w:rsidRPr="00837A9A">
          <w:rPr>
            <w:rStyle w:val="Hyperlink"/>
            <w:rFonts w:ascii="Arial" w:hAnsi="Arial" w:cs="Arial"/>
            <w:szCs w:val="16"/>
            <w:lang w:val="ru-RU"/>
          </w:rPr>
          <w:t>/</w:t>
        </w:r>
        <w:r w:rsidRPr="00837A9A">
          <w:rPr>
            <w:rStyle w:val="Hyperlink"/>
            <w:rFonts w:ascii="Arial" w:hAnsi="Arial" w:cs="Arial"/>
            <w:szCs w:val="16"/>
            <w:lang w:val="en-CA"/>
          </w:rPr>
          <w:t>RES</w:t>
        </w:r>
        <w:r w:rsidRPr="00837A9A">
          <w:rPr>
            <w:rStyle w:val="Hyperlink"/>
            <w:rFonts w:ascii="Arial" w:hAnsi="Arial" w:cs="Arial"/>
            <w:szCs w:val="16"/>
            <w:lang w:val="ru-RU"/>
          </w:rPr>
          <w:t>/22/6</w:t>
        </w:r>
      </w:hyperlink>
    </w:p>
  </w:footnote>
  <w:footnote w:id="1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«Комитет по правам человека и Виктор Корнеенко и другие против Беларуси», (1274/2004), номер документа ООН </w:t>
      </w:r>
      <w:r w:rsidRPr="00837A9A">
        <w:rPr>
          <w:rFonts w:ascii="Arial" w:hAnsi="Arial" w:cs="Arial"/>
          <w:noProof/>
          <w:szCs w:val="16"/>
        </w:rPr>
        <w:t>CCPR</w:t>
      </w:r>
      <w:r w:rsidRPr="00837A9A">
        <w:rPr>
          <w:rFonts w:ascii="Arial" w:hAnsi="Arial" w:cs="Arial"/>
          <w:szCs w:val="16"/>
          <w:lang w:val="ru-RU"/>
        </w:rPr>
        <w:t>/</w:t>
      </w:r>
      <w:r w:rsidRPr="00837A9A">
        <w:rPr>
          <w:rFonts w:ascii="Arial" w:hAnsi="Arial" w:cs="Arial"/>
          <w:noProof/>
          <w:szCs w:val="16"/>
        </w:rPr>
        <w:t>C</w:t>
      </w:r>
      <w:r w:rsidRPr="00837A9A">
        <w:rPr>
          <w:rFonts w:ascii="Arial" w:hAnsi="Arial" w:cs="Arial"/>
          <w:szCs w:val="16"/>
          <w:lang w:val="ru-RU"/>
        </w:rPr>
        <w:t>/88/</w:t>
      </w:r>
      <w:r w:rsidRPr="00837A9A">
        <w:rPr>
          <w:rFonts w:ascii="Arial" w:hAnsi="Arial" w:cs="Arial"/>
          <w:noProof/>
          <w:szCs w:val="16"/>
        </w:rPr>
        <w:t>D</w:t>
      </w:r>
      <w:r w:rsidRPr="00837A9A">
        <w:rPr>
          <w:rFonts w:ascii="Arial" w:hAnsi="Arial" w:cs="Arial"/>
          <w:szCs w:val="16"/>
          <w:lang w:val="ru-RU"/>
        </w:rPr>
        <w:t>/1274/2004, 2006</w:t>
      </w:r>
      <w:r w:rsidRPr="00837A9A">
        <w:rPr>
          <w:rFonts w:ascii="Arial" w:hAnsi="Arial" w:cs="Arial"/>
          <w:noProof/>
          <w:szCs w:val="16"/>
        </w:rPr>
        <w:t> </w:t>
      </w:r>
      <w:r w:rsidRPr="00837A9A">
        <w:rPr>
          <w:rFonts w:ascii="Arial" w:hAnsi="Arial" w:cs="Arial"/>
          <w:szCs w:val="16"/>
          <w:lang w:val="ru-RU"/>
        </w:rPr>
        <w:t>г., п.</w:t>
      </w:r>
      <w:r w:rsidRPr="00837A9A">
        <w:rPr>
          <w:rFonts w:ascii="Arial" w:hAnsi="Arial" w:cs="Arial"/>
          <w:noProof/>
          <w:szCs w:val="16"/>
        </w:rPr>
        <w:t> </w:t>
      </w:r>
      <w:r w:rsidRPr="00837A9A">
        <w:rPr>
          <w:rFonts w:ascii="Arial" w:hAnsi="Arial" w:cs="Arial"/>
          <w:szCs w:val="16"/>
          <w:lang w:val="ru-RU"/>
        </w:rPr>
        <w:t xml:space="preserve">7.2, </w:t>
      </w:r>
      <w:hyperlink r:id="rId19"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hrlibrary</w:t>
        </w:r>
        <w:r w:rsidRPr="00837A9A">
          <w:rPr>
            <w:rStyle w:val="Hyperlink"/>
            <w:rFonts w:ascii="Arial" w:hAnsi="Arial" w:cs="Arial"/>
            <w:szCs w:val="16"/>
            <w:lang w:val="ru-RU"/>
          </w:rPr>
          <w:t>.</w:t>
        </w:r>
        <w:r w:rsidRPr="00837A9A">
          <w:rPr>
            <w:rStyle w:val="Hyperlink"/>
            <w:rFonts w:ascii="Arial" w:hAnsi="Arial" w:cs="Arial"/>
            <w:noProof/>
            <w:szCs w:val="16"/>
          </w:rPr>
          <w:t>umn</w:t>
        </w:r>
        <w:r w:rsidRPr="00837A9A">
          <w:rPr>
            <w:rStyle w:val="Hyperlink"/>
            <w:rFonts w:ascii="Arial" w:hAnsi="Arial" w:cs="Arial"/>
            <w:szCs w:val="16"/>
            <w:lang w:val="ru-RU"/>
          </w:rPr>
          <w:t>.</w:t>
        </w:r>
        <w:r w:rsidRPr="00837A9A">
          <w:rPr>
            <w:rStyle w:val="Hyperlink"/>
            <w:rFonts w:ascii="Arial" w:hAnsi="Arial" w:cs="Arial"/>
            <w:noProof/>
            <w:szCs w:val="16"/>
          </w:rPr>
          <w:t>edu</w:t>
        </w:r>
        <w:r w:rsidRPr="00837A9A">
          <w:rPr>
            <w:rStyle w:val="Hyperlink"/>
            <w:rFonts w:ascii="Arial" w:hAnsi="Arial" w:cs="Arial"/>
            <w:szCs w:val="16"/>
            <w:lang w:val="ru-RU"/>
          </w:rPr>
          <w:t>/</w:t>
        </w:r>
        <w:r w:rsidRPr="00837A9A">
          <w:rPr>
            <w:rStyle w:val="Hyperlink"/>
            <w:rFonts w:ascii="Arial" w:hAnsi="Arial" w:cs="Arial"/>
            <w:noProof/>
            <w:szCs w:val="16"/>
          </w:rPr>
          <w:t>undocs</w:t>
        </w:r>
        <w:r w:rsidRPr="00837A9A">
          <w:rPr>
            <w:rStyle w:val="Hyperlink"/>
            <w:rFonts w:ascii="Arial" w:hAnsi="Arial" w:cs="Arial"/>
            <w:szCs w:val="16"/>
            <w:lang w:val="ru-RU"/>
          </w:rPr>
          <w:t>/1274-2004.</w:t>
        </w:r>
        <w:r w:rsidRPr="00837A9A">
          <w:rPr>
            <w:rStyle w:val="Hyperlink"/>
            <w:rFonts w:ascii="Arial" w:hAnsi="Arial" w:cs="Arial"/>
            <w:noProof/>
            <w:szCs w:val="16"/>
          </w:rPr>
          <w:t>html</w:t>
        </w:r>
      </w:hyperlink>
      <w:r w:rsidRPr="00837A9A">
        <w:rPr>
          <w:rFonts w:ascii="Arial" w:hAnsi="Arial" w:cs="Arial"/>
          <w:szCs w:val="16"/>
          <w:lang w:val="ru-RU"/>
        </w:rPr>
        <w:t xml:space="preserve">; доклад Специального докладчика по вопросу о правах на свободу мирных собраний и ассоциации, 2013 г., номер документа ООН </w:t>
      </w:r>
      <w:r w:rsidRPr="00837A9A">
        <w:rPr>
          <w:rFonts w:ascii="Arial" w:hAnsi="Arial" w:cs="Arial"/>
          <w:szCs w:val="16"/>
          <w:lang w:val="en-US"/>
        </w:rPr>
        <w:t>A</w:t>
      </w:r>
      <w:r w:rsidRPr="00837A9A">
        <w:rPr>
          <w:rFonts w:ascii="Arial" w:hAnsi="Arial" w:cs="Arial"/>
          <w:szCs w:val="16"/>
          <w:lang w:val="ru-RU"/>
        </w:rPr>
        <w:t>/</w:t>
      </w:r>
      <w:r w:rsidRPr="00837A9A">
        <w:rPr>
          <w:rFonts w:ascii="Arial" w:hAnsi="Arial" w:cs="Arial"/>
          <w:noProof/>
          <w:szCs w:val="16"/>
        </w:rPr>
        <w:t>HRC</w:t>
      </w:r>
      <w:r w:rsidRPr="00837A9A">
        <w:rPr>
          <w:rFonts w:ascii="Arial" w:hAnsi="Arial" w:cs="Arial"/>
          <w:szCs w:val="16"/>
          <w:lang w:val="ru-RU"/>
        </w:rPr>
        <w:t xml:space="preserve">/23/39, п. 16, </w:t>
      </w:r>
      <w:hyperlink r:id="rId20" w:history="1">
        <w:r w:rsidRPr="00837A9A">
          <w:rPr>
            <w:rStyle w:val="Hyperlink"/>
            <w:rFonts w:ascii="Arial" w:hAnsi="Arial" w:cs="Arial"/>
            <w:szCs w:val="16"/>
            <w:lang w:val="ru-RU"/>
          </w:rPr>
          <w:t>http://www.un.org/en/ga/search/view_doc.asp?symbol=A/HRC/23/39&amp;Lang=R</w:t>
        </w:r>
      </w:hyperlink>
      <w:r w:rsidRPr="00837A9A">
        <w:rPr>
          <w:rFonts w:ascii="Arial" w:hAnsi="Arial" w:cs="Arial"/>
          <w:szCs w:val="16"/>
          <w:lang w:val="ru-RU"/>
        </w:rPr>
        <w:t xml:space="preserve"> </w:t>
      </w:r>
    </w:p>
  </w:footnote>
  <w:footnote w:id="2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Доклад Специального докладчика по вопросу о правах на свободу мирных собраний и ассоциации, номер документа ООН </w:t>
      </w:r>
      <w:r w:rsidRPr="00837A9A">
        <w:rPr>
          <w:rFonts w:ascii="Arial" w:hAnsi="Arial" w:cs="Arial"/>
          <w:szCs w:val="16"/>
          <w:lang w:val="es-ES_tradnl"/>
        </w:rPr>
        <w:t>A</w:t>
      </w:r>
      <w:r w:rsidRPr="00837A9A">
        <w:rPr>
          <w:rFonts w:ascii="Arial" w:hAnsi="Arial" w:cs="Arial"/>
          <w:szCs w:val="16"/>
          <w:lang w:val="ru-RU"/>
        </w:rPr>
        <w:t>/</w:t>
      </w:r>
      <w:r w:rsidRPr="00837A9A">
        <w:rPr>
          <w:rFonts w:ascii="Arial" w:hAnsi="Arial" w:cs="Arial"/>
          <w:szCs w:val="16"/>
          <w:lang w:val="es-ES_tradnl"/>
        </w:rPr>
        <w:t>HRC</w:t>
      </w:r>
      <w:r w:rsidRPr="00837A9A">
        <w:rPr>
          <w:rFonts w:ascii="Arial" w:hAnsi="Arial" w:cs="Arial"/>
          <w:szCs w:val="16"/>
          <w:lang w:val="ru-RU"/>
        </w:rPr>
        <w:t xml:space="preserve">/20/27, 2012 г., п. 69, </w:t>
      </w:r>
      <w:hyperlink r:id="rId21" w:history="1">
        <w:r w:rsidRPr="00837A9A">
          <w:rPr>
            <w:rStyle w:val="Hyperlink"/>
            <w:rFonts w:ascii="Arial" w:hAnsi="Arial" w:cs="Arial"/>
            <w:szCs w:val="16"/>
            <w:lang w:val="es-ES_tradnl"/>
          </w:rPr>
          <w:t>http</w:t>
        </w:r>
        <w:r w:rsidRPr="00837A9A">
          <w:rPr>
            <w:rStyle w:val="Hyperlink"/>
            <w:rFonts w:ascii="Arial" w:hAnsi="Arial" w:cs="Arial"/>
            <w:szCs w:val="16"/>
            <w:lang w:val="ru-RU"/>
          </w:rPr>
          <w:t>://</w:t>
        </w:r>
        <w:r w:rsidRPr="00837A9A">
          <w:rPr>
            <w:rStyle w:val="Hyperlink"/>
            <w:rFonts w:ascii="Arial" w:hAnsi="Arial" w:cs="Arial"/>
            <w:szCs w:val="16"/>
            <w:lang w:val="es-ES_tradnl"/>
          </w:rPr>
          <w:t>www</w:t>
        </w:r>
        <w:r w:rsidRPr="00837A9A">
          <w:rPr>
            <w:rStyle w:val="Hyperlink"/>
            <w:rFonts w:ascii="Arial" w:hAnsi="Arial" w:cs="Arial"/>
            <w:szCs w:val="16"/>
            <w:lang w:val="ru-RU"/>
          </w:rPr>
          <w:t>.</w:t>
        </w:r>
        <w:r w:rsidRPr="00837A9A">
          <w:rPr>
            <w:rStyle w:val="Hyperlink"/>
            <w:rFonts w:ascii="Arial" w:hAnsi="Arial" w:cs="Arial"/>
            <w:szCs w:val="16"/>
            <w:lang w:val="es-ES_tradnl"/>
          </w:rPr>
          <w:t>un</w:t>
        </w:r>
        <w:r w:rsidRPr="00837A9A">
          <w:rPr>
            <w:rStyle w:val="Hyperlink"/>
            <w:rFonts w:ascii="Arial" w:hAnsi="Arial" w:cs="Arial"/>
            <w:szCs w:val="16"/>
            <w:lang w:val="ru-RU"/>
          </w:rPr>
          <w:t>.</w:t>
        </w:r>
        <w:r w:rsidRPr="00837A9A">
          <w:rPr>
            <w:rStyle w:val="Hyperlink"/>
            <w:rFonts w:ascii="Arial" w:hAnsi="Arial" w:cs="Arial"/>
            <w:szCs w:val="16"/>
            <w:lang w:val="es-ES_tradnl"/>
          </w:rPr>
          <w:t>org</w:t>
        </w:r>
        <w:r w:rsidRPr="00837A9A">
          <w:rPr>
            <w:rStyle w:val="Hyperlink"/>
            <w:rFonts w:ascii="Arial" w:hAnsi="Arial" w:cs="Arial"/>
            <w:szCs w:val="16"/>
            <w:lang w:val="ru-RU"/>
          </w:rPr>
          <w:t>/</w:t>
        </w:r>
        <w:r w:rsidRPr="00837A9A">
          <w:rPr>
            <w:rStyle w:val="Hyperlink"/>
            <w:rFonts w:ascii="Arial" w:hAnsi="Arial" w:cs="Arial"/>
            <w:szCs w:val="16"/>
            <w:lang w:val="es-ES_tradnl"/>
          </w:rPr>
          <w:t>en</w:t>
        </w:r>
        <w:r w:rsidRPr="00837A9A">
          <w:rPr>
            <w:rStyle w:val="Hyperlink"/>
            <w:rFonts w:ascii="Arial" w:hAnsi="Arial" w:cs="Arial"/>
            <w:szCs w:val="16"/>
            <w:lang w:val="ru-RU"/>
          </w:rPr>
          <w:t>/</w:t>
        </w:r>
        <w:r w:rsidRPr="00837A9A">
          <w:rPr>
            <w:rStyle w:val="Hyperlink"/>
            <w:rFonts w:ascii="Arial" w:hAnsi="Arial" w:cs="Arial"/>
            <w:szCs w:val="16"/>
            <w:lang w:val="es-ES_tradnl"/>
          </w:rPr>
          <w:t>ga</w:t>
        </w:r>
        <w:r w:rsidRPr="00837A9A">
          <w:rPr>
            <w:rStyle w:val="Hyperlink"/>
            <w:rFonts w:ascii="Arial" w:hAnsi="Arial" w:cs="Arial"/>
            <w:szCs w:val="16"/>
            <w:lang w:val="ru-RU"/>
          </w:rPr>
          <w:t>/</w:t>
        </w:r>
        <w:r w:rsidRPr="00837A9A">
          <w:rPr>
            <w:rStyle w:val="Hyperlink"/>
            <w:rFonts w:ascii="Arial" w:hAnsi="Arial" w:cs="Arial"/>
            <w:szCs w:val="16"/>
            <w:lang w:val="es-ES_tradnl"/>
          </w:rPr>
          <w:t>search</w:t>
        </w:r>
        <w:r w:rsidRPr="00837A9A">
          <w:rPr>
            <w:rStyle w:val="Hyperlink"/>
            <w:rFonts w:ascii="Arial" w:hAnsi="Arial" w:cs="Arial"/>
            <w:szCs w:val="16"/>
            <w:lang w:val="ru-RU"/>
          </w:rPr>
          <w:t>/</w:t>
        </w:r>
        <w:r w:rsidRPr="00837A9A">
          <w:rPr>
            <w:rStyle w:val="Hyperlink"/>
            <w:rFonts w:ascii="Arial" w:hAnsi="Arial" w:cs="Arial"/>
            <w:szCs w:val="16"/>
            <w:lang w:val="es-ES_tradnl"/>
          </w:rPr>
          <w:t>view</w:t>
        </w:r>
        <w:r w:rsidRPr="00837A9A">
          <w:rPr>
            <w:rStyle w:val="Hyperlink"/>
            <w:rFonts w:ascii="Arial" w:hAnsi="Arial" w:cs="Arial"/>
            <w:szCs w:val="16"/>
            <w:lang w:val="ru-RU"/>
          </w:rPr>
          <w:t>_</w:t>
        </w:r>
        <w:r w:rsidRPr="00837A9A">
          <w:rPr>
            <w:rStyle w:val="Hyperlink"/>
            <w:rFonts w:ascii="Arial" w:hAnsi="Arial" w:cs="Arial"/>
            <w:szCs w:val="16"/>
            <w:lang w:val="es-ES_tradnl"/>
          </w:rPr>
          <w:t>doc</w:t>
        </w:r>
        <w:r w:rsidRPr="00837A9A">
          <w:rPr>
            <w:rStyle w:val="Hyperlink"/>
            <w:rFonts w:ascii="Arial" w:hAnsi="Arial" w:cs="Arial"/>
            <w:szCs w:val="16"/>
            <w:lang w:val="ru-RU"/>
          </w:rPr>
          <w:t>.</w:t>
        </w:r>
        <w:r w:rsidRPr="00837A9A">
          <w:rPr>
            <w:rStyle w:val="Hyperlink"/>
            <w:rFonts w:ascii="Arial" w:hAnsi="Arial" w:cs="Arial"/>
            <w:szCs w:val="16"/>
            <w:lang w:val="es-ES_tradnl"/>
          </w:rPr>
          <w:t>asp</w:t>
        </w:r>
        <w:r w:rsidRPr="00837A9A">
          <w:rPr>
            <w:rStyle w:val="Hyperlink"/>
            <w:rFonts w:ascii="Arial" w:hAnsi="Arial" w:cs="Arial"/>
            <w:szCs w:val="16"/>
            <w:lang w:val="ru-RU"/>
          </w:rPr>
          <w:t>?</w:t>
        </w:r>
        <w:r w:rsidRPr="00837A9A">
          <w:rPr>
            <w:rStyle w:val="Hyperlink"/>
            <w:rFonts w:ascii="Arial" w:hAnsi="Arial" w:cs="Arial"/>
            <w:szCs w:val="16"/>
            <w:lang w:val="es-ES_tradnl"/>
          </w:rPr>
          <w:t>symbol</w:t>
        </w:r>
        <w:r w:rsidRPr="00837A9A">
          <w:rPr>
            <w:rStyle w:val="Hyperlink"/>
            <w:rFonts w:ascii="Arial" w:hAnsi="Arial" w:cs="Arial"/>
            <w:szCs w:val="16"/>
            <w:lang w:val="ru-RU"/>
          </w:rPr>
          <w:t>=</w:t>
        </w:r>
        <w:r w:rsidRPr="00837A9A">
          <w:rPr>
            <w:rStyle w:val="Hyperlink"/>
            <w:rFonts w:ascii="Arial" w:hAnsi="Arial" w:cs="Arial"/>
            <w:szCs w:val="16"/>
            <w:lang w:val="es-ES_tradnl"/>
          </w:rPr>
          <w:t>A</w:t>
        </w:r>
        <w:r w:rsidRPr="00837A9A">
          <w:rPr>
            <w:rStyle w:val="Hyperlink"/>
            <w:rFonts w:ascii="Arial" w:hAnsi="Arial" w:cs="Arial"/>
            <w:szCs w:val="16"/>
            <w:lang w:val="ru-RU"/>
          </w:rPr>
          <w:t>/</w:t>
        </w:r>
        <w:r w:rsidRPr="00837A9A">
          <w:rPr>
            <w:rStyle w:val="Hyperlink"/>
            <w:rFonts w:ascii="Arial" w:hAnsi="Arial" w:cs="Arial"/>
            <w:szCs w:val="16"/>
            <w:lang w:val="es-ES_tradnl"/>
          </w:rPr>
          <w:t>HRC</w:t>
        </w:r>
        <w:r w:rsidRPr="00837A9A">
          <w:rPr>
            <w:rStyle w:val="Hyperlink"/>
            <w:rFonts w:ascii="Arial" w:hAnsi="Arial" w:cs="Arial"/>
            <w:szCs w:val="16"/>
            <w:lang w:val="ru-RU"/>
          </w:rPr>
          <w:t>/20/27&amp;</w:t>
        </w:r>
        <w:r w:rsidRPr="00837A9A">
          <w:rPr>
            <w:rStyle w:val="Hyperlink"/>
            <w:rFonts w:ascii="Arial" w:hAnsi="Arial" w:cs="Arial"/>
            <w:szCs w:val="16"/>
            <w:lang w:val="es-ES_tradnl"/>
          </w:rPr>
          <w:t>Lang</w:t>
        </w:r>
        <w:r w:rsidRPr="00837A9A">
          <w:rPr>
            <w:rStyle w:val="Hyperlink"/>
            <w:rFonts w:ascii="Arial" w:hAnsi="Arial" w:cs="Arial"/>
            <w:szCs w:val="16"/>
            <w:lang w:val="ru-RU"/>
          </w:rPr>
          <w:t>=</w:t>
        </w:r>
        <w:r w:rsidRPr="00837A9A">
          <w:rPr>
            <w:rStyle w:val="Hyperlink"/>
            <w:rFonts w:ascii="Arial" w:hAnsi="Arial" w:cs="Arial"/>
            <w:szCs w:val="16"/>
            <w:lang w:val="es-ES_tradnl"/>
          </w:rPr>
          <w:t>R</w:t>
        </w:r>
      </w:hyperlink>
      <w:r w:rsidRPr="00837A9A">
        <w:rPr>
          <w:rFonts w:ascii="Arial" w:hAnsi="Arial" w:cs="Arial"/>
          <w:szCs w:val="16"/>
          <w:lang w:val="ru-RU"/>
        </w:rPr>
        <w:t xml:space="preserve"> </w:t>
      </w:r>
    </w:p>
  </w:footnote>
  <w:footnote w:id="2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Там же, п.</w:t>
      </w:r>
      <w:r w:rsidRPr="00837A9A">
        <w:rPr>
          <w:rFonts w:ascii="Arial" w:hAnsi="Arial" w:cs="Arial"/>
          <w:noProof/>
          <w:szCs w:val="16"/>
        </w:rPr>
        <w:t> </w:t>
      </w:r>
      <w:r w:rsidRPr="00837A9A">
        <w:rPr>
          <w:rFonts w:ascii="Arial" w:hAnsi="Arial" w:cs="Arial"/>
          <w:noProof/>
          <w:szCs w:val="16"/>
          <w:lang w:val="ru-RU"/>
        </w:rPr>
        <w:t>65.</w:t>
      </w:r>
    </w:p>
  </w:footnote>
  <w:footnote w:id="2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Доклад Специального докладчика по вопросу о правах на свободу мирных собраний и ассоциации, номер документа ООН </w:t>
      </w:r>
      <w:r w:rsidRPr="00837A9A">
        <w:rPr>
          <w:rFonts w:ascii="Arial" w:hAnsi="Arial" w:cs="Arial"/>
          <w:szCs w:val="16"/>
          <w:lang w:val="en-CA"/>
        </w:rPr>
        <w:t>A</w:t>
      </w:r>
      <w:r w:rsidRPr="00837A9A">
        <w:rPr>
          <w:rFonts w:ascii="Arial" w:hAnsi="Arial" w:cs="Arial"/>
          <w:szCs w:val="16"/>
          <w:lang w:val="ru-RU"/>
        </w:rPr>
        <w:t>/</w:t>
      </w:r>
      <w:r w:rsidRPr="00837A9A">
        <w:rPr>
          <w:rFonts w:ascii="Arial" w:hAnsi="Arial" w:cs="Arial"/>
          <w:szCs w:val="16"/>
          <w:lang w:val="en-CA"/>
        </w:rPr>
        <w:t>HRC</w:t>
      </w:r>
      <w:r w:rsidRPr="00837A9A">
        <w:rPr>
          <w:rFonts w:ascii="Arial" w:hAnsi="Arial" w:cs="Arial"/>
          <w:szCs w:val="16"/>
          <w:lang w:val="ru-RU"/>
        </w:rPr>
        <w:t>/20/27, 2012</w:t>
      </w:r>
      <w:r w:rsidRPr="00837A9A">
        <w:rPr>
          <w:rFonts w:ascii="Arial" w:hAnsi="Arial" w:cs="Arial"/>
          <w:szCs w:val="16"/>
          <w:lang w:val="en-CA"/>
        </w:rPr>
        <w:t> </w:t>
      </w:r>
      <w:r w:rsidRPr="00837A9A">
        <w:rPr>
          <w:rFonts w:ascii="Arial" w:hAnsi="Arial" w:cs="Arial"/>
          <w:szCs w:val="16"/>
          <w:lang w:val="ru-RU"/>
        </w:rPr>
        <w:t>г., п.</w:t>
      </w:r>
      <w:r w:rsidRPr="00837A9A">
        <w:rPr>
          <w:rFonts w:ascii="Arial" w:hAnsi="Arial" w:cs="Arial"/>
          <w:noProof/>
          <w:szCs w:val="16"/>
        </w:rPr>
        <w:t> </w:t>
      </w:r>
      <w:r w:rsidRPr="00837A9A">
        <w:rPr>
          <w:rFonts w:ascii="Arial" w:hAnsi="Arial" w:cs="Arial"/>
          <w:szCs w:val="16"/>
          <w:lang w:val="ru-RU"/>
        </w:rPr>
        <w:t xml:space="preserve">56, </w:t>
      </w:r>
      <w:hyperlink r:id="rId22" w:history="1">
        <w:r w:rsidRPr="00837A9A">
          <w:rPr>
            <w:rStyle w:val="Hyperlink"/>
            <w:rFonts w:ascii="Arial" w:hAnsi="Arial" w:cs="Arial"/>
            <w:szCs w:val="16"/>
            <w:lang w:val="en-CA"/>
          </w:rPr>
          <w:t>http</w:t>
        </w:r>
        <w:r w:rsidRPr="00837A9A">
          <w:rPr>
            <w:rStyle w:val="Hyperlink"/>
            <w:rFonts w:ascii="Arial" w:hAnsi="Arial" w:cs="Arial"/>
            <w:szCs w:val="16"/>
            <w:lang w:val="ru-RU"/>
          </w:rPr>
          <w:t>://</w:t>
        </w:r>
        <w:r w:rsidRPr="00837A9A">
          <w:rPr>
            <w:rStyle w:val="Hyperlink"/>
            <w:rFonts w:ascii="Arial" w:hAnsi="Arial" w:cs="Arial"/>
            <w:szCs w:val="16"/>
            <w:lang w:val="en-CA"/>
          </w:rPr>
          <w:t>www</w:t>
        </w:r>
        <w:r w:rsidRPr="00837A9A">
          <w:rPr>
            <w:rStyle w:val="Hyperlink"/>
            <w:rFonts w:ascii="Arial" w:hAnsi="Arial" w:cs="Arial"/>
            <w:szCs w:val="16"/>
            <w:lang w:val="ru-RU"/>
          </w:rPr>
          <w:t>.</w:t>
        </w:r>
        <w:r w:rsidRPr="00837A9A">
          <w:rPr>
            <w:rStyle w:val="Hyperlink"/>
            <w:rFonts w:ascii="Arial" w:hAnsi="Arial" w:cs="Arial"/>
            <w:szCs w:val="16"/>
            <w:lang w:val="en-CA"/>
          </w:rPr>
          <w:t>un</w:t>
        </w:r>
        <w:r w:rsidRPr="00837A9A">
          <w:rPr>
            <w:rStyle w:val="Hyperlink"/>
            <w:rFonts w:ascii="Arial" w:hAnsi="Arial" w:cs="Arial"/>
            <w:szCs w:val="16"/>
            <w:lang w:val="ru-RU"/>
          </w:rPr>
          <w:t>.</w:t>
        </w:r>
        <w:r w:rsidRPr="00837A9A">
          <w:rPr>
            <w:rStyle w:val="Hyperlink"/>
            <w:rFonts w:ascii="Arial" w:hAnsi="Arial" w:cs="Arial"/>
            <w:szCs w:val="16"/>
            <w:lang w:val="en-CA"/>
          </w:rPr>
          <w:t>org</w:t>
        </w:r>
        <w:r w:rsidRPr="00837A9A">
          <w:rPr>
            <w:rStyle w:val="Hyperlink"/>
            <w:rFonts w:ascii="Arial" w:hAnsi="Arial" w:cs="Arial"/>
            <w:szCs w:val="16"/>
            <w:lang w:val="ru-RU"/>
          </w:rPr>
          <w:t>/</w:t>
        </w:r>
        <w:r w:rsidRPr="00837A9A">
          <w:rPr>
            <w:rStyle w:val="Hyperlink"/>
            <w:rFonts w:ascii="Arial" w:hAnsi="Arial" w:cs="Arial"/>
            <w:szCs w:val="16"/>
            <w:lang w:val="en-CA"/>
          </w:rPr>
          <w:t>en</w:t>
        </w:r>
        <w:r w:rsidRPr="00837A9A">
          <w:rPr>
            <w:rStyle w:val="Hyperlink"/>
            <w:rFonts w:ascii="Arial" w:hAnsi="Arial" w:cs="Arial"/>
            <w:szCs w:val="16"/>
            <w:lang w:val="ru-RU"/>
          </w:rPr>
          <w:t>/</w:t>
        </w:r>
        <w:r w:rsidRPr="00837A9A">
          <w:rPr>
            <w:rStyle w:val="Hyperlink"/>
            <w:rFonts w:ascii="Arial" w:hAnsi="Arial" w:cs="Arial"/>
            <w:szCs w:val="16"/>
            <w:lang w:val="en-CA"/>
          </w:rPr>
          <w:t>ga</w:t>
        </w:r>
        <w:r w:rsidRPr="00837A9A">
          <w:rPr>
            <w:rStyle w:val="Hyperlink"/>
            <w:rFonts w:ascii="Arial" w:hAnsi="Arial" w:cs="Arial"/>
            <w:szCs w:val="16"/>
            <w:lang w:val="ru-RU"/>
          </w:rPr>
          <w:t>/</w:t>
        </w:r>
        <w:r w:rsidRPr="00837A9A">
          <w:rPr>
            <w:rStyle w:val="Hyperlink"/>
            <w:rFonts w:ascii="Arial" w:hAnsi="Arial" w:cs="Arial"/>
            <w:szCs w:val="16"/>
            <w:lang w:val="en-CA"/>
          </w:rPr>
          <w:t>search</w:t>
        </w:r>
        <w:r w:rsidRPr="00837A9A">
          <w:rPr>
            <w:rStyle w:val="Hyperlink"/>
            <w:rFonts w:ascii="Arial" w:hAnsi="Arial" w:cs="Arial"/>
            <w:szCs w:val="16"/>
            <w:lang w:val="ru-RU"/>
          </w:rPr>
          <w:t>/</w:t>
        </w:r>
        <w:r w:rsidRPr="00837A9A">
          <w:rPr>
            <w:rStyle w:val="Hyperlink"/>
            <w:rFonts w:ascii="Arial" w:hAnsi="Arial" w:cs="Arial"/>
            <w:szCs w:val="16"/>
            <w:lang w:val="en-CA"/>
          </w:rPr>
          <w:t>view</w:t>
        </w:r>
        <w:r w:rsidRPr="00837A9A">
          <w:rPr>
            <w:rStyle w:val="Hyperlink"/>
            <w:rFonts w:ascii="Arial" w:hAnsi="Arial" w:cs="Arial"/>
            <w:szCs w:val="16"/>
            <w:lang w:val="ru-RU"/>
          </w:rPr>
          <w:t>_</w:t>
        </w:r>
        <w:r w:rsidRPr="00837A9A">
          <w:rPr>
            <w:rStyle w:val="Hyperlink"/>
            <w:rFonts w:ascii="Arial" w:hAnsi="Arial" w:cs="Arial"/>
            <w:szCs w:val="16"/>
            <w:lang w:val="en-CA"/>
          </w:rPr>
          <w:t>doc</w:t>
        </w:r>
        <w:r w:rsidRPr="00837A9A">
          <w:rPr>
            <w:rStyle w:val="Hyperlink"/>
            <w:rFonts w:ascii="Arial" w:hAnsi="Arial" w:cs="Arial"/>
            <w:szCs w:val="16"/>
            <w:lang w:val="ru-RU"/>
          </w:rPr>
          <w:t>.</w:t>
        </w:r>
        <w:r w:rsidRPr="00837A9A">
          <w:rPr>
            <w:rStyle w:val="Hyperlink"/>
            <w:rFonts w:ascii="Arial" w:hAnsi="Arial" w:cs="Arial"/>
            <w:szCs w:val="16"/>
            <w:lang w:val="en-CA"/>
          </w:rPr>
          <w:t>asp</w:t>
        </w:r>
        <w:r w:rsidRPr="00837A9A">
          <w:rPr>
            <w:rStyle w:val="Hyperlink"/>
            <w:rFonts w:ascii="Arial" w:hAnsi="Arial" w:cs="Arial"/>
            <w:szCs w:val="16"/>
            <w:lang w:val="ru-RU"/>
          </w:rPr>
          <w:t>?</w:t>
        </w:r>
        <w:r w:rsidRPr="00837A9A">
          <w:rPr>
            <w:rStyle w:val="Hyperlink"/>
            <w:rFonts w:ascii="Arial" w:hAnsi="Arial" w:cs="Arial"/>
            <w:szCs w:val="16"/>
            <w:lang w:val="en-CA"/>
          </w:rPr>
          <w:t>symbol</w:t>
        </w:r>
        <w:r w:rsidRPr="00837A9A">
          <w:rPr>
            <w:rStyle w:val="Hyperlink"/>
            <w:rFonts w:ascii="Arial" w:hAnsi="Arial" w:cs="Arial"/>
            <w:szCs w:val="16"/>
            <w:lang w:val="ru-RU"/>
          </w:rPr>
          <w:t>=</w:t>
        </w:r>
        <w:r w:rsidRPr="00837A9A">
          <w:rPr>
            <w:rStyle w:val="Hyperlink"/>
            <w:rFonts w:ascii="Arial" w:hAnsi="Arial" w:cs="Arial"/>
            <w:szCs w:val="16"/>
            <w:lang w:val="en-CA"/>
          </w:rPr>
          <w:t>A</w:t>
        </w:r>
        <w:r w:rsidRPr="00837A9A">
          <w:rPr>
            <w:rStyle w:val="Hyperlink"/>
            <w:rFonts w:ascii="Arial" w:hAnsi="Arial" w:cs="Arial"/>
            <w:szCs w:val="16"/>
            <w:lang w:val="ru-RU"/>
          </w:rPr>
          <w:t>/</w:t>
        </w:r>
        <w:r w:rsidRPr="00837A9A">
          <w:rPr>
            <w:rStyle w:val="Hyperlink"/>
            <w:rFonts w:ascii="Arial" w:hAnsi="Arial" w:cs="Arial"/>
            <w:szCs w:val="16"/>
            <w:lang w:val="en-CA"/>
          </w:rPr>
          <w:t>HRC</w:t>
        </w:r>
        <w:r w:rsidRPr="00837A9A">
          <w:rPr>
            <w:rStyle w:val="Hyperlink"/>
            <w:rFonts w:ascii="Arial" w:hAnsi="Arial" w:cs="Arial"/>
            <w:szCs w:val="16"/>
            <w:lang w:val="ru-RU"/>
          </w:rPr>
          <w:t>/20/27&amp;</w:t>
        </w:r>
        <w:r w:rsidRPr="00837A9A">
          <w:rPr>
            <w:rStyle w:val="Hyperlink"/>
            <w:rFonts w:ascii="Arial" w:hAnsi="Arial" w:cs="Arial"/>
            <w:szCs w:val="16"/>
            <w:lang w:val="en-CA"/>
          </w:rPr>
          <w:t>Lang</w:t>
        </w:r>
        <w:r w:rsidRPr="00837A9A">
          <w:rPr>
            <w:rStyle w:val="Hyperlink"/>
            <w:rFonts w:ascii="Arial" w:hAnsi="Arial" w:cs="Arial"/>
            <w:szCs w:val="16"/>
            <w:lang w:val="ru-RU"/>
          </w:rPr>
          <w:t>=</w:t>
        </w:r>
        <w:r w:rsidRPr="00837A9A">
          <w:rPr>
            <w:rStyle w:val="Hyperlink"/>
            <w:rFonts w:ascii="Arial" w:hAnsi="Arial" w:cs="Arial"/>
            <w:szCs w:val="16"/>
            <w:lang w:val="en-CA"/>
          </w:rPr>
          <w:t>R</w:t>
        </w:r>
      </w:hyperlink>
    </w:p>
  </w:footnote>
  <w:footnote w:id="2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Бывший Специальный докладчик ООН по вопросу о правах на свободу мирных собраний и ассоциации, “</w:t>
      </w:r>
      <w:r w:rsidRPr="00837A9A">
        <w:rPr>
          <w:rFonts w:ascii="Arial" w:hAnsi="Arial" w:cs="Arial"/>
          <w:noProof/>
          <w:szCs w:val="16"/>
        </w:rPr>
        <w:t>Legal</w:t>
      </w:r>
      <w:r w:rsidRPr="00837A9A">
        <w:rPr>
          <w:rFonts w:ascii="Arial" w:hAnsi="Arial" w:cs="Arial"/>
          <w:noProof/>
          <w:szCs w:val="16"/>
          <w:lang w:val="ru-RU"/>
        </w:rPr>
        <w:t xml:space="preserve"> </w:t>
      </w:r>
      <w:r w:rsidRPr="00837A9A">
        <w:rPr>
          <w:rFonts w:ascii="Arial" w:hAnsi="Arial" w:cs="Arial"/>
          <w:noProof/>
          <w:szCs w:val="16"/>
        </w:rPr>
        <w:t>personality</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registration</w:t>
      </w:r>
      <w:r w:rsidRPr="00837A9A">
        <w:rPr>
          <w:rFonts w:ascii="Arial" w:hAnsi="Arial" w:cs="Arial"/>
          <w:szCs w:val="16"/>
          <w:lang w:val="ru-RU"/>
        </w:rPr>
        <w:t xml:space="preserve">” [«Юридическое лицо и регистрация»], </w:t>
      </w:r>
      <w:r w:rsidRPr="00837A9A">
        <w:rPr>
          <w:rFonts w:ascii="Arial" w:hAnsi="Arial" w:cs="Arial"/>
          <w:noProof/>
          <w:szCs w:val="16"/>
        </w:rPr>
        <w:t>FOAA</w:t>
      </w:r>
      <w:r w:rsidRPr="00837A9A">
        <w:rPr>
          <w:rFonts w:ascii="Arial" w:hAnsi="Arial" w:cs="Arial"/>
          <w:noProof/>
          <w:szCs w:val="16"/>
          <w:lang w:val="ru-RU"/>
        </w:rPr>
        <w:t xml:space="preserve"> </w:t>
      </w:r>
      <w:r w:rsidRPr="00837A9A">
        <w:rPr>
          <w:rFonts w:ascii="Arial" w:hAnsi="Arial" w:cs="Arial"/>
          <w:noProof/>
          <w:szCs w:val="16"/>
        </w:rPr>
        <w:t>Online</w:t>
      </w:r>
      <w:r w:rsidRPr="00837A9A">
        <w:rPr>
          <w:rFonts w:ascii="Arial" w:hAnsi="Arial" w:cs="Arial"/>
          <w:szCs w:val="16"/>
          <w:lang w:val="ru-RU"/>
        </w:rPr>
        <w:t xml:space="preserve">, </w:t>
      </w:r>
      <w:hyperlink r:id="rId23"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freeassembly</w:t>
        </w:r>
        <w:r w:rsidRPr="00837A9A">
          <w:rPr>
            <w:rStyle w:val="Hyperlink"/>
            <w:rFonts w:ascii="Arial" w:hAnsi="Arial" w:cs="Arial"/>
            <w:szCs w:val="16"/>
            <w:lang w:val="ru-RU"/>
          </w:rPr>
          <w:t>.</w:t>
        </w:r>
        <w:r w:rsidRPr="00837A9A">
          <w:rPr>
            <w:rStyle w:val="Hyperlink"/>
            <w:rFonts w:ascii="Arial" w:hAnsi="Arial" w:cs="Arial"/>
            <w:noProof/>
            <w:szCs w:val="16"/>
          </w:rPr>
          <w:t>net</w:t>
        </w:r>
        <w:r w:rsidRPr="00837A9A">
          <w:rPr>
            <w:rStyle w:val="Hyperlink"/>
            <w:rFonts w:ascii="Arial" w:hAnsi="Arial" w:cs="Arial"/>
            <w:szCs w:val="16"/>
            <w:lang w:val="ru-RU"/>
          </w:rPr>
          <w:t>/</w:t>
        </w:r>
        <w:r w:rsidRPr="00837A9A">
          <w:rPr>
            <w:rStyle w:val="Hyperlink"/>
            <w:rFonts w:ascii="Arial" w:hAnsi="Arial" w:cs="Arial"/>
            <w:noProof/>
            <w:szCs w:val="16"/>
          </w:rPr>
          <w:t>foaa</w:t>
        </w:r>
        <w:r w:rsidRPr="00837A9A">
          <w:rPr>
            <w:rStyle w:val="Hyperlink"/>
            <w:rFonts w:ascii="Arial" w:hAnsi="Arial" w:cs="Arial"/>
            <w:szCs w:val="16"/>
            <w:lang w:val="ru-RU"/>
          </w:rPr>
          <w:t>-</w:t>
        </w:r>
        <w:r w:rsidRPr="00837A9A">
          <w:rPr>
            <w:rStyle w:val="Hyperlink"/>
            <w:rFonts w:ascii="Arial" w:hAnsi="Arial" w:cs="Arial"/>
            <w:noProof/>
            <w:szCs w:val="16"/>
          </w:rPr>
          <w:t>online</w:t>
        </w:r>
        <w:r w:rsidRPr="00837A9A">
          <w:rPr>
            <w:rStyle w:val="Hyperlink"/>
            <w:rFonts w:ascii="Arial" w:hAnsi="Arial" w:cs="Arial"/>
            <w:szCs w:val="16"/>
            <w:lang w:val="ru-RU"/>
          </w:rPr>
          <w:t>/</w:t>
        </w:r>
        <w:r w:rsidRPr="00837A9A">
          <w:rPr>
            <w:rStyle w:val="Hyperlink"/>
            <w:rFonts w:ascii="Arial" w:hAnsi="Arial" w:cs="Arial"/>
            <w:noProof/>
            <w:szCs w:val="16"/>
          </w:rPr>
          <w:t>legal</w:t>
        </w:r>
        <w:r w:rsidRPr="00837A9A">
          <w:rPr>
            <w:rStyle w:val="Hyperlink"/>
            <w:rFonts w:ascii="Arial" w:hAnsi="Arial" w:cs="Arial"/>
            <w:szCs w:val="16"/>
            <w:lang w:val="ru-RU"/>
          </w:rPr>
          <w:t>-</w:t>
        </w:r>
        <w:r w:rsidRPr="00837A9A">
          <w:rPr>
            <w:rStyle w:val="Hyperlink"/>
            <w:rFonts w:ascii="Arial" w:hAnsi="Arial" w:cs="Arial"/>
            <w:noProof/>
            <w:szCs w:val="16"/>
          </w:rPr>
          <w:t>personality</w:t>
        </w:r>
        <w:r w:rsidRPr="00837A9A">
          <w:rPr>
            <w:rStyle w:val="Hyperlink"/>
            <w:rFonts w:ascii="Arial" w:hAnsi="Arial" w:cs="Arial"/>
            <w:szCs w:val="16"/>
            <w:lang w:val="ru-RU"/>
          </w:rPr>
          <w:t>-</w:t>
        </w:r>
        <w:r w:rsidRPr="00837A9A">
          <w:rPr>
            <w:rStyle w:val="Hyperlink"/>
            <w:rFonts w:ascii="Arial" w:hAnsi="Arial" w:cs="Arial"/>
            <w:noProof/>
            <w:szCs w:val="16"/>
          </w:rPr>
          <w:t>registration</w:t>
        </w:r>
        <w:r w:rsidRPr="00837A9A">
          <w:rPr>
            <w:rStyle w:val="Hyperlink"/>
            <w:rFonts w:ascii="Arial" w:hAnsi="Arial" w:cs="Arial"/>
            <w:szCs w:val="16"/>
            <w:lang w:val="ru-RU"/>
          </w:rPr>
          <w:t>/</w:t>
        </w:r>
      </w:hyperlink>
      <w:r w:rsidRPr="00837A9A">
        <w:rPr>
          <w:rFonts w:ascii="Arial" w:hAnsi="Arial" w:cs="Arial"/>
          <w:szCs w:val="16"/>
          <w:lang w:val="ru-RU"/>
        </w:rPr>
        <w:t xml:space="preserve"> </w:t>
      </w:r>
    </w:p>
  </w:footnote>
  <w:footnote w:id="2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color w:val="auto"/>
          <w:szCs w:val="16"/>
          <w:lang w:val="ru-RU"/>
        </w:rPr>
        <w:t xml:space="preserve">Закон «Об общественных объединениях» 1994 г. с поправками от 2013 г., </w:t>
      </w:r>
      <w:hyperlink r:id="rId24" w:history="1">
        <w:r w:rsidRPr="00837A9A">
          <w:rPr>
            <w:rStyle w:val="Hyperlink"/>
            <w:rFonts w:ascii="Arial" w:hAnsi="Arial" w:cs="Arial"/>
            <w:szCs w:val="16"/>
            <w:lang w:val="en-CA"/>
          </w:rPr>
          <w:t>http</w:t>
        </w:r>
        <w:r w:rsidRPr="00837A9A">
          <w:rPr>
            <w:rStyle w:val="Hyperlink"/>
            <w:rFonts w:ascii="Arial" w:hAnsi="Arial" w:cs="Arial"/>
            <w:szCs w:val="16"/>
            <w:lang w:val="ru-RU"/>
          </w:rPr>
          <w:t>://</w:t>
        </w:r>
        <w:r w:rsidRPr="00837A9A">
          <w:rPr>
            <w:rStyle w:val="Hyperlink"/>
            <w:rFonts w:ascii="Arial" w:hAnsi="Arial" w:cs="Arial"/>
            <w:szCs w:val="16"/>
            <w:lang w:val="en-CA"/>
          </w:rPr>
          <w:t>pravo</w:t>
        </w:r>
        <w:r w:rsidRPr="00837A9A">
          <w:rPr>
            <w:rStyle w:val="Hyperlink"/>
            <w:rFonts w:ascii="Arial" w:hAnsi="Arial" w:cs="Arial"/>
            <w:szCs w:val="16"/>
            <w:lang w:val="ru-RU"/>
          </w:rPr>
          <w:t>.</w:t>
        </w:r>
        <w:r w:rsidRPr="00837A9A">
          <w:rPr>
            <w:rStyle w:val="Hyperlink"/>
            <w:rFonts w:ascii="Arial" w:hAnsi="Arial" w:cs="Arial"/>
            <w:szCs w:val="16"/>
            <w:lang w:val="en-CA"/>
          </w:rPr>
          <w:t>by</w:t>
        </w:r>
        <w:r w:rsidRPr="00837A9A">
          <w:rPr>
            <w:rStyle w:val="Hyperlink"/>
            <w:rFonts w:ascii="Arial" w:hAnsi="Arial" w:cs="Arial"/>
            <w:szCs w:val="16"/>
            <w:lang w:val="ru-RU"/>
          </w:rPr>
          <w:t>/</w:t>
        </w:r>
        <w:r w:rsidRPr="00837A9A">
          <w:rPr>
            <w:rStyle w:val="Hyperlink"/>
            <w:rFonts w:ascii="Arial" w:hAnsi="Arial" w:cs="Arial"/>
            <w:szCs w:val="16"/>
            <w:lang w:val="en-CA"/>
          </w:rPr>
          <w:t>document</w:t>
        </w:r>
        <w:r w:rsidRPr="00837A9A">
          <w:rPr>
            <w:rStyle w:val="Hyperlink"/>
            <w:rFonts w:ascii="Arial" w:hAnsi="Arial" w:cs="Arial"/>
            <w:szCs w:val="16"/>
            <w:lang w:val="ru-RU"/>
          </w:rPr>
          <w:t>/?</w:t>
        </w:r>
        <w:r w:rsidRPr="00837A9A">
          <w:rPr>
            <w:rStyle w:val="Hyperlink"/>
            <w:rFonts w:ascii="Arial" w:hAnsi="Arial" w:cs="Arial"/>
            <w:szCs w:val="16"/>
            <w:lang w:val="en-CA"/>
          </w:rPr>
          <w:t>guid</w:t>
        </w:r>
        <w:r w:rsidRPr="00837A9A">
          <w:rPr>
            <w:rStyle w:val="Hyperlink"/>
            <w:rFonts w:ascii="Arial" w:hAnsi="Arial" w:cs="Arial"/>
            <w:szCs w:val="16"/>
            <w:lang w:val="ru-RU"/>
          </w:rPr>
          <w:t>=3871&amp;</w:t>
        </w:r>
        <w:r w:rsidRPr="00837A9A">
          <w:rPr>
            <w:rStyle w:val="Hyperlink"/>
            <w:rFonts w:ascii="Arial" w:hAnsi="Arial" w:cs="Arial"/>
            <w:szCs w:val="16"/>
            <w:lang w:val="en-CA"/>
          </w:rPr>
          <w:t>p</w:t>
        </w:r>
        <w:r w:rsidRPr="00837A9A">
          <w:rPr>
            <w:rStyle w:val="Hyperlink"/>
            <w:rFonts w:ascii="Arial" w:hAnsi="Arial" w:cs="Arial"/>
            <w:szCs w:val="16"/>
            <w:lang w:val="ru-RU"/>
          </w:rPr>
          <w:t>0=</w:t>
        </w:r>
        <w:r w:rsidRPr="00837A9A">
          <w:rPr>
            <w:rStyle w:val="Hyperlink"/>
            <w:rFonts w:ascii="Arial" w:hAnsi="Arial" w:cs="Arial"/>
            <w:szCs w:val="16"/>
            <w:lang w:val="en-CA"/>
          </w:rPr>
          <w:t>v</w:t>
        </w:r>
        <w:r w:rsidRPr="00837A9A">
          <w:rPr>
            <w:rStyle w:val="Hyperlink"/>
            <w:rFonts w:ascii="Arial" w:hAnsi="Arial" w:cs="Arial"/>
            <w:szCs w:val="16"/>
            <w:lang w:val="ru-RU"/>
          </w:rPr>
          <w:t>19403254</w:t>
        </w:r>
      </w:hyperlink>
      <w:r w:rsidRPr="00837A9A">
        <w:rPr>
          <w:rFonts w:ascii="Arial" w:hAnsi="Arial" w:cs="Arial"/>
          <w:color w:val="auto"/>
          <w:szCs w:val="16"/>
          <w:lang w:val="ru-RU"/>
        </w:rPr>
        <w:t xml:space="preserve"> </w:t>
      </w:r>
    </w:p>
  </w:footnote>
  <w:footnote w:id="2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15</w:t>
      </w:r>
      <w:r w:rsidRPr="00837A9A">
        <w:rPr>
          <w:rFonts w:ascii="Arial" w:hAnsi="Arial" w:cs="Arial"/>
          <w:noProof/>
          <w:szCs w:val="16"/>
        </w:rPr>
        <w:t> </w:t>
      </w:r>
      <w:r w:rsidRPr="00837A9A">
        <w:rPr>
          <w:rFonts w:ascii="Arial" w:hAnsi="Arial" w:cs="Arial"/>
          <w:noProof/>
          <w:szCs w:val="16"/>
          <w:lang w:val="ru-RU"/>
        </w:rPr>
        <w:t>декабря 2005</w:t>
      </w:r>
      <w:r w:rsidRPr="00837A9A">
        <w:rPr>
          <w:rFonts w:ascii="Arial" w:hAnsi="Arial" w:cs="Arial"/>
          <w:noProof/>
          <w:szCs w:val="16"/>
        </w:rPr>
        <w:t> </w:t>
      </w:r>
      <w:r w:rsidRPr="00837A9A">
        <w:rPr>
          <w:rFonts w:ascii="Arial" w:hAnsi="Arial" w:cs="Arial"/>
          <w:noProof/>
          <w:szCs w:val="16"/>
          <w:lang w:val="ru-RU"/>
        </w:rPr>
        <w:t>года в Уголовный кодекс была добавлена статья 193/1, согласно которой участие в деятельности незарегистрированной организации, включая политические партии и религиозные организации, считается уголовным преступлением и влечёт за собой штраф либо лишение свободы на срок до двух лет.</w:t>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«Что не разрешено</w:t>
      </w:r>
      <w:r w:rsidRPr="00837A9A">
        <w:rPr>
          <w:rFonts w:ascii="Arial" w:hAnsi="Arial" w:cs="Arial"/>
          <w:szCs w:val="16"/>
          <w:lang w:val="en-CA"/>
        </w:rPr>
        <w:t> </w:t>
      </w:r>
      <w:r w:rsidRPr="00837A9A">
        <w:rPr>
          <w:rFonts w:ascii="Arial" w:hAnsi="Arial" w:cs="Arial"/>
          <w:szCs w:val="16"/>
          <w:lang w:val="ru-RU"/>
        </w:rPr>
        <w:t xml:space="preserve">— то запрещено. </w:t>
      </w:r>
      <w:r w:rsidRPr="00837A9A">
        <w:rPr>
          <w:rFonts w:ascii="Arial" w:hAnsi="Arial" w:cs="Arial"/>
          <w:noProof/>
          <w:szCs w:val="16"/>
          <w:lang w:val="ru-RU"/>
        </w:rPr>
        <w:t>Подавление гражданского общества в Беларуси»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szCs w:val="16"/>
          <w:lang w:val="ru-RU"/>
        </w:rPr>
        <w:t xml:space="preserve"> 49/002/2013).</w:t>
      </w:r>
    </w:p>
  </w:footnote>
  <w:footnote w:id="2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Civicus</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noProof/>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face</w:t>
      </w:r>
      <w:r w:rsidRPr="00837A9A">
        <w:rPr>
          <w:rFonts w:ascii="Arial" w:hAnsi="Arial" w:cs="Arial"/>
          <w:noProof/>
          <w:szCs w:val="16"/>
          <w:lang w:val="ru-RU"/>
        </w:rPr>
        <w:t xml:space="preserve"> </w:t>
      </w:r>
      <w:r w:rsidRPr="00837A9A">
        <w:rPr>
          <w:rFonts w:ascii="Arial" w:hAnsi="Arial" w:cs="Arial"/>
          <w:noProof/>
          <w:szCs w:val="16"/>
        </w:rPr>
        <w:t>tougher</w:t>
      </w:r>
      <w:r w:rsidRPr="00837A9A">
        <w:rPr>
          <w:rFonts w:ascii="Arial" w:hAnsi="Arial" w:cs="Arial"/>
          <w:noProof/>
          <w:szCs w:val="16"/>
          <w:lang w:val="ru-RU"/>
        </w:rPr>
        <w:t xml:space="preserve"> </w:t>
      </w:r>
      <w:r w:rsidRPr="00837A9A">
        <w:rPr>
          <w:rFonts w:ascii="Arial" w:hAnsi="Arial" w:cs="Arial"/>
          <w:noProof/>
          <w:szCs w:val="16"/>
        </w:rPr>
        <w:t>regulation</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state</w:t>
      </w:r>
      <w:r w:rsidRPr="00837A9A">
        <w:rPr>
          <w:rFonts w:ascii="Arial" w:hAnsi="Arial" w:cs="Arial"/>
          <w:noProof/>
          <w:szCs w:val="16"/>
          <w:lang w:val="ru-RU"/>
        </w:rPr>
        <w:t xml:space="preserve"> </w:t>
      </w:r>
      <w:r w:rsidRPr="00837A9A">
        <w:rPr>
          <w:rFonts w:ascii="Arial" w:hAnsi="Arial" w:cs="Arial"/>
          <w:noProof/>
          <w:szCs w:val="16"/>
        </w:rPr>
        <w:t>surveillance</w:t>
      </w:r>
      <w:r w:rsidRPr="00837A9A">
        <w:rPr>
          <w:rFonts w:ascii="Arial" w:hAnsi="Arial" w:cs="Arial"/>
          <w:szCs w:val="16"/>
          <w:lang w:val="ru-RU"/>
        </w:rPr>
        <w:t xml:space="preserve"> [«Ужесточение законодательства и государственного надзора за активистами»]</w:t>
      </w:r>
      <w:r w:rsidRPr="00837A9A">
        <w:rPr>
          <w:rFonts w:ascii="Arial" w:hAnsi="Arial" w:cs="Arial"/>
          <w:noProof/>
          <w:szCs w:val="16"/>
          <w:lang w:val="ru-RU"/>
        </w:rPr>
        <w:t>, 8</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2016</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25" w:history="1">
        <w:r w:rsidRPr="00837A9A">
          <w:rPr>
            <w:rStyle w:val="Hyperlink"/>
            <w:rFonts w:ascii="Arial" w:hAnsi="Arial" w:cs="Arial"/>
            <w:noProof/>
            <w:szCs w:val="16"/>
            <w:shd w:val="clear" w:color="auto" w:fill="FFFFFF"/>
          </w:rPr>
          <w:t>https</w:t>
        </w:r>
        <w:r w:rsidRPr="00837A9A">
          <w:rPr>
            <w:rStyle w:val="Hyperlink"/>
            <w:rFonts w:ascii="Arial" w:hAnsi="Arial" w:cs="Arial"/>
            <w:noProof/>
            <w:szCs w:val="16"/>
            <w:shd w:val="clear" w:color="auto" w:fill="FFFFFF"/>
            <w:lang w:val="ru-RU"/>
          </w:rPr>
          <w:t>://</w:t>
        </w:r>
        <w:r w:rsidRPr="00837A9A">
          <w:rPr>
            <w:rStyle w:val="Hyperlink"/>
            <w:rFonts w:ascii="Arial" w:hAnsi="Arial" w:cs="Arial"/>
            <w:noProof/>
            <w:szCs w:val="16"/>
            <w:shd w:val="clear" w:color="auto" w:fill="FFFFFF"/>
          </w:rPr>
          <w:t>monitor</w:t>
        </w:r>
        <w:r w:rsidRPr="00837A9A">
          <w:rPr>
            <w:rStyle w:val="Hyperlink"/>
            <w:rFonts w:ascii="Arial" w:hAnsi="Arial" w:cs="Arial"/>
            <w:noProof/>
            <w:szCs w:val="16"/>
            <w:shd w:val="clear" w:color="auto" w:fill="FFFFFF"/>
            <w:lang w:val="ru-RU"/>
          </w:rPr>
          <w:t>.</w:t>
        </w:r>
        <w:r w:rsidRPr="00837A9A">
          <w:rPr>
            <w:rStyle w:val="Hyperlink"/>
            <w:rFonts w:ascii="Arial" w:hAnsi="Arial" w:cs="Arial"/>
            <w:noProof/>
            <w:szCs w:val="16"/>
            <w:shd w:val="clear" w:color="auto" w:fill="FFFFFF"/>
          </w:rPr>
          <w:t>civicus</w:t>
        </w:r>
        <w:r w:rsidRPr="00837A9A">
          <w:rPr>
            <w:rStyle w:val="Hyperlink"/>
            <w:rFonts w:ascii="Arial" w:hAnsi="Arial" w:cs="Arial"/>
            <w:noProof/>
            <w:szCs w:val="16"/>
            <w:shd w:val="clear" w:color="auto" w:fill="FFFFFF"/>
            <w:lang w:val="ru-RU"/>
          </w:rPr>
          <w:t>.</w:t>
        </w:r>
        <w:r w:rsidRPr="00837A9A">
          <w:rPr>
            <w:rStyle w:val="Hyperlink"/>
            <w:rFonts w:ascii="Arial" w:hAnsi="Arial" w:cs="Arial"/>
            <w:noProof/>
            <w:szCs w:val="16"/>
            <w:shd w:val="clear" w:color="auto" w:fill="FFFFFF"/>
          </w:rPr>
          <w:t>org</w:t>
        </w:r>
        <w:r w:rsidRPr="00837A9A">
          <w:rPr>
            <w:rStyle w:val="Hyperlink"/>
            <w:rFonts w:ascii="Arial" w:hAnsi="Arial" w:cs="Arial"/>
            <w:noProof/>
            <w:szCs w:val="16"/>
            <w:shd w:val="clear" w:color="auto" w:fill="FFFFFF"/>
            <w:lang w:val="ru-RU"/>
          </w:rPr>
          <w:t>/</w:t>
        </w:r>
        <w:r w:rsidRPr="00837A9A">
          <w:rPr>
            <w:rStyle w:val="Hyperlink"/>
            <w:rFonts w:ascii="Arial" w:hAnsi="Arial" w:cs="Arial"/>
            <w:noProof/>
            <w:szCs w:val="16"/>
            <w:shd w:val="clear" w:color="auto" w:fill="FFFFFF"/>
          </w:rPr>
          <w:t>newsfeed</w:t>
        </w:r>
        <w:r w:rsidRPr="00837A9A">
          <w:rPr>
            <w:rStyle w:val="Hyperlink"/>
            <w:rFonts w:ascii="Arial" w:hAnsi="Arial" w:cs="Arial"/>
            <w:noProof/>
            <w:szCs w:val="16"/>
            <w:shd w:val="clear" w:color="auto" w:fill="FFFFFF"/>
            <w:lang w:val="ru-RU"/>
          </w:rPr>
          <w:t>/2016/07/08/</w:t>
        </w:r>
        <w:r w:rsidRPr="00837A9A">
          <w:rPr>
            <w:rStyle w:val="Hyperlink"/>
            <w:rFonts w:ascii="Arial" w:hAnsi="Arial" w:cs="Arial"/>
            <w:noProof/>
            <w:szCs w:val="16"/>
            <w:shd w:val="clear" w:color="auto" w:fill="FFFFFF"/>
          </w:rPr>
          <w:t>be</w:t>
        </w:r>
        <w:r w:rsidRPr="00837A9A">
          <w:rPr>
            <w:rStyle w:val="Hyperlink"/>
            <w:rFonts w:ascii="Arial" w:hAnsi="Arial" w:cs="Arial"/>
            <w:noProof/>
            <w:szCs w:val="16"/>
            <w:shd w:val="clear" w:color="auto" w:fill="FFFFFF"/>
            <w:lang w:val="ru-RU"/>
          </w:rPr>
          <w:t>-</w:t>
        </w:r>
        <w:r w:rsidRPr="00837A9A">
          <w:rPr>
            <w:rStyle w:val="Hyperlink"/>
            <w:rFonts w:ascii="Arial" w:hAnsi="Arial" w:cs="Arial"/>
            <w:noProof/>
            <w:szCs w:val="16"/>
            <w:shd w:val="clear" w:color="auto" w:fill="FFFFFF"/>
          </w:rPr>
          <w:t>updated</w:t>
        </w:r>
        <w:r w:rsidRPr="00837A9A">
          <w:rPr>
            <w:rStyle w:val="Hyperlink"/>
            <w:rFonts w:ascii="Arial" w:hAnsi="Arial" w:cs="Arial"/>
            <w:noProof/>
            <w:szCs w:val="16"/>
            <w:shd w:val="clear" w:color="auto" w:fill="FFFFFF"/>
            <w:lang w:val="ru-RU"/>
          </w:rPr>
          <w:t>/</w:t>
        </w:r>
      </w:hyperlink>
      <w:r w:rsidRPr="00837A9A">
        <w:rPr>
          <w:rFonts w:ascii="Arial" w:hAnsi="Arial" w:cs="Arial"/>
          <w:color w:val="242424"/>
          <w:szCs w:val="16"/>
          <w:shd w:val="clear" w:color="auto" w:fill="FFFFFF"/>
          <w:lang w:val="ru-RU"/>
        </w:rPr>
        <w:t xml:space="preserve"> </w:t>
      </w:r>
    </w:p>
  </w:footnote>
  <w:footnote w:id="2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Закон «О неправительственных организациях (общественных объединениях и фондах)» 2000</w:t>
      </w:r>
      <w:r w:rsidRPr="00837A9A">
        <w:rPr>
          <w:rFonts w:ascii="Arial" w:hAnsi="Arial" w:cs="Arial"/>
          <w:noProof/>
          <w:szCs w:val="16"/>
        </w:rPr>
        <w:t> </w:t>
      </w:r>
      <w:r w:rsidRPr="00837A9A">
        <w:rPr>
          <w:rFonts w:ascii="Arial" w:hAnsi="Arial" w:cs="Arial"/>
          <w:noProof/>
          <w:szCs w:val="16"/>
          <w:lang w:val="ru-RU"/>
        </w:rPr>
        <w:t>г. с поправками 2009 и 2013</w:t>
      </w:r>
      <w:r w:rsidRPr="00837A9A">
        <w:rPr>
          <w:rFonts w:ascii="Arial" w:hAnsi="Arial" w:cs="Arial"/>
          <w:noProof/>
          <w:szCs w:val="16"/>
        </w:rPr>
        <w:t> </w:t>
      </w:r>
      <w:r w:rsidRPr="00837A9A">
        <w:rPr>
          <w:rFonts w:ascii="Arial" w:hAnsi="Arial" w:cs="Arial"/>
          <w:noProof/>
          <w:szCs w:val="16"/>
          <w:lang w:val="ru-RU"/>
        </w:rPr>
        <w:t>г.</w:t>
      </w:r>
    </w:p>
  </w:footnote>
  <w:footnote w:id="2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urges</w:t>
      </w:r>
      <w:r w:rsidRPr="00837A9A">
        <w:rPr>
          <w:rFonts w:ascii="Arial" w:hAnsi="Arial" w:cs="Arial"/>
          <w:noProof/>
          <w:szCs w:val="16"/>
          <w:lang w:val="ru-RU"/>
        </w:rPr>
        <w:t xml:space="preserve"> </w:t>
      </w:r>
      <w:r w:rsidRPr="00837A9A">
        <w:rPr>
          <w:rFonts w:ascii="Arial" w:hAnsi="Arial" w:cs="Arial"/>
          <w:noProof/>
          <w:szCs w:val="16"/>
        </w:rPr>
        <w:t>government</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revisit</w:t>
      </w:r>
      <w:r w:rsidRPr="00837A9A">
        <w:rPr>
          <w:rFonts w:ascii="Arial" w:hAnsi="Arial" w:cs="Arial"/>
          <w:noProof/>
          <w:szCs w:val="16"/>
          <w:lang w:val="ru-RU"/>
        </w:rPr>
        <w:t xml:space="preserve"> </w:t>
      </w:r>
      <w:r w:rsidRPr="00837A9A">
        <w:rPr>
          <w:rFonts w:ascii="Arial" w:hAnsi="Arial" w:cs="Arial"/>
          <w:noProof/>
          <w:szCs w:val="16"/>
        </w:rPr>
        <w:t>its</w:t>
      </w:r>
      <w:r w:rsidRPr="00837A9A">
        <w:rPr>
          <w:rFonts w:ascii="Arial" w:hAnsi="Arial" w:cs="Arial"/>
          <w:noProof/>
          <w:szCs w:val="16"/>
          <w:lang w:val="ru-RU"/>
        </w:rPr>
        <w:t xml:space="preserve"> </w:t>
      </w:r>
      <w:r w:rsidRPr="00837A9A">
        <w:rPr>
          <w:rFonts w:ascii="Arial" w:hAnsi="Arial" w:cs="Arial"/>
          <w:noProof/>
          <w:szCs w:val="16"/>
        </w:rPr>
        <w:t>INGO</w:t>
      </w:r>
      <w:r w:rsidRPr="00837A9A">
        <w:rPr>
          <w:rFonts w:ascii="Arial" w:hAnsi="Arial" w:cs="Arial"/>
          <w:noProof/>
          <w:szCs w:val="16"/>
          <w:lang w:val="ru-RU"/>
        </w:rPr>
        <w:t xml:space="preserve"> </w:t>
      </w:r>
      <w:r w:rsidRPr="00837A9A">
        <w:rPr>
          <w:rFonts w:ascii="Arial" w:hAnsi="Arial" w:cs="Arial"/>
          <w:noProof/>
          <w:szCs w:val="16"/>
        </w:rPr>
        <w:t>registration</w:t>
      </w:r>
      <w:r w:rsidRPr="00837A9A">
        <w:rPr>
          <w:rFonts w:ascii="Arial" w:hAnsi="Arial" w:cs="Arial"/>
          <w:noProof/>
          <w:szCs w:val="16"/>
          <w:lang w:val="ru-RU"/>
        </w:rPr>
        <w:t xml:space="preserve"> </w:t>
      </w:r>
      <w:r w:rsidRPr="00837A9A">
        <w:rPr>
          <w:rFonts w:ascii="Arial" w:hAnsi="Arial" w:cs="Arial"/>
          <w:noProof/>
          <w:szCs w:val="16"/>
        </w:rPr>
        <w:t>policy</w:t>
      </w:r>
      <w:r w:rsidRPr="00837A9A">
        <w:rPr>
          <w:rFonts w:ascii="Arial" w:hAnsi="Arial" w:cs="Arial"/>
          <w:noProof/>
          <w:szCs w:val="16"/>
          <w:lang w:val="ru-RU"/>
        </w:rPr>
        <w:t xml:space="preserve"> </w:t>
      </w:r>
      <w:r w:rsidRPr="00837A9A">
        <w:rPr>
          <w:rFonts w:ascii="Arial" w:hAnsi="Arial" w:cs="Arial"/>
          <w:noProof/>
          <w:szCs w:val="16"/>
        </w:rPr>
        <w:t>framework</w:t>
      </w:r>
      <w:r w:rsidRPr="00837A9A">
        <w:rPr>
          <w:rFonts w:ascii="Arial" w:hAnsi="Arial" w:cs="Arial"/>
          <w:noProof/>
          <w:szCs w:val="16"/>
          <w:lang w:val="ru-RU"/>
        </w:rPr>
        <w:t>”</w:t>
      </w:r>
      <w:r w:rsidRPr="00837A9A">
        <w:rPr>
          <w:rFonts w:ascii="Arial" w:hAnsi="Arial" w:cs="Arial"/>
          <w:szCs w:val="16"/>
          <w:lang w:val="ru-RU"/>
        </w:rPr>
        <w:t xml:space="preserve"> [«Гражданское общество просит правительство пересмотреть порядок регистрации международных НКО»]</w:t>
      </w:r>
      <w:r w:rsidRPr="00837A9A">
        <w:rPr>
          <w:rFonts w:ascii="Arial" w:hAnsi="Arial" w:cs="Arial"/>
          <w:noProof/>
          <w:szCs w:val="16"/>
          <w:lang w:val="ru-RU"/>
        </w:rPr>
        <w:t xml:space="preserve">, </w:t>
      </w:r>
      <w:r w:rsidRPr="00837A9A">
        <w:rPr>
          <w:rFonts w:ascii="Arial" w:hAnsi="Arial" w:cs="Arial"/>
          <w:noProof/>
          <w:szCs w:val="16"/>
        </w:rPr>
        <w:t>Daily</w:t>
      </w:r>
      <w:r w:rsidRPr="00837A9A">
        <w:rPr>
          <w:rFonts w:ascii="Arial" w:hAnsi="Arial" w:cs="Arial"/>
          <w:noProof/>
          <w:szCs w:val="16"/>
          <w:lang w:val="ru-RU"/>
        </w:rPr>
        <w:t xml:space="preserve"> </w:t>
      </w:r>
      <w:r w:rsidRPr="00837A9A">
        <w:rPr>
          <w:rFonts w:ascii="Arial" w:hAnsi="Arial" w:cs="Arial"/>
          <w:noProof/>
          <w:szCs w:val="16"/>
        </w:rPr>
        <w:t>Times</w:t>
      </w:r>
      <w:r w:rsidRPr="00837A9A">
        <w:rPr>
          <w:rFonts w:ascii="Arial" w:hAnsi="Arial" w:cs="Arial"/>
          <w:noProof/>
          <w:szCs w:val="16"/>
          <w:lang w:val="ru-RU"/>
        </w:rPr>
        <w:t>, 10</w:t>
      </w:r>
      <w:r w:rsidRPr="00837A9A">
        <w:rPr>
          <w:rFonts w:ascii="Arial" w:hAnsi="Arial" w:cs="Arial"/>
          <w:noProof/>
          <w:szCs w:val="16"/>
        </w:rPr>
        <w:t> </w:t>
      </w:r>
      <w:r w:rsidRPr="00837A9A">
        <w:rPr>
          <w:rFonts w:ascii="Arial" w:hAnsi="Arial" w:cs="Arial"/>
          <w:szCs w:val="16"/>
          <w:lang w:val="ru-RU"/>
        </w:rPr>
        <w:t>октября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26"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dailytimes</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pk</w:t>
        </w:r>
        <w:r w:rsidRPr="00837A9A">
          <w:rPr>
            <w:rStyle w:val="Hyperlink"/>
            <w:rFonts w:ascii="Arial" w:hAnsi="Arial" w:cs="Arial"/>
            <w:noProof/>
            <w:szCs w:val="16"/>
            <w:lang w:val="ru-RU"/>
          </w:rPr>
          <w:t>/308541/</w:t>
        </w:r>
        <w:r w:rsidRPr="00837A9A">
          <w:rPr>
            <w:rStyle w:val="Hyperlink"/>
            <w:rFonts w:ascii="Arial" w:hAnsi="Arial" w:cs="Arial"/>
            <w:noProof/>
            <w:szCs w:val="16"/>
          </w:rPr>
          <w:t>civil</w:t>
        </w:r>
        <w:r w:rsidRPr="00837A9A">
          <w:rPr>
            <w:rStyle w:val="Hyperlink"/>
            <w:rFonts w:ascii="Arial" w:hAnsi="Arial" w:cs="Arial"/>
            <w:noProof/>
            <w:szCs w:val="16"/>
            <w:lang w:val="ru-RU"/>
          </w:rPr>
          <w:t>-</w:t>
        </w:r>
        <w:r w:rsidRPr="00837A9A">
          <w:rPr>
            <w:rStyle w:val="Hyperlink"/>
            <w:rFonts w:ascii="Arial" w:hAnsi="Arial" w:cs="Arial"/>
            <w:noProof/>
            <w:szCs w:val="16"/>
          </w:rPr>
          <w:t>society</w:t>
        </w:r>
        <w:r w:rsidRPr="00837A9A">
          <w:rPr>
            <w:rStyle w:val="Hyperlink"/>
            <w:rFonts w:ascii="Arial" w:hAnsi="Arial" w:cs="Arial"/>
            <w:noProof/>
            <w:szCs w:val="16"/>
            <w:lang w:val="ru-RU"/>
          </w:rPr>
          <w:t>-</w:t>
        </w:r>
        <w:r w:rsidRPr="00837A9A">
          <w:rPr>
            <w:rStyle w:val="Hyperlink"/>
            <w:rFonts w:ascii="Arial" w:hAnsi="Arial" w:cs="Arial"/>
            <w:noProof/>
            <w:szCs w:val="16"/>
          </w:rPr>
          <w:t>urges</w:t>
        </w:r>
        <w:r w:rsidRPr="00837A9A">
          <w:rPr>
            <w:rStyle w:val="Hyperlink"/>
            <w:rFonts w:ascii="Arial" w:hAnsi="Arial" w:cs="Arial"/>
            <w:noProof/>
            <w:szCs w:val="16"/>
            <w:lang w:val="ru-RU"/>
          </w:rPr>
          <w:t>-</w:t>
        </w:r>
        <w:r w:rsidRPr="00837A9A">
          <w:rPr>
            <w:rStyle w:val="Hyperlink"/>
            <w:rFonts w:ascii="Arial" w:hAnsi="Arial" w:cs="Arial"/>
            <w:noProof/>
            <w:szCs w:val="16"/>
          </w:rPr>
          <w:t>government</w:t>
        </w:r>
        <w:r w:rsidRPr="00837A9A">
          <w:rPr>
            <w:rStyle w:val="Hyperlink"/>
            <w:rFonts w:ascii="Arial" w:hAnsi="Arial" w:cs="Arial"/>
            <w:noProof/>
            <w:szCs w:val="16"/>
            <w:lang w:val="ru-RU"/>
          </w:rPr>
          <w:t>-</w:t>
        </w:r>
        <w:r w:rsidRPr="00837A9A">
          <w:rPr>
            <w:rStyle w:val="Hyperlink"/>
            <w:rFonts w:ascii="Arial" w:hAnsi="Arial" w:cs="Arial"/>
            <w:noProof/>
            <w:szCs w:val="16"/>
          </w:rPr>
          <w:t>to</w:t>
        </w:r>
        <w:r w:rsidRPr="00837A9A">
          <w:rPr>
            <w:rStyle w:val="Hyperlink"/>
            <w:rFonts w:ascii="Arial" w:hAnsi="Arial" w:cs="Arial"/>
            <w:noProof/>
            <w:szCs w:val="16"/>
            <w:lang w:val="ru-RU"/>
          </w:rPr>
          <w:t>-</w:t>
        </w:r>
        <w:r w:rsidRPr="00837A9A">
          <w:rPr>
            <w:rStyle w:val="Hyperlink"/>
            <w:rFonts w:ascii="Arial" w:hAnsi="Arial" w:cs="Arial"/>
            <w:noProof/>
            <w:szCs w:val="16"/>
          </w:rPr>
          <w:t>revisit</w:t>
        </w:r>
        <w:r w:rsidRPr="00837A9A">
          <w:rPr>
            <w:rStyle w:val="Hyperlink"/>
            <w:rFonts w:ascii="Arial" w:hAnsi="Arial" w:cs="Arial"/>
            <w:noProof/>
            <w:szCs w:val="16"/>
            <w:lang w:val="ru-RU"/>
          </w:rPr>
          <w:t>-</w:t>
        </w:r>
        <w:r w:rsidRPr="00837A9A">
          <w:rPr>
            <w:rStyle w:val="Hyperlink"/>
            <w:rFonts w:ascii="Arial" w:hAnsi="Arial" w:cs="Arial"/>
            <w:noProof/>
            <w:szCs w:val="16"/>
          </w:rPr>
          <w:t>its</w:t>
        </w:r>
        <w:r w:rsidRPr="00837A9A">
          <w:rPr>
            <w:rStyle w:val="Hyperlink"/>
            <w:rFonts w:ascii="Arial" w:hAnsi="Arial" w:cs="Arial"/>
            <w:noProof/>
            <w:szCs w:val="16"/>
            <w:lang w:val="ru-RU"/>
          </w:rPr>
          <w:t>-</w:t>
        </w:r>
        <w:r w:rsidRPr="00837A9A">
          <w:rPr>
            <w:rStyle w:val="Hyperlink"/>
            <w:rFonts w:ascii="Arial" w:hAnsi="Arial" w:cs="Arial"/>
            <w:noProof/>
            <w:szCs w:val="16"/>
          </w:rPr>
          <w:t>ingo</w:t>
        </w:r>
        <w:r w:rsidRPr="00837A9A">
          <w:rPr>
            <w:rStyle w:val="Hyperlink"/>
            <w:rFonts w:ascii="Arial" w:hAnsi="Arial" w:cs="Arial"/>
            <w:noProof/>
            <w:szCs w:val="16"/>
            <w:lang w:val="ru-RU"/>
          </w:rPr>
          <w:t>-</w:t>
        </w:r>
        <w:r w:rsidRPr="00837A9A">
          <w:rPr>
            <w:rStyle w:val="Hyperlink"/>
            <w:rFonts w:ascii="Arial" w:hAnsi="Arial" w:cs="Arial"/>
            <w:noProof/>
            <w:szCs w:val="16"/>
          </w:rPr>
          <w:t>registration</w:t>
        </w:r>
        <w:r w:rsidRPr="00837A9A">
          <w:rPr>
            <w:rStyle w:val="Hyperlink"/>
            <w:rFonts w:ascii="Arial" w:hAnsi="Arial" w:cs="Arial"/>
            <w:noProof/>
            <w:szCs w:val="16"/>
            <w:lang w:val="ru-RU"/>
          </w:rPr>
          <w:t>-</w:t>
        </w:r>
        <w:r w:rsidRPr="00837A9A">
          <w:rPr>
            <w:rStyle w:val="Hyperlink"/>
            <w:rFonts w:ascii="Arial" w:hAnsi="Arial" w:cs="Arial"/>
            <w:noProof/>
            <w:szCs w:val="16"/>
          </w:rPr>
          <w:t>policy</w:t>
        </w:r>
        <w:r w:rsidRPr="00837A9A">
          <w:rPr>
            <w:rStyle w:val="Hyperlink"/>
            <w:rFonts w:ascii="Arial" w:hAnsi="Arial" w:cs="Arial"/>
            <w:noProof/>
            <w:szCs w:val="16"/>
            <w:lang w:val="ru-RU"/>
          </w:rPr>
          <w:t>-</w:t>
        </w:r>
        <w:r w:rsidRPr="00837A9A">
          <w:rPr>
            <w:rStyle w:val="Hyperlink"/>
            <w:rFonts w:ascii="Arial" w:hAnsi="Arial" w:cs="Arial"/>
            <w:noProof/>
            <w:szCs w:val="16"/>
          </w:rPr>
          <w:t>framework</w:t>
        </w:r>
        <w:r w:rsidRPr="00837A9A">
          <w:rPr>
            <w:rStyle w:val="Hyperlink"/>
            <w:rFonts w:ascii="Arial" w:hAnsi="Arial" w:cs="Arial"/>
            <w:noProof/>
            <w:szCs w:val="16"/>
            <w:lang w:val="ru-RU"/>
          </w:rPr>
          <w:t>/</w:t>
        </w:r>
      </w:hyperlink>
      <w:r w:rsidRPr="00837A9A">
        <w:rPr>
          <w:rFonts w:ascii="Arial" w:hAnsi="Arial" w:cs="Arial"/>
          <w:noProof/>
          <w:szCs w:val="16"/>
          <w:lang w:val="ru-RU"/>
        </w:rPr>
        <w:t xml:space="preserve">; </w:t>
      </w:r>
      <w:r w:rsidRPr="00837A9A">
        <w:rPr>
          <w:rFonts w:ascii="Arial" w:hAnsi="Arial" w:cs="Arial"/>
          <w:szCs w:val="16"/>
          <w:lang w:val="ru-RU"/>
        </w:rPr>
        <w:t>новости фонда</w:t>
      </w:r>
      <w:r w:rsidRPr="00837A9A">
        <w:rPr>
          <w:rFonts w:ascii="Arial" w:hAnsi="Arial" w:cs="Arial"/>
          <w:noProof/>
          <w:szCs w:val="16"/>
          <w:lang w:val="ru-RU"/>
        </w:rPr>
        <w:t xml:space="preserve"> </w:t>
      </w:r>
      <w:r w:rsidRPr="00837A9A">
        <w:rPr>
          <w:rFonts w:ascii="Arial" w:hAnsi="Arial" w:cs="Arial"/>
          <w:noProof/>
          <w:szCs w:val="16"/>
        </w:rPr>
        <w:t>Thomson</w:t>
      </w:r>
      <w:r w:rsidRPr="00837A9A">
        <w:rPr>
          <w:rFonts w:ascii="Arial" w:hAnsi="Arial" w:cs="Arial"/>
          <w:noProof/>
          <w:szCs w:val="16"/>
          <w:lang w:val="ru-RU"/>
        </w:rPr>
        <w:t xml:space="preserve"> </w:t>
      </w:r>
      <w:r w:rsidRPr="00837A9A">
        <w:rPr>
          <w:rFonts w:ascii="Arial" w:hAnsi="Arial" w:cs="Arial"/>
          <w:noProof/>
          <w:szCs w:val="16"/>
        </w:rPr>
        <w:t>Reuters</w:t>
      </w:r>
      <w:r w:rsidRPr="00837A9A">
        <w:rPr>
          <w:rFonts w:ascii="Arial" w:hAnsi="Arial" w:cs="Arial"/>
          <w:noProof/>
          <w:szCs w:val="16"/>
          <w:lang w:val="ru-RU"/>
        </w:rPr>
        <w:t>, “</w:t>
      </w:r>
      <w:r w:rsidRPr="00837A9A">
        <w:rPr>
          <w:rFonts w:ascii="Arial" w:hAnsi="Arial" w:cs="Arial"/>
          <w:noProof/>
          <w:szCs w:val="16"/>
        </w:rPr>
        <w:t>Pakistan</w:t>
      </w:r>
      <w:r w:rsidRPr="00837A9A">
        <w:rPr>
          <w:rFonts w:ascii="Arial" w:hAnsi="Arial" w:cs="Arial"/>
          <w:noProof/>
          <w:szCs w:val="16"/>
          <w:lang w:val="ru-RU"/>
        </w:rPr>
        <w:t xml:space="preserve"> </w:t>
      </w:r>
      <w:r w:rsidRPr="00837A9A">
        <w:rPr>
          <w:rFonts w:ascii="Arial" w:hAnsi="Arial" w:cs="Arial"/>
          <w:noProof/>
          <w:szCs w:val="16"/>
        </w:rPr>
        <w:t>tells</w:t>
      </w:r>
      <w:r w:rsidRPr="00837A9A">
        <w:rPr>
          <w:rFonts w:ascii="Arial" w:hAnsi="Arial" w:cs="Arial"/>
          <w:noProof/>
          <w:szCs w:val="16"/>
          <w:lang w:val="ru-RU"/>
        </w:rPr>
        <w:t xml:space="preserve"> 18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noProof/>
          <w:szCs w:val="16"/>
        </w:rPr>
        <w:t>NGOs</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leave</w:t>
      </w:r>
      <w:r w:rsidRPr="00837A9A">
        <w:rPr>
          <w:rFonts w:ascii="Arial" w:hAnsi="Arial" w:cs="Arial"/>
          <w:noProof/>
          <w:szCs w:val="16"/>
          <w:lang w:val="ru-RU"/>
        </w:rPr>
        <w:t xml:space="preserve"> – </w:t>
      </w:r>
      <w:r w:rsidRPr="00837A9A">
        <w:rPr>
          <w:rFonts w:ascii="Arial" w:hAnsi="Arial" w:cs="Arial"/>
          <w:noProof/>
          <w:szCs w:val="16"/>
        </w:rPr>
        <w:t>ActionAid</w:t>
      </w:r>
      <w:r w:rsidRPr="00837A9A">
        <w:rPr>
          <w:rFonts w:ascii="Arial" w:hAnsi="Arial" w:cs="Arial"/>
          <w:noProof/>
          <w:szCs w:val="16"/>
          <w:lang w:val="ru-RU"/>
        </w:rPr>
        <w:t>” [«</w:t>
      </w:r>
      <w:r w:rsidRPr="00837A9A">
        <w:rPr>
          <w:rFonts w:ascii="Arial" w:hAnsi="Arial" w:cs="Arial"/>
          <w:szCs w:val="16"/>
          <w:lang w:val="ru-RU"/>
        </w:rPr>
        <w:t>Пакистан приказал</w:t>
      </w:r>
      <w:r w:rsidRPr="00837A9A">
        <w:rPr>
          <w:rFonts w:ascii="Arial" w:hAnsi="Arial" w:cs="Arial"/>
          <w:noProof/>
          <w:szCs w:val="16"/>
          <w:lang w:val="ru-RU"/>
        </w:rPr>
        <w:t xml:space="preserve"> 18</w:t>
      </w:r>
      <w:r w:rsidRPr="00837A9A">
        <w:rPr>
          <w:rFonts w:ascii="Arial" w:hAnsi="Arial" w:cs="Arial"/>
          <w:noProof/>
          <w:szCs w:val="16"/>
        </w:rPr>
        <w:t> </w:t>
      </w:r>
      <w:r w:rsidRPr="00837A9A">
        <w:rPr>
          <w:rFonts w:ascii="Arial" w:hAnsi="Arial" w:cs="Arial"/>
          <w:szCs w:val="16"/>
          <w:lang w:val="ru-RU"/>
        </w:rPr>
        <w:t>международным НКО покинуть страну</w:t>
      </w:r>
      <w:r w:rsidRPr="00837A9A">
        <w:rPr>
          <w:rFonts w:ascii="Arial" w:hAnsi="Arial" w:cs="Arial"/>
          <w:noProof/>
          <w:szCs w:val="16"/>
        </w:rPr>
        <w:t> </w:t>
      </w:r>
      <w:r w:rsidRPr="00837A9A">
        <w:rPr>
          <w:rFonts w:ascii="Arial" w:hAnsi="Arial" w:cs="Arial"/>
          <w:noProof/>
          <w:szCs w:val="16"/>
          <w:lang w:val="ru-RU"/>
        </w:rPr>
        <w:t xml:space="preserve">— </w:t>
      </w:r>
      <w:r w:rsidRPr="00837A9A">
        <w:rPr>
          <w:rFonts w:ascii="Arial" w:hAnsi="Arial" w:cs="Arial"/>
          <w:noProof/>
          <w:szCs w:val="16"/>
        </w:rPr>
        <w:t>ActionAid</w:t>
      </w:r>
      <w:r w:rsidRPr="00837A9A">
        <w:rPr>
          <w:rFonts w:ascii="Arial" w:hAnsi="Arial" w:cs="Arial"/>
          <w:noProof/>
          <w:szCs w:val="16"/>
          <w:lang w:val="ru-RU"/>
        </w:rPr>
        <w:t>»], 4</w:t>
      </w:r>
      <w:r w:rsidRPr="00837A9A">
        <w:rPr>
          <w:rFonts w:ascii="Arial" w:hAnsi="Arial" w:cs="Arial"/>
          <w:noProof/>
          <w:szCs w:val="16"/>
        </w:rPr>
        <w:t> </w:t>
      </w:r>
      <w:r w:rsidRPr="00837A9A">
        <w:rPr>
          <w:rFonts w:ascii="Arial" w:hAnsi="Arial" w:cs="Arial"/>
          <w:szCs w:val="16"/>
          <w:lang w:val="ru-RU"/>
        </w:rPr>
        <w:t>октября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27"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news</w:t>
        </w:r>
        <w:r w:rsidRPr="00837A9A">
          <w:rPr>
            <w:rStyle w:val="Hyperlink"/>
            <w:rFonts w:ascii="Arial" w:hAnsi="Arial" w:cs="Arial"/>
            <w:noProof/>
            <w:szCs w:val="16"/>
            <w:lang w:val="ru-RU"/>
          </w:rPr>
          <w:t>.</w:t>
        </w:r>
        <w:r w:rsidRPr="00837A9A">
          <w:rPr>
            <w:rStyle w:val="Hyperlink"/>
            <w:rFonts w:ascii="Arial" w:hAnsi="Arial" w:cs="Arial"/>
            <w:noProof/>
            <w:szCs w:val="16"/>
          </w:rPr>
          <w:t>trust</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item</w:t>
        </w:r>
        <w:r w:rsidRPr="00837A9A">
          <w:rPr>
            <w:rStyle w:val="Hyperlink"/>
            <w:rFonts w:ascii="Arial" w:hAnsi="Arial" w:cs="Arial"/>
            <w:noProof/>
            <w:szCs w:val="16"/>
            <w:lang w:val="ru-RU"/>
          </w:rPr>
          <w:t>/20181004125318-</w:t>
        </w:r>
        <w:r w:rsidRPr="00837A9A">
          <w:rPr>
            <w:rStyle w:val="Hyperlink"/>
            <w:rFonts w:ascii="Arial" w:hAnsi="Arial" w:cs="Arial"/>
            <w:noProof/>
            <w:szCs w:val="16"/>
          </w:rPr>
          <w:t>duvhq</w:t>
        </w:r>
        <w:r w:rsidRPr="00837A9A">
          <w:rPr>
            <w:rStyle w:val="Hyperlink"/>
            <w:rFonts w:ascii="Arial" w:hAnsi="Arial" w:cs="Arial"/>
            <w:noProof/>
            <w:szCs w:val="16"/>
            <w:lang w:val="ru-RU"/>
          </w:rPr>
          <w:t>/</w:t>
        </w:r>
      </w:hyperlink>
      <w:r w:rsidRPr="00837A9A">
        <w:rPr>
          <w:rFonts w:ascii="Arial" w:hAnsi="Arial" w:cs="Arial"/>
          <w:szCs w:val="16"/>
          <w:lang w:val="ru-RU"/>
        </w:rPr>
        <w:t xml:space="preserve"> </w:t>
      </w:r>
    </w:p>
  </w:footnote>
  <w:footnote w:id="2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Закон «Об ассоциациях» 2013</w:t>
      </w:r>
      <w:r w:rsidRPr="00837A9A">
        <w:rPr>
          <w:rFonts w:ascii="Arial" w:hAnsi="Arial" w:cs="Arial"/>
          <w:szCs w:val="16"/>
          <w:lang w:val="en-CA"/>
        </w:rPr>
        <w:t> </w:t>
      </w:r>
      <w:r w:rsidRPr="00837A9A">
        <w:rPr>
          <w:rFonts w:ascii="Arial" w:hAnsi="Arial" w:cs="Arial"/>
          <w:szCs w:val="16"/>
          <w:lang w:val="ru-RU"/>
        </w:rPr>
        <w:t>г. с поправками 2017</w:t>
      </w:r>
      <w:r w:rsidRPr="00837A9A">
        <w:rPr>
          <w:rFonts w:ascii="Arial" w:hAnsi="Arial" w:cs="Arial"/>
          <w:szCs w:val="16"/>
          <w:lang w:val="en-CA"/>
        </w:rPr>
        <w:t> </w:t>
      </w:r>
      <w:r w:rsidRPr="00837A9A">
        <w:rPr>
          <w:rFonts w:ascii="Arial" w:hAnsi="Arial" w:cs="Arial"/>
          <w:szCs w:val="16"/>
          <w:lang w:val="ru-RU"/>
        </w:rPr>
        <w:t>г. и закон «О неправительственных организациях» 2005</w:t>
      </w:r>
      <w:r w:rsidRPr="00837A9A">
        <w:rPr>
          <w:rFonts w:ascii="Arial" w:hAnsi="Arial" w:cs="Arial"/>
          <w:noProof/>
          <w:szCs w:val="16"/>
        </w:rPr>
        <w:t> </w:t>
      </w:r>
      <w:r w:rsidRPr="00837A9A">
        <w:rPr>
          <w:rFonts w:ascii="Arial" w:hAnsi="Arial" w:cs="Arial"/>
          <w:szCs w:val="16"/>
          <w:lang w:val="ru-RU"/>
        </w:rPr>
        <w:t>г. Национальные неправительственные организации определены просто как организации, учреждённые для достижения определённых целей. Ассоциации</w:t>
      </w:r>
      <w:r w:rsidRPr="00837A9A">
        <w:rPr>
          <w:rFonts w:ascii="Arial" w:hAnsi="Arial" w:cs="Arial"/>
          <w:szCs w:val="16"/>
          <w:lang w:val="en-CA"/>
        </w:rPr>
        <w:t> </w:t>
      </w:r>
      <w:r w:rsidRPr="00837A9A">
        <w:rPr>
          <w:rFonts w:ascii="Arial" w:hAnsi="Arial" w:cs="Arial"/>
          <w:szCs w:val="16"/>
          <w:lang w:val="ru-RU"/>
        </w:rPr>
        <w:t>— это общественные неполитические и некоммерческие организации сообществ, союзов, советов, собраний, фондов и проч., созданные в профессиональных, цеховых и технических целях.</w:t>
      </w:r>
    </w:p>
  </w:footnote>
  <w:footnote w:id="3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Закон «Об ассоциациях и НКО» 2015</w:t>
      </w:r>
      <w:r w:rsidRPr="00837A9A">
        <w:rPr>
          <w:rFonts w:ascii="Arial" w:hAnsi="Arial" w:cs="Arial"/>
          <w:noProof/>
          <w:szCs w:val="16"/>
        </w:rPr>
        <w:t> </w:t>
      </w:r>
      <w:r w:rsidRPr="00837A9A">
        <w:rPr>
          <w:rFonts w:ascii="Arial" w:hAnsi="Arial" w:cs="Arial"/>
          <w:noProof/>
          <w:szCs w:val="16"/>
          <w:lang w:val="ru-RU"/>
        </w:rPr>
        <w:t>г.</w:t>
      </w:r>
    </w:p>
  </w:footnote>
  <w:footnote w:id="3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i/>
          <w:noProof/>
          <w:szCs w:val="16"/>
          <w:lang w:val="ru-RU"/>
        </w:rPr>
        <w:t xml:space="preserve">, </w:t>
      </w:r>
      <w:r w:rsidRPr="00837A9A">
        <w:rPr>
          <w:rFonts w:ascii="Arial" w:hAnsi="Arial" w:cs="Arial"/>
          <w:i/>
          <w:szCs w:val="16"/>
          <w:lang w:val="ru-RU"/>
        </w:rPr>
        <w:t>“</w:t>
      </w:r>
      <w:r w:rsidRPr="00837A9A">
        <w:rPr>
          <w:rFonts w:ascii="Arial" w:hAnsi="Arial" w:cs="Arial"/>
          <w:noProof/>
          <w:szCs w:val="16"/>
        </w:rPr>
        <w:t>Cambodia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Immediately</w:t>
      </w:r>
      <w:r w:rsidRPr="00837A9A">
        <w:rPr>
          <w:rFonts w:ascii="Arial" w:hAnsi="Arial" w:cs="Arial"/>
          <w:noProof/>
          <w:szCs w:val="16"/>
          <w:lang w:val="ru-RU"/>
        </w:rPr>
        <w:t xml:space="preserve"> </w:t>
      </w:r>
      <w:r w:rsidRPr="00837A9A">
        <w:rPr>
          <w:rFonts w:ascii="Arial" w:hAnsi="Arial" w:cs="Arial"/>
          <w:noProof/>
          <w:szCs w:val="16"/>
        </w:rPr>
        <w:t>withdraw</w:t>
      </w:r>
      <w:r w:rsidRPr="00837A9A">
        <w:rPr>
          <w:rFonts w:ascii="Arial" w:hAnsi="Arial" w:cs="Arial"/>
          <w:noProof/>
          <w:szCs w:val="16"/>
          <w:lang w:val="ru-RU"/>
        </w:rPr>
        <w:t xml:space="preserve"> </w:t>
      </w:r>
      <w:r w:rsidRPr="00837A9A">
        <w:rPr>
          <w:rFonts w:ascii="Arial" w:hAnsi="Arial" w:cs="Arial"/>
          <w:noProof/>
          <w:szCs w:val="16"/>
        </w:rPr>
        <w:t>draft</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associations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non</w:t>
      </w:r>
      <w:r w:rsidRPr="00837A9A">
        <w:rPr>
          <w:rFonts w:ascii="Arial" w:hAnsi="Arial" w:cs="Arial"/>
          <w:noProof/>
          <w:szCs w:val="16"/>
          <w:lang w:val="ru-RU"/>
        </w:rPr>
        <w:t>-</w:t>
      </w:r>
      <w:r w:rsidRPr="00837A9A">
        <w:rPr>
          <w:rFonts w:ascii="Arial" w:hAnsi="Arial" w:cs="Arial"/>
          <w:noProof/>
          <w:szCs w:val="16"/>
        </w:rPr>
        <w:t>governmental</w:t>
      </w:r>
      <w:r w:rsidRPr="00837A9A">
        <w:rPr>
          <w:rFonts w:ascii="Arial" w:hAnsi="Arial" w:cs="Arial"/>
          <w:noProof/>
          <w:szCs w:val="16"/>
          <w:lang w:val="ru-RU"/>
        </w:rPr>
        <w:t xml:space="preserve"> </w:t>
      </w:r>
      <w:r w:rsidRPr="00837A9A">
        <w:rPr>
          <w:rFonts w:ascii="Arial" w:hAnsi="Arial" w:cs="Arial"/>
          <w:noProof/>
          <w:szCs w:val="16"/>
        </w:rPr>
        <w:t>organizations</w:t>
      </w:r>
      <w:r w:rsidRPr="00837A9A">
        <w:rPr>
          <w:rFonts w:ascii="Arial" w:hAnsi="Arial" w:cs="Arial"/>
          <w:noProof/>
          <w:szCs w:val="16"/>
          <w:lang w:val="ru-RU"/>
        </w:rPr>
        <w:t xml:space="preserve"> (</w:t>
      </w:r>
      <w:r w:rsidRPr="00837A9A">
        <w:rPr>
          <w:rFonts w:ascii="Arial" w:hAnsi="Arial" w:cs="Arial"/>
          <w:noProof/>
          <w:szCs w:val="16"/>
        </w:rPr>
        <w:t>LANGO</w:t>
      </w:r>
      <w:r w:rsidRPr="00837A9A">
        <w:rPr>
          <w:rFonts w:ascii="Arial" w:hAnsi="Arial" w:cs="Arial"/>
          <w:noProof/>
          <w:szCs w:val="16"/>
          <w:lang w:val="ru-RU"/>
        </w:rPr>
        <w:t xml:space="preserve">)” </w:t>
      </w:r>
      <w:r w:rsidRPr="00837A9A">
        <w:rPr>
          <w:rFonts w:ascii="Arial" w:hAnsi="Arial" w:cs="Arial"/>
          <w:szCs w:val="16"/>
          <w:lang w:val="ru-RU"/>
        </w:rPr>
        <w:t>[«Камбоджа: проект закона об ассоциациях и НКО должен быть немедленно отозван»]</w:t>
      </w:r>
      <w:r w:rsidRPr="00837A9A">
        <w:rPr>
          <w:rFonts w:ascii="Arial" w:hAnsi="Arial" w:cs="Arial"/>
          <w:noProof/>
          <w:szCs w:val="16"/>
          <w:lang w:val="ru-RU"/>
        </w:rPr>
        <w:t xml:space="preserve"> (</w:t>
      </w:r>
      <w:r w:rsidRPr="00837A9A">
        <w:rPr>
          <w:rFonts w:ascii="Arial" w:hAnsi="Arial" w:cs="Arial"/>
          <w:szCs w:val="16"/>
          <w:lang w:val="ru-RU"/>
        </w:rPr>
        <w:t>индекс</w:t>
      </w:r>
      <w:r w:rsidRPr="00837A9A">
        <w:rPr>
          <w:rFonts w:ascii="Arial" w:hAnsi="Arial" w:cs="Arial"/>
          <w:noProof/>
          <w:szCs w:val="16"/>
          <w:lang w:val="ru-RU"/>
        </w:rPr>
        <w:t xml:space="preserve"> </w:t>
      </w:r>
      <w:r w:rsidRPr="00837A9A">
        <w:rPr>
          <w:rFonts w:ascii="Arial" w:hAnsi="Arial" w:cs="Arial"/>
          <w:noProof/>
          <w:szCs w:val="16"/>
        </w:rPr>
        <w:t>ASA</w:t>
      </w:r>
      <w:r w:rsidRPr="00837A9A">
        <w:rPr>
          <w:rFonts w:ascii="Arial" w:hAnsi="Arial" w:cs="Arial"/>
          <w:noProof/>
          <w:szCs w:val="16"/>
          <w:lang w:val="ru-RU"/>
        </w:rPr>
        <w:t xml:space="preserve"> 23/2029/2015).</w:t>
      </w:r>
    </w:p>
  </w:footnote>
  <w:footnote w:id="3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Cambodia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Ongoing</w:t>
      </w:r>
      <w:r w:rsidRPr="00837A9A">
        <w:rPr>
          <w:rFonts w:ascii="Arial" w:hAnsi="Arial" w:cs="Arial"/>
          <w:noProof/>
          <w:szCs w:val="16"/>
          <w:lang w:val="ru-RU"/>
        </w:rPr>
        <w:t xml:space="preserve"> </w:t>
      </w:r>
      <w:r w:rsidRPr="00837A9A">
        <w:rPr>
          <w:rFonts w:ascii="Arial" w:hAnsi="Arial" w:cs="Arial"/>
          <w:noProof/>
          <w:szCs w:val="16"/>
        </w:rPr>
        <w:t>crackdowns</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political</w:t>
      </w:r>
      <w:r w:rsidRPr="00837A9A">
        <w:rPr>
          <w:rFonts w:ascii="Arial" w:hAnsi="Arial" w:cs="Arial"/>
          <w:noProof/>
          <w:szCs w:val="16"/>
          <w:lang w:val="ru-RU"/>
        </w:rPr>
        <w:t xml:space="preserve"> </w:t>
      </w:r>
      <w:r w:rsidRPr="00837A9A">
        <w:rPr>
          <w:rFonts w:ascii="Arial" w:hAnsi="Arial" w:cs="Arial"/>
          <w:noProof/>
          <w:szCs w:val="16"/>
        </w:rPr>
        <w:t>opposition</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independent</w:t>
      </w:r>
      <w:r w:rsidRPr="00837A9A">
        <w:rPr>
          <w:rFonts w:ascii="Arial" w:hAnsi="Arial" w:cs="Arial"/>
          <w:noProof/>
          <w:szCs w:val="16"/>
          <w:lang w:val="ru-RU"/>
        </w:rPr>
        <w:t xml:space="preserve"> </w:t>
      </w:r>
      <w:r w:rsidRPr="00837A9A">
        <w:rPr>
          <w:rFonts w:ascii="Arial" w:hAnsi="Arial" w:cs="Arial"/>
          <w:noProof/>
          <w:szCs w:val="16"/>
        </w:rPr>
        <w:t>media</w:t>
      </w:r>
      <w:r w:rsidRPr="00837A9A">
        <w:rPr>
          <w:rFonts w:ascii="Arial" w:hAnsi="Arial" w:cs="Arial"/>
          <w:noProof/>
          <w:szCs w:val="16"/>
          <w:lang w:val="ru-RU"/>
        </w:rPr>
        <w:t xml:space="preserve"> </w:t>
      </w:r>
      <w:r w:rsidRPr="00837A9A">
        <w:rPr>
          <w:rFonts w:ascii="Arial" w:hAnsi="Arial" w:cs="Arial"/>
          <w:noProof/>
          <w:szCs w:val="16"/>
        </w:rPr>
        <w:t>must</w:t>
      </w:r>
      <w:r w:rsidRPr="00837A9A">
        <w:rPr>
          <w:rFonts w:ascii="Arial" w:hAnsi="Arial" w:cs="Arial"/>
          <w:noProof/>
          <w:szCs w:val="16"/>
          <w:lang w:val="ru-RU"/>
        </w:rPr>
        <w:t xml:space="preserve"> </w:t>
      </w:r>
      <w:r w:rsidRPr="00837A9A">
        <w:rPr>
          <w:rFonts w:ascii="Arial" w:hAnsi="Arial" w:cs="Arial"/>
          <w:noProof/>
          <w:szCs w:val="16"/>
        </w:rPr>
        <w:t>be</w:t>
      </w:r>
      <w:r w:rsidRPr="00837A9A">
        <w:rPr>
          <w:rFonts w:ascii="Arial" w:hAnsi="Arial" w:cs="Arial"/>
          <w:noProof/>
          <w:szCs w:val="16"/>
          <w:lang w:val="ru-RU"/>
        </w:rPr>
        <w:t xml:space="preserve"> </w:t>
      </w:r>
      <w:r w:rsidRPr="00837A9A">
        <w:rPr>
          <w:rFonts w:ascii="Arial" w:hAnsi="Arial" w:cs="Arial"/>
          <w:noProof/>
          <w:szCs w:val="16"/>
        </w:rPr>
        <w:t>addresses</w:t>
      </w:r>
      <w:r w:rsidRPr="00837A9A">
        <w:rPr>
          <w:rFonts w:ascii="Arial" w:hAnsi="Arial" w:cs="Arial"/>
          <w:noProof/>
          <w:szCs w:val="16"/>
          <w:lang w:val="ru-RU"/>
        </w:rPr>
        <w:t xml:space="preserve"> </w:t>
      </w:r>
      <w:r w:rsidRPr="00837A9A">
        <w:rPr>
          <w:rFonts w:ascii="Arial" w:hAnsi="Arial" w:cs="Arial"/>
          <w:noProof/>
          <w:szCs w:val="16"/>
        </w:rPr>
        <w:t>by</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Council</w:t>
      </w:r>
      <w:r w:rsidRPr="00837A9A">
        <w:rPr>
          <w:rFonts w:ascii="Arial" w:hAnsi="Arial" w:cs="Arial"/>
          <w:noProof/>
          <w:szCs w:val="16"/>
          <w:lang w:val="ru-RU"/>
        </w:rPr>
        <w:t xml:space="preserve">” </w:t>
      </w:r>
      <w:r w:rsidRPr="00837A9A">
        <w:rPr>
          <w:rFonts w:ascii="Arial" w:hAnsi="Arial" w:cs="Arial"/>
          <w:szCs w:val="16"/>
          <w:lang w:val="ru-RU"/>
        </w:rPr>
        <w:t>[«Совет по правам человека должен обратить внимание на непрекращающееся наступление на политическую оппозицию</w:t>
      </w:r>
      <w:r w:rsidRPr="00837A9A">
        <w:rPr>
          <w:rFonts w:ascii="Arial" w:hAnsi="Arial" w:cs="Arial"/>
          <w:noProof/>
          <w:szCs w:val="16"/>
          <w:lang w:val="ru-RU"/>
        </w:rPr>
        <w:t xml:space="preserve">, </w:t>
      </w:r>
      <w:r w:rsidRPr="00837A9A">
        <w:rPr>
          <w:rFonts w:ascii="Arial" w:hAnsi="Arial" w:cs="Arial"/>
          <w:szCs w:val="16"/>
          <w:lang w:val="ru-RU"/>
        </w:rPr>
        <w:t>гражданское общество и независимые медиа в Камбодже»]</w:t>
      </w:r>
      <w:r w:rsidRPr="00837A9A">
        <w:rPr>
          <w:rFonts w:ascii="Arial" w:hAnsi="Arial" w:cs="Arial"/>
          <w:noProof/>
          <w:szCs w:val="16"/>
          <w:lang w:val="ru-RU"/>
        </w:rPr>
        <w:t xml:space="preserve">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ASA</w:t>
      </w:r>
      <w:r w:rsidRPr="00837A9A">
        <w:rPr>
          <w:rFonts w:ascii="Arial" w:hAnsi="Arial" w:cs="Arial"/>
          <w:noProof/>
          <w:szCs w:val="16"/>
          <w:lang w:val="ru-RU"/>
        </w:rPr>
        <w:t xml:space="preserve"> 23/7909/2018); “</w:t>
      </w:r>
      <w:r w:rsidRPr="00837A9A">
        <w:rPr>
          <w:rFonts w:ascii="Arial" w:hAnsi="Arial" w:cs="Arial"/>
          <w:noProof/>
          <w:szCs w:val="16"/>
        </w:rPr>
        <w:t>Land</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suspended</w:t>
      </w:r>
      <w:r w:rsidRPr="00837A9A">
        <w:rPr>
          <w:rFonts w:ascii="Arial" w:hAnsi="Arial" w:cs="Arial"/>
          <w:noProof/>
          <w:szCs w:val="16"/>
          <w:lang w:val="ru-RU"/>
        </w:rPr>
        <w:t>” [«</w:t>
      </w:r>
      <w:r w:rsidRPr="00837A9A">
        <w:rPr>
          <w:rFonts w:ascii="Arial" w:hAnsi="Arial" w:cs="Arial"/>
          <w:szCs w:val="16"/>
          <w:lang w:val="ru-RU"/>
        </w:rPr>
        <w:t>Приостановлена работа НКО</w:t>
      </w:r>
      <w:r w:rsidRPr="00837A9A">
        <w:rPr>
          <w:rFonts w:ascii="Arial" w:hAnsi="Arial" w:cs="Arial"/>
          <w:noProof/>
          <w:szCs w:val="16"/>
          <w:lang w:val="ru-RU"/>
        </w:rPr>
        <w:t xml:space="preserve">, </w:t>
      </w:r>
      <w:r w:rsidRPr="00837A9A">
        <w:rPr>
          <w:rFonts w:ascii="Arial" w:hAnsi="Arial" w:cs="Arial"/>
          <w:szCs w:val="16"/>
          <w:lang w:val="ru-RU"/>
        </w:rPr>
        <w:t>отстаивающей земельные права</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Phnom</w:t>
      </w:r>
      <w:r w:rsidRPr="00837A9A">
        <w:rPr>
          <w:rFonts w:ascii="Arial" w:hAnsi="Arial" w:cs="Arial"/>
          <w:noProof/>
          <w:szCs w:val="16"/>
          <w:lang w:val="ru-RU"/>
        </w:rPr>
        <w:t xml:space="preserve"> </w:t>
      </w:r>
      <w:r w:rsidRPr="00837A9A">
        <w:rPr>
          <w:rFonts w:ascii="Arial" w:hAnsi="Arial" w:cs="Arial"/>
          <w:noProof/>
          <w:szCs w:val="16"/>
        </w:rPr>
        <w:t>Penh</w:t>
      </w:r>
      <w:r w:rsidRPr="00837A9A">
        <w:rPr>
          <w:rFonts w:ascii="Arial" w:hAnsi="Arial" w:cs="Arial"/>
          <w:noProof/>
          <w:szCs w:val="16"/>
          <w:lang w:val="ru-RU"/>
        </w:rPr>
        <w:t xml:space="preserve"> </w:t>
      </w:r>
      <w:r w:rsidRPr="00837A9A">
        <w:rPr>
          <w:rFonts w:ascii="Arial" w:hAnsi="Arial" w:cs="Arial"/>
          <w:noProof/>
          <w:szCs w:val="16"/>
        </w:rPr>
        <w:t>Post</w:t>
      </w:r>
      <w:r w:rsidRPr="00837A9A">
        <w:rPr>
          <w:rFonts w:ascii="Arial" w:hAnsi="Arial" w:cs="Arial"/>
          <w:noProof/>
          <w:szCs w:val="16"/>
          <w:lang w:val="ru-RU"/>
        </w:rPr>
        <w:t>, 29</w:t>
      </w:r>
      <w:r w:rsidRPr="00837A9A">
        <w:rPr>
          <w:rFonts w:ascii="Arial" w:hAnsi="Arial" w:cs="Arial"/>
          <w:noProof/>
          <w:szCs w:val="16"/>
        </w:rPr>
        <w:t> </w:t>
      </w:r>
      <w:r w:rsidRPr="00837A9A">
        <w:rPr>
          <w:rFonts w:ascii="Arial" w:hAnsi="Arial" w:cs="Arial"/>
          <w:szCs w:val="16"/>
          <w:lang w:val="ru-RU"/>
        </w:rPr>
        <w:t>сентября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28"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phnompenhpost</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national</w:t>
        </w:r>
        <w:r w:rsidRPr="00837A9A">
          <w:rPr>
            <w:rStyle w:val="Hyperlink"/>
            <w:rFonts w:ascii="Arial" w:hAnsi="Arial" w:cs="Arial"/>
            <w:noProof/>
            <w:szCs w:val="16"/>
            <w:lang w:val="ru-RU"/>
          </w:rPr>
          <w:t>/</w:t>
        </w:r>
        <w:r w:rsidRPr="00837A9A">
          <w:rPr>
            <w:rStyle w:val="Hyperlink"/>
            <w:rFonts w:ascii="Arial" w:hAnsi="Arial" w:cs="Arial"/>
            <w:noProof/>
            <w:szCs w:val="16"/>
          </w:rPr>
          <w:t>land</w:t>
        </w:r>
        <w:r w:rsidRPr="00837A9A">
          <w:rPr>
            <w:rStyle w:val="Hyperlink"/>
            <w:rFonts w:ascii="Arial" w:hAnsi="Arial" w:cs="Arial"/>
            <w:noProof/>
            <w:szCs w:val="16"/>
            <w:lang w:val="ru-RU"/>
          </w:rPr>
          <w:t>-</w:t>
        </w:r>
        <w:r w:rsidRPr="00837A9A">
          <w:rPr>
            <w:rStyle w:val="Hyperlink"/>
            <w:rFonts w:ascii="Arial" w:hAnsi="Arial" w:cs="Arial"/>
            <w:noProof/>
            <w:szCs w:val="16"/>
          </w:rPr>
          <w:t>rights</w:t>
        </w:r>
        <w:r w:rsidRPr="00837A9A">
          <w:rPr>
            <w:rStyle w:val="Hyperlink"/>
            <w:rFonts w:ascii="Arial" w:hAnsi="Arial" w:cs="Arial"/>
            <w:noProof/>
            <w:szCs w:val="16"/>
            <w:lang w:val="ru-RU"/>
          </w:rPr>
          <w:t>-</w:t>
        </w:r>
        <w:r w:rsidRPr="00837A9A">
          <w:rPr>
            <w:rStyle w:val="Hyperlink"/>
            <w:rFonts w:ascii="Arial" w:hAnsi="Arial" w:cs="Arial"/>
            <w:noProof/>
            <w:szCs w:val="16"/>
          </w:rPr>
          <w:t>ngo</w:t>
        </w:r>
        <w:r w:rsidRPr="00837A9A">
          <w:rPr>
            <w:rStyle w:val="Hyperlink"/>
            <w:rFonts w:ascii="Arial" w:hAnsi="Arial" w:cs="Arial"/>
            <w:noProof/>
            <w:szCs w:val="16"/>
            <w:lang w:val="ru-RU"/>
          </w:rPr>
          <w:t>-</w:t>
        </w:r>
        <w:r w:rsidRPr="00837A9A">
          <w:rPr>
            <w:rStyle w:val="Hyperlink"/>
            <w:rFonts w:ascii="Arial" w:hAnsi="Arial" w:cs="Arial"/>
            <w:noProof/>
            <w:szCs w:val="16"/>
          </w:rPr>
          <w:t>suspended</w:t>
        </w:r>
      </w:hyperlink>
      <w:r w:rsidRPr="00837A9A">
        <w:rPr>
          <w:rFonts w:ascii="Arial" w:hAnsi="Arial" w:cs="Arial"/>
          <w:szCs w:val="16"/>
          <w:lang w:val="ru-RU"/>
        </w:rPr>
        <w:t xml:space="preserve"> </w:t>
      </w:r>
    </w:p>
  </w:footnote>
  <w:footnote w:id="3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w:t>
      </w:r>
      <w:r w:rsidRPr="00837A9A">
        <w:rPr>
          <w:rFonts w:ascii="Arial" w:hAnsi="Arial" w:cs="Arial"/>
          <w:noProof/>
          <w:szCs w:val="16"/>
        </w:rPr>
        <w:t>Equitable</w:t>
      </w:r>
      <w:r w:rsidRPr="00837A9A">
        <w:rPr>
          <w:rFonts w:ascii="Arial" w:hAnsi="Arial" w:cs="Arial"/>
          <w:noProof/>
          <w:szCs w:val="16"/>
          <w:lang w:val="ru-RU"/>
        </w:rPr>
        <w:t xml:space="preserve"> </w:t>
      </w:r>
      <w:r w:rsidRPr="00837A9A">
        <w:rPr>
          <w:rFonts w:ascii="Arial" w:hAnsi="Arial" w:cs="Arial"/>
          <w:noProof/>
          <w:szCs w:val="16"/>
        </w:rPr>
        <w:t>Cambodia</w:t>
      </w:r>
      <w:r w:rsidRPr="00837A9A">
        <w:rPr>
          <w:rFonts w:ascii="Arial" w:hAnsi="Arial" w:cs="Arial"/>
          <w:noProof/>
          <w:szCs w:val="16"/>
          <w:lang w:val="ru-RU"/>
        </w:rPr>
        <w:t xml:space="preserve"> </w:t>
      </w:r>
      <w:r w:rsidRPr="00837A9A">
        <w:rPr>
          <w:rFonts w:ascii="Arial" w:hAnsi="Arial" w:cs="Arial"/>
          <w:noProof/>
          <w:szCs w:val="16"/>
        </w:rPr>
        <w:t>allowed</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reopen</w:t>
      </w:r>
      <w:r w:rsidRPr="00837A9A">
        <w:rPr>
          <w:rFonts w:ascii="Arial" w:hAnsi="Arial" w:cs="Arial"/>
          <w:noProof/>
          <w:szCs w:val="16"/>
          <w:lang w:val="ru-RU"/>
        </w:rPr>
        <w:t>”</w:t>
      </w:r>
      <w:r w:rsidRPr="00837A9A">
        <w:rPr>
          <w:rFonts w:ascii="Arial" w:hAnsi="Arial" w:cs="Arial"/>
          <w:szCs w:val="16"/>
          <w:lang w:val="ru-RU"/>
        </w:rPr>
        <w:t xml:space="preserve"> [«„Равноправной Камбодже“ позволили возобновить работу»]</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Phnom</w:t>
      </w:r>
      <w:r w:rsidRPr="00837A9A">
        <w:rPr>
          <w:rFonts w:ascii="Arial" w:hAnsi="Arial" w:cs="Arial"/>
          <w:noProof/>
          <w:szCs w:val="16"/>
          <w:lang w:val="ru-RU"/>
        </w:rPr>
        <w:t xml:space="preserve"> </w:t>
      </w:r>
      <w:r w:rsidRPr="00837A9A">
        <w:rPr>
          <w:rFonts w:ascii="Arial" w:hAnsi="Arial" w:cs="Arial"/>
          <w:noProof/>
          <w:szCs w:val="16"/>
        </w:rPr>
        <w:t>Penh</w:t>
      </w:r>
      <w:r w:rsidRPr="00837A9A">
        <w:rPr>
          <w:rFonts w:ascii="Arial" w:hAnsi="Arial" w:cs="Arial"/>
          <w:noProof/>
          <w:szCs w:val="16"/>
          <w:lang w:val="ru-RU"/>
        </w:rPr>
        <w:t xml:space="preserve"> </w:t>
      </w:r>
      <w:r w:rsidRPr="00837A9A">
        <w:rPr>
          <w:rFonts w:ascii="Arial" w:hAnsi="Arial" w:cs="Arial"/>
          <w:noProof/>
          <w:szCs w:val="16"/>
        </w:rPr>
        <w:t>Post</w:t>
      </w:r>
      <w:r w:rsidRPr="00837A9A">
        <w:rPr>
          <w:rFonts w:ascii="Arial" w:hAnsi="Arial" w:cs="Arial"/>
          <w:noProof/>
          <w:szCs w:val="16"/>
          <w:lang w:val="ru-RU"/>
        </w:rPr>
        <w:t>, 26</w:t>
      </w:r>
      <w:r w:rsidRPr="00837A9A">
        <w:rPr>
          <w:rFonts w:ascii="Arial" w:hAnsi="Arial" w:cs="Arial"/>
          <w:noProof/>
          <w:szCs w:val="16"/>
        </w:rPr>
        <w:t> </w:t>
      </w:r>
      <w:r w:rsidRPr="00837A9A">
        <w:rPr>
          <w:rFonts w:ascii="Arial" w:hAnsi="Arial" w:cs="Arial"/>
          <w:szCs w:val="16"/>
          <w:lang w:val="ru-RU"/>
        </w:rPr>
        <w:t>февраля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29"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phnompenhpost</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national</w:t>
        </w:r>
        <w:r w:rsidRPr="00837A9A">
          <w:rPr>
            <w:rStyle w:val="Hyperlink"/>
            <w:rFonts w:ascii="Arial" w:hAnsi="Arial" w:cs="Arial"/>
            <w:noProof/>
            <w:szCs w:val="16"/>
            <w:lang w:val="ru-RU"/>
          </w:rPr>
          <w:t>/</w:t>
        </w:r>
        <w:r w:rsidRPr="00837A9A">
          <w:rPr>
            <w:rStyle w:val="Hyperlink"/>
            <w:rFonts w:ascii="Arial" w:hAnsi="Arial" w:cs="Arial"/>
            <w:noProof/>
            <w:szCs w:val="16"/>
          </w:rPr>
          <w:t>equitable</w:t>
        </w:r>
        <w:r w:rsidRPr="00837A9A">
          <w:rPr>
            <w:rStyle w:val="Hyperlink"/>
            <w:rFonts w:ascii="Arial" w:hAnsi="Arial" w:cs="Arial"/>
            <w:noProof/>
            <w:szCs w:val="16"/>
            <w:lang w:val="ru-RU"/>
          </w:rPr>
          <w:t>-</w:t>
        </w:r>
        <w:r w:rsidRPr="00837A9A">
          <w:rPr>
            <w:rStyle w:val="Hyperlink"/>
            <w:rFonts w:ascii="Arial" w:hAnsi="Arial" w:cs="Arial"/>
            <w:noProof/>
            <w:szCs w:val="16"/>
          </w:rPr>
          <w:t>cambodia</w:t>
        </w:r>
        <w:r w:rsidRPr="00837A9A">
          <w:rPr>
            <w:rStyle w:val="Hyperlink"/>
            <w:rFonts w:ascii="Arial" w:hAnsi="Arial" w:cs="Arial"/>
            <w:noProof/>
            <w:szCs w:val="16"/>
            <w:lang w:val="ru-RU"/>
          </w:rPr>
          <w:t>-</w:t>
        </w:r>
        <w:r w:rsidRPr="00837A9A">
          <w:rPr>
            <w:rStyle w:val="Hyperlink"/>
            <w:rFonts w:ascii="Arial" w:hAnsi="Arial" w:cs="Arial"/>
            <w:noProof/>
            <w:szCs w:val="16"/>
          </w:rPr>
          <w:t>allowed</w:t>
        </w:r>
        <w:r w:rsidRPr="00837A9A">
          <w:rPr>
            <w:rStyle w:val="Hyperlink"/>
            <w:rFonts w:ascii="Arial" w:hAnsi="Arial" w:cs="Arial"/>
            <w:noProof/>
            <w:szCs w:val="16"/>
            <w:lang w:val="ru-RU"/>
          </w:rPr>
          <w:t>-</w:t>
        </w:r>
        <w:r w:rsidRPr="00837A9A">
          <w:rPr>
            <w:rStyle w:val="Hyperlink"/>
            <w:rFonts w:ascii="Arial" w:hAnsi="Arial" w:cs="Arial"/>
            <w:noProof/>
            <w:szCs w:val="16"/>
          </w:rPr>
          <w:t>reopen</w:t>
        </w:r>
      </w:hyperlink>
      <w:r w:rsidRPr="00837A9A">
        <w:rPr>
          <w:rFonts w:ascii="Arial" w:hAnsi="Arial" w:cs="Arial"/>
          <w:szCs w:val="16"/>
          <w:lang w:val="ru-RU"/>
        </w:rPr>
        <w:t xml:space="preserve"> </w:t>
      </w:r>
    </w:p>
  </w:footnote>
  <w:footnote w:id="3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Указ «Об объединениях» 2017</w:t>
      </w:r>
      <w:r w:rsidRPr="00837A9A">
        <w:rPr>
          <w:rFonts w:ascii="Arial" w:hAnsi="Arial" w:cs="Arial"/>
          <w:noProof/>
          <w:szCs w:val="16"/>
        </w:rPr>
        <w:t> </w:t>
      </w:r>
      <w:r w:rsidRPr="00837A9A">
        <w:rPr>
          <w:rFonts w:ascii="Arial" w:hAnsi="Arial" w:cs="Arial"/>
          <w:noProof/>
          <w:szCs w:val="16"/>
          <w:lang w:val="ru-RU"/>
        </w:rPr>
        <w:t>г.</w:t>
      </w:r>
    </w:p>
  </w:footnote>
  <w:footnote w:id="3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i/>
          <w:noProof/>
          <w:szCs w:val="16"/>
          <w:lang w:val="ru-RU"/>
        </w:rPr>
        <w:t xml:space="preserve">, </w:t>
      </w:r>
      <w:r w:rsidRPr="00837A9A">
        <w:rPr>
          <w:rFonts w:ascii="Arial" w:hAnsi="Arial" w:cs="Arial"/>
          <w:szCs w:val="16"/>
          <w:lang w:val="ru-RU"/>
        </w:rPr>
        <w:t>“</w:t>
      </w:r>
      <w:r w:rsidRPr="00837A9A">
        <w:rPr>
          <w:rFonts w:ascii="Arial" w:hAnsi="Arial" w:cs="Arial"/>
          <w:noProof/>
          <w:szCs w:val="16"/>
        </w:rPr>
        <w:t>Laos</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Joint</w:t>
      </w:r>
      <w:r w:rsidRPr="00837A9A">
        <w:rPr>
          <w:rFonts w:ascii="Arial" w:hAnsi="Arial" w:cs="Arial"/>
          <w:noProof/>
          <w:szCs w:val="16"/>
          <w:lang w:val="ru-RU"/>
        </w:rPr>
        <w:t xml:space="preserve"> </w:t>
      </w:r>
      <w:r w:rsidRPr="00837A9A">
        <w:rPr>
          <w:rFonts w:ascii="Arial" w:hAnsi="Arial" w:cs="Arial"/>
          <w:noProof/>
          <w:szCs w:val="16"/>
        </w:rPr>
        <w:t>open</w:t>
      </w:r>
      <w:r w:rsidRPr="00837A9A">
        <w:rPr>
          <w:rFonts w:ascii="Arial" w:hAnsi="Arial" w:cs="Arial"/>
          <w:noProof/>
          <w:szCs w:val="16"/>
          <w:lang w:val="ru-RU"/>
        </w:rPr>
        <w:t xml:space="preserve"> </w:t>
      </w:r>
      <w:r w:rsidRPr="00837A9A">
        <w:rPr>
          <w:rFonts w:ascii="Arial" w:hAnsi="Arial" w:cs="Arial"/>
          <w:noProof/>
          <w:szCs w:val="16"/>
        </w:rPr>
        <w:t>letter</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repeal</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decree</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associations</w:t>
      </w:r>
      <w:r w:rsidRPr="00837A9A">
        <w:rPr>
          <w:rFonts w:ascii="Arial" w:hAnsi="Arial" w:cs="Arial"/>
          <w:noProof/>
          <w:szCs w:val="16"/>
          <w:lang w:val="ru-RU"/>
        </w:rPr>
        <w:t>” [</w:t>
      </w:r>
      <w:r w:rsidRPr="00837A9A">
        <w:rPr>
          <w:rFonts w:ascii="Arial" w:hAnsi="Arial" w:cs="Arial"/>
          <w:szCs w:val="16"/>
          <w:lang w:val="ru-RU"/>
        </w:rPr>
        <w:t>«Лаос</w:t>
      </w:r>
      <w:r w:rsidRPr="00837A9A">
        <w:rPr>
          <w:rFonts w:ascii="Arial" w:hAnsi="Arial" w:cs="Arial"/>
          <w:noProof/>
          <w:szCs w:val="16"/>
          <w:lang w:val="ru-RU"/>
        </w:rPr>
        <w:t>:</w:t>
      </w:r>
      <w:r w:rsidRPr="00837A9A">
        <w:rPr>
          <w:rFonts w:ascii="Arial" w:hAnsi="Arial" w:cs="Arial"/>
          <w:szCs w:val="16"/>
          <w:lang w:val="ru-RU"/>
        </w:rPr>
        <w:t xml:space="preserve"> коллективное открытое письмо с требованием отменить указ об объединениях»</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ASA</w:t>
      </w:r>
      <w:r w:rsidRPr="00837A9A">
        <w:rPr>
          <w:rFonts w:ascii="Arial" w:hAnsi="Arial" w:cs="Arial"/>
          <w:noProof/>
          <w:szCs w:val="16"/>
          <w:lang w:val="ru-RU"/>
        </w:rPr>
        <w:t xml:space="preserve"> 26/7608/2017).</w:t>
      </w:r>
    </w:p>
  </w:footnote>
  <w:footnote w:id="3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FIDH</w:t>
      </w:r>
      <w:r w:rsidRPr="00837A9A">
        <w:rPr>
          <w:rFonts w:ascii="Arial" w:hAnsi="Arial" w:cs="Arial"/>
          <w:noProof/>
          <w:szCs w:val="16"/>
          <w:lang w:val="ru-RU"/>
        </w:rPr>
        <w:t xml:space="preserve"> (</w:t>
      </w:r>
      <w:r w:rsidRPr="00837A9A">
        <w:rPr>
          <w:rFonts w:ascii="Arial" w:hAnsi="Arial" w:cs="Arial"/>
          <w:szCs w:val="16"/>
          <w:lang w:val="ru-RU"/>
        </w:rPr>
        <w:t>Международная федерация за права человека</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Malaysia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Coalition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Malaysian</w:t>
      </w:r>
      <w:r w:rsidRPr="00837A9A">
        <w:rPr>
          <w:rFonts w:ascii="Arial" w:hAnsi="Arial" w:cs="Arial"/>
          <w:noProof/>
          <w:szCs w:val="16"/>
          <w:lang w:val="ru-RU"/>
        </w:rPr>
        <w:t xml:space="preserve"> </w:t>
      </w:r>
      <w:r w:rsidRPr="00837A9A">
        <w:rPr>
          <w:rFonts w:ascii="Arial" w:hAnsi="Arial" w:cs="Arial"/>
          <w:noProof/>
          <w:szCs w:val="16"/>
        </w:rPr>
        <w:t>NGOs</w:t>
      </w:r>
      <w:r w:rsidRPr="00837A9A">
        <w:rPr>
          <w:rFonts w:ascii="Arial" w:hAnsi="Arial" w:cs="Arial"/>
          <w:noProof/>
          <w:szCs w:val="16"/>
          <w:lang w:val="ru-RU"/>
        </w:rPr>
        <w:t xml:space="preserve"> </w:t>
      </w:r>
      <w:r w:rsidRPr="00837A9A">
        <w:rPr>
          <w:rFonts w:ascii="Arial" w:hAnsi="Arial" w:cs="Arial"/>
          <w:noProof/>
          <w:szCs w:val="16"/>
        </w:rPr>
        <w:t>COMANGO</w:t>
      </w:r>
      <w:r w:rsidRPr="00837A9A">
        <w:rPr>
          <w:rFonts w:ascii="Arial" w:hAnsi="Arial" w:cs="Arial"/>
          <w:noProof/>
          <w:szCs w:val="16"/>
          <w:lang w:val="ru-RU"/>
        </w:rPr>
        <w:t xml:space="preserve"> </w:t>
      </w:r>
      <w:r w:rsidRPr="00837A9A">
        <w:rPr>
          <w:rFonts w:ascii="Arial" w:hAnsi="Arial" w:cs="Arial"/>
          <w:noProof/>
          <w:szCs w:val="16"/>
        </w:rPr>
        <w:t>declared</w:t>
      </w:r>
      <w:r w:rsidRPr="00837A9A">
        <w:rPr>
          <w:rFonts w:ascii="Arial" w:hAnsi="Arial" w:cs="Arial"/>
          <w:noProof/>
          <w:szCs w:val="16"/>
          <w:lang w:val="ru-RU"/>
        </w:rPr>
        <w:t xml:space="preserve"> </w:t>
      </w:r>
      <w:r w:rsidRPr="00837A9A">
        <w:rPr>
          <w:rFonts w:ascii="Arial" w:hAnsi="Arial" w:cs="Arial"/>
          <w:noProof/>
          <w:szCs w:val="16"/>
        </w:rPr>
        <w:t>an</w:t>
      </w:r>
      <w:r w:rsidRPr="00837A9A">
        <w:rPr>
          <w:rFonts w:ascii="Arial" w:hAnsi="Arial" w:cs="Arial"/>
          <w:noProof/>
          <w:szCs w:val="16"/>
          <w:lang w:val="ru-RU"/>
        </w:rPr>
        <w:t xml:space="preserve"> ‘</w:t>
      </w:r>
      <w:r w:rsidRPr="00837A9A">
        <w:rPr>
          <w:rFonts w:ascii="Arial" w:hAnsi="Arial" w:cs="Arial"/>
          <w:noProof/>
          <w:szCs w:val="16"/>
        </w:rPr>
        <w:t>unlawful</w:t>
      </w:r>
      <w:r w:rsidRPr="00837A9A">
        <w:rPr>
          <w:rFonts w:ascii="Arial" w:hAnsi="Arial" w:cs="Arial"/>
          <w:noProof/>
          <w:szCs w:val="16"/>
          <w:lang w:val="ru-RU"/>
        </w:rPr>
        <w:t xml:space="preserve"> </w:t>
      </w:r>
      <w:r w:rsidRPr="00837A9A">
        <w:rPr>
          <w:rFonts w:ascii="Arial" w:hAnsi="Arial" w:cs="Arial"/>
          <w:noProof/>
          <w:szCs w:val="16"/>
        </w:rPr>
        <w:t>organisation</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lang w:val="ru-RU"/>
        </w:rPr>
        <w:t>«</w:t>
      </w:r>
      <w:r w:rsidRPr="00837A9A">
        <w:rPr>
          <w:rFonts w:ascii="Arial" w:hAnsi="Arial" w:cs="Arial"/>
          <w:szCs w:val="16"/>
          <w:lang w:val="ru-RU"/>
        </w:rPr>
        <w:t>Малайзия</w:t>
      </w:r>
      <w:r w:rsidRPr="00837A9A">
        <w:rPr>
          <w:rFonts w:ascii="Arial" w:hAnsi="Arial" w:cs="Arial"/>
          <w:noProof/>
          <w:szCs w:val="16"/>
          <w:lang w:val="ru-RU"/>
        </w:rPr>
        <w:t>:</w:t>
      </w:r>
      <w:r w:rsidRPr="00837A9A">
        <w:rPr>
          <w:rFonts w:ascii="Arial" w:hAnsi="Arial" w:cs="Arial"/>
          <w:szCs w:val="16"/>
          <w:lang w:val="ru-RU"/>
        </w:rPr>
        <w:t xml:space="preserve"> коалиция малазийских НКО</w:t>
      </w:r>
      <w:r w:rsidRPr="00837A9A">
        <w:rPr>
          <w:rFonts w:ascii="Arial" w:hAnsi="Arial" w:cs="Arial"/>
          <w:noProof/>
          <w:szCs w:val="16"/>
          <w:lang w:val="ru-RU"/>
        </w:rPr>
        <w:t xml:space="preserve"> </w:t>
      </w:r>
      <w:r w:rsidRPr="00837A9A">
        <w:rPr>
          <w:rFonts w:ascii="Arial" w:hAnsi="Arial" w:cs="Arial"/>
          <w:noProof/>
          <w:szCs w:val="16"/>
        </w:rPr>
        <w:t>COMANGO</w:t>
      </w:r>
      <w:r w:rsidRPr="00837A9A">
        <w:rPr>
          <w:rFonts w:ascii="Arial" w:hAnsi="Arial" w:cs="Arial"/>
          <w:noProof/>
          <w:szCs w:val="16"/>
          <w:lang w:val="ru-RU"/>
        </w:rPr>
        <w:t xml:space="preserve"> </w:t>
      </w:r>
      <w:r w:rsidRPr="00837A9A">
        <w:rPr>
          <w:rFonts w:ascii="Arial" w:hAnsi="Arial" w:cs="Arial"/>
          <w:szCs w:val="16"/>
          <w:lang w:val="ru-RU"/>
        </w:rPr>
        <w:t>названа</w:t>
      </w:r>
      <w:r w:rsidRPr="00837A9A">
        <w:rPr>
          <w:rFonts w:ascii="Arial" w:hAnsi="Arial" w:cs="Arial"/>
          <w:noProof/>
          <w:szCs w:val="16"/>
          <w:lang w:val="ru-RU"/>
        </w:rPr>
        <w:t xml:space="preserve"> „</w:t>
      </w:r>
      <w:r w:rsidRPr="00837A9A">
        <w:rPr>
          <w:rFonts w:ascii="Arial" w:hAnsi="Arial" w:cs="Arial"/>
          <w:szCs w:val="16"/>
          <w:lang w:val="ru-RU"/>
        </w:rPr>
        <w:t>незаконной организацией</w:t>
      </w:r>
      <w:r w:rsidRPr="00837A9A">
        <w:rPr>
          <w:rFonts w:ascii="Arial" w:hAnsi="Arial" w:cs="Arial"/>
          <w:noProof/>
          <w:szCs w:val="16"/>
          <w:lang w:val="ru-RU"/>
        </w:rPr>
        <w:t>“»</w:t>
      </w:r>
      <w:r w:rsidRPr="00837A9A">
        <w:rPr>
          <w:rFonts w:ascii="Arial" w:hAnsi="Arial" w:cs="Arial"/>
          <w:szCs w:val="16"/>
          <w:lang w:val="ru-RU"/>
        </w:rPr>
        <w:t>]</w:t>
      </w:r>
      <w:r w:rsidRPr="00837A9A">
        <w:rPr>
          <w:rFonts w:ascii="Arial" w:hAnsi="Arial" w:cs="Arial"/>
          <w:noProof/>
          <w:szCs w:val="16"/>
          <w:lang w:val="ru-RU"/>
        </w:rPr>
        <w:t>, 14</w:t>
      </w:r>
      <w:r w:rsidRPr="00837A9A">
        <w:rPr>
          <w:rFonts w:ascii="Arial" w:hAnsi="Arial" w:cs="Arial"/>
          <w:noProof/>
          <w:szCs w:val="16"/>
        </w:rPr>
        <w:t> </w:t>
      </w:r>
      <w:r w:rsidRPr="00837A9A">
        <w:rPr>
          <w:rFonts w:ascii="Arial" w:hAnsi="Arial" w:cs="Arial"/>
          <w:szCs w:val="16"/>
          <w:lang w:val="ru-RU"/>
        </w:rPr>
        <w:t>января</w:t>
      </w:r>
      <w:r w:rsidRPr="00837A9A">
        <w:rPr>
          <w:rFonts w:ascii="Arial" w:hAnsi="Arial" w:cs="Arial"/>
          <w:noProof/>
          <w:szCs w:val="16"/>
          <w:lang w:val="ru-RU"/>
        </w:rPr>
        <w:t xml:space="preserve"> 2014</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30"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fidh</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region</w:t>
        </w:r>
        <w:r w:rsidRPr="00837A9A">
          <w:rPr>
            <w:rStyle w:val="Hyperlink"/>
            <w:rFonts w:ascii="Arial" w:hAnsi="Arial" w:cs="Arial"/>
            <w:noProof/>
            <w:szCs w:val="16"/>
            <w:lang w:val="ru-RU"/>
          </w:rPr>
          <w:t>/</w:t>
        </w:r>
        <w:r w:rsidRPr="00837A9A">
          <w:rPr>
            <w:rStyle w:val="Hyperlink"/>
            <w:rFonts w:ascii="Arial" w:hAnsi="Arial" w:cs="Arial"/>
            <w:noProof/>
            <w:szCs w:val="16"/>
          </w:rPr>
          <w:t>asia</w:t>
        </w:r>
        <w:r w:rsidRPr="00837A9A">
          <w:rPr>
            <w:rStyle w:val="Hyperlink"/>
            <w:rFonts w:ascii="Arial" w:hAnsi="Arial" w:cs="Arial"/>
            <w:noProof/>
            <w:szCs w:val="16"/>
            <w:lang w:val="ru-RU"/>
          </w:rPr>
          <w:t>/</w:t>
        </w:r>
        <w:r w:rsidRPr="00837A9A">
          <w:rPr>
            <w:rStyle w:val="Hyperlink"/>
            <w:rFonts w:ascii="Arial" w:hAnsi="Arial" w:cs="Arial"/>
            <w:noProof/>
            <w:szCs w:val="16"/>
          </w:rPr>
          <w:t>malaysia</w:t>
        </w:r>
        <w:r w:rsidRPr="00837A9A">
          <w:rPr>
            <w:rStyle w:val="Hyperlink"/>
            <w:rFonts w:ascii="Arial" w:hAnsi="Arial" w:cs="Arial"/>
            <w:noProof/>
            <w:szCs w:val="16"/>
            <w:lang w:val="ru-RU"/>
          </w:rPr>
          <w:t>/14468-</w:t>
        </w:r>
        <w:r w:rsidRPr="00837A9A">
          <w:rPr>
            <w:rStyle w:val="Hyperlink"/>
            <w:rFonts w:ascii="Arial" w:hAnsi="Arial" w:cs="Arial"/>
            <w:noProof/>
            <w:szCs w:val="16"/>
          </w:rPr>
          <w:t>malaysia</w:t>
        </w:r>
        <w:r w:rsidRPr="00837A9A">
          <w:rPr>
            <w:rStyle w:val="Hyperlink"/>
            <w:rFonts w:ascii="Arial" w:hAnsi="Arial" w:cs="Arial"/>
            <w:noProof/>
            <w:szCs w:val="16"/>
            <w:lang w:val="ru-RU"/>
          </w:rPr>
          <w:t>-</w:t>
        </w:r>
        <w:r w:rsidRPr="00837A9A">
          <w:rPr>
            <w:rStyle w:val="Hyperlink"/>
            <w:rFonts w:ascii="Arial" w:hAnsi="Arial" w:cs="Arial"/>
            <w:noProof/>
            <w:szCs w:val="16"/>
          </w:rPr>
          <w:t>coalition</w:t>
        </w:r>
        <w:r w:rsidRPr="00837A9A">
          <w:rPr>
            <w:rStyle w:val="Hyperlink"/>
            <w:rFonts w:ascii="Arial" w:hAnsi="Arial" w:cs="Arial"/>
            <w:noProof/>
            <w:szCs w:val="16"/>
            <w:lang w:val="ru-RU"/>
          </w:rPr>
          <w:t>-</w:t>
        </w:r>
        <w:r w:rsidRPr="00837A9A">
          <w:rPr>
            <w:rStyle w:val="Hyperlink"/>
            <w:rFonts w:ascii="Arial" w:hAnsi="Arial" w:cs="Arial"/>
            <w:noProof/>
            <w:szCs w:val="16"/>
          </w:rPr>
          <w:t>of</w:t>
        </w:r>
        <w:r w:rsidRPr="00837A9A">
          <w:rPr>
            <w:rStyle w:val="Hyperlink"/>
            <w:rFonts w:ascii="Arial" w:hAnsi="Arial" w:cs="Arial"/>
            <w:noProof/>
            <w:szCs w:val="16"/>
            <w:lang w:val="ru-RU"/>
          </w:rPr>
          <w:t>-</w:t>
        </w:r>
        <w:r w:rsidRPr="00837A9A">
          <w:rPr>
            <w:rStyle w:val="Hyperlink"/>
            <w:rFonts w:ascii="Arial" w:hAnsi="Arial" w:cs="Arial"/>
            <w:noProof/>
            <w:szCs w:val="16"/>
          </w:rPr>
          <w:t>malaysian</w:t>
        </w:r>
        <w:r w:rsidRPr="00837A9A">
          <w:rPr>
            <w:rStyle w:val="Hyperlink"/>
            <w:rFonts w:ascii="Arial" w:hAnsi="Arial" w:cs="Arial"/>
            <w:noProof/>
            <w:szCs w:val="16"/>
            <w:lang w:val="ru-RU"/>
          </w:rPr>
          <w:t>-</w:t>
        </w:r>
        <w:r w:rsidRPr="00837A9A">
          <w:rPr>
            <w:rStyle w:val="Hyperlink"/>
            <w:rFonts w:ascii="Arial" w:hAnsi="Arial" w:cs="Arial"/>
            <w:noProof/>
            <w:szCs w:val="16"/>
          </w:rPr>
          <w:t>ngos</w:t>
        </w:r>
        <w:r w:rsidRPr="00837A9A">
          <w:rPr>
            <w:rStyle w:val="Hyperlink"/>
            <w:rFonts w:ascii="Arial" w:hAnsi="Arial" w:cs="Arial"/>
            <w:noProof/>
            <w:szCs w:val="16"/>
            <w:lang w:val="ru-RU"/>
          </w:rPr>
          <w:t>-</w:t>
        </w:r>
        <w:r w:rsidRPr="00837A9A">
          <w:rPr>
            <w:rStyle w:val="Hyperlink"/>
            <w:rFonts w:ascii="Arial" w:hAnsi="Arial" w:cs="Arial"/>
            <w:noProof/>
            <w:szCs w:val="16"/>
          </w:rPr>
          <w:t>comango</w:t>
        </w:r>
        <w:r w:rsidRPr="00837A9A">
          <w:rPr>
            <w:rStyle w:val="Hyperlink"/>
            <w:rFonts w:ascii="Arial" w:hAnsi="Arial" w:cs="Arial"/>
            <w:noProof/>
            <w:szCs w:val="16"/>
            <w:lang w:val="ru-RU"/>
          </w:rPr>
          <w:t>-</w:t>
        </w:r>
        <w:r w:rsidRPr="00837A9A">
          <w:rPr>
            <w:rStyle w:val="Hyperlink"/>
            <w:rFonts w:ascii="Arial" w:hAnsi="Arial" w:cs="Arial"/>
            <w:noProof/>
            <w:szCs w:val="16"/>
          </w:rPr>
          <w:t>declared</w:t>
        </w:r>
        <w:r w:rsidRPr="00837A9A">
          <w:rPr>
            <w:rStyle w:val="Hyperlink"/>
            <w:rFonts w:ascii="Arial" w:hAnsi="Arial" w:cs="Arial"/>
            <w:noProof/>
            <w:szCs w:val="16"/>
            <w:lang w:val="ru-RU"/>
          </w:rPr>
          <w:t>-</w:t>
        </w:r>
        <w:r w:rsidRPr="00837A9A">
          <w:rPr>
            <w:rStyle w:val="Hyperlink"/>
            <w:rFonts w:ascii="Arial" w:hAnsi="Arial" w:cs="Arial"/>
            <w:noProof/>
            <w:szCs w:val="16"/>
          </w:rPr>
          <w:t>an</w:t>
        </w:r>
        <w:r w:rsidRPr="00837A9A">
          <w:rPr>
            <w:rStyle w:val="Hyperlink"/>
            <w:rFonts w:ascii="Arial" w:hAnsi="Arial" w:cs="Arial"/>
            <w:noProof/>
            <w:szCs w:val="16"/>
            <w:lang w:val="ru-RU"/>
          </w:rPr>
          <w:t>-</w:t>
        </w:r>
        <w:r w:rsidRPr="00837A9A">
          <w:rPr>
            <w:rStyle w:val="Hyperlink"/>
            <w:rFonts w:ascii="Arial" w:hAnsi="Arial" w:cs="Arial"/>
            <w:noProof/>
            <w:szCs w:val="16"/>
          </w:rPr>
          <w:t>unlawful</w:t>
        </w:r>
      </w:hyperlink>
    </w:p>
  </w:footnote>
  <w:footnote w:id="3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 раздел «Малайзия», последнее обновление от 16 августа 2018 г., </w:t>
      </w:r>
      <w:hyperlink r:id="rId31"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malaysia</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i/>
          <w:szCs w:val="16"/>
          <w:lang w:val="ru-RU"/>
        </w:rPr>
        <w:t xml:space="preserve"> </w:t>
      </w:r>
    </w:p>
  </w:footnote>
  <w:footnote w:id="3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Статья 87(</w:t>
      </w:r>
      <w:r w:rsidRPr="00837A9A">
        <w:rPr>
          <w:rFonts w:ascii="Arial" w:hAnsi="Arial" w:cs="Arial"/>
          <w:noProof/>
          <w:szCs w:val="16"/>
        </w:rPr>
        <w:t>e</w:t>
      </w:r>
      <w:r w:rsidRPr="00837A9A">
        <w:rPr>
          <w:rFonts w:ascii="Arial" w:hAnsi="Arial" w:cs="Arial"/>
          <w:szCs w:val="16"/>
          <w:lang w:val="ru-RU"/>
        </w:rPr>
        <w:t>) закона № 70/2017 «Об объединениях».</w:t>
      </w:r>
    </w:p>
  </w:footnote>
  <w:footnote w:id="3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szCs w:val="16"/>
          <w:lang w:val="ru-RU"/>
        </w:rPr>
        <w:t>Закон</w:t>
      </w:r>
      <w:r w:rsidRPr="00837A9A">
        <w:rPr>
          <w:rFonts w:ascii="Arial" w:hAnsi="Arial" w:cs="Arial"/>
          <w:szCs w:val="16"/>
          <w:lang w:val="en-CA"/>
        </w:rPr>
        <w:t xml:space="preserve"> № </w:t>
      </w:r>
      <w:r w:rsidRPr="00837A9A">
        <w:rPr>
          <w:rFonts w:ascii="Arial" w:hAnsi="Arial" w:cs="Arial"/>
          <w:noProof/>
          <w:szCs w:val="16"/>
        </w:rPr>
        <w:t xml:space="preserve">12-06 </w:t>
      </w:r>
      <w:r w:rsidRPr="00837A9A">
        <w:rPr>
          <w:rFonts w:ascii="Arial" w:hAnsi="Arial" w:cs="Arial"/>
          <w:szCs w:val="16"/>
          <w:lang w:val="en-CA"/>
        </w:rPr>
        <w:t>«</w:t>
      </w:r>
      <w:r w:rsidRPr="00837A9A">
        <w:rPr>
          <w:rFonts w:ascii="Arial" w:hAnsi="Arial" w:cs="Arial"/>
          <w:szCs w:val="16"/>
          <w:lang w:val="ru-RU"/>
        </w:rPr>
        <w:t>Об</w:t>
      </w:r>
      <w:r w:rsidRPr="00837A9A">
        <w:rPr>
          <w:rFonts w:ascii="Arial" w:hAnsi="Arial" w:cs="Arial"/>
          <w:szCs w:val="16"/>
          <w:lang w:val="en-CA"/>
        </w:rPr>
        <w:t xml:space="preserve"> </w:t>
      </w:r>
      <w:r w:rsidRPr="00837A9A">
        <w:rPr>
          <w:rFonts w:ascii="Arial" w:hAnsi="Arial" w:cs="Arial"/>
          <w:szCs w:val="16"/>
          <w:lang w:val="ru-RU"/>
        </w:rPr>
        <w:t>объединениях</w:t>
      </w:r>
      <w:r w:rsidRPr="00837A9A">
        <w:rPr>
          <w:rFonts w:ascii="Arial" w:hAnsi="Arial" w:cs="Arial"/>
          <w:szCs w:val="16"/>
          <w:lang w:val="en-CA"/>
        </w:rPr>
        <w:t>»</w:t>
      </w:r>
      <w:r w:rsidRPr="00837A9A">
        <w:rPr>
          <w:rFonts w:ascii="Arial" w:hAnsi="Arial" w:cs="Arial"/>
          <w:noProof/>
          <w:szCs w:val="16"/>
        </w:rPr>
        <w:t xml:space="preserve">; Amnesty International, </w:t>
      </w:r>
      <w:r w:rsidRPr="00837A9A">
        <w:rPr>
          <w:rFonts w:ascii="Arial" w:hAnsi="Arial" w:cs="Arial"/>
          <w:szCs w:val="16"/>
          <w:lang w:val="en-US"/>
        </w:rPr>
        <w:t>“</w:t>
      </w:r>
      <w:r w:rsidRPr="00837A9A">
        <w:rPr>
          <w:rFonts w:ascii="Arial" w:hAnsi="Arial" w:cs="Arial"/>
          <w:noProof/>
          <w:szCs w:val="16"/>
        </w:rPr>
        <w:t>Algeria:</w:t>
      </w:r>
      <w:r w:rsidRPr="00837A9A">
        <w:rPr>
          <w:rFonts w:ascii="Arial" w:hAnsi="Arial" w:cs="Arial"/>
          <w:szCs w:val="16"/>
        </w:rPr>
        <w:t xml:space="preserve"> </w:t>
      </w:r>
      <w:r w:rsidRPr="00837A9A">
        <w:rPr>
          <w:rFonts w:ascii="Arial" w:hAnsi="Arial" w:cs="Arial"/>
          <w:noProof/>
          <w:szCs w:val="16"/>
        </w:rPr>
        <w:t xml:space="preserve">Submission to the United Nations Human Rights Committee” </w:t>
      </w:r>
      <w:r w:rsidRPr="00837A9A">
        <w:rPr>
          <w:rFonts w:ascii="Arial" w:hAnsi="Arial" w:cs="Arial"/>
          <w:szCs w:val="16"/>
          <w:lang w:val="en-US"/>
        </w:rPr>
        <w:t>[</w:t>
      </w:r>
      <w:r w:rsidRPr="00837A9A">
        <w:rPr>
          <w:rFonts w:ascii="Arial" w:hAnsi="Arial" w:cs="Arial"/>
          <w:szCs w:val="16"/>
          <w:lang w:val="en-CA"/>
        </w:rPr>
        <w:t>«</w:t>
      </w:r>
      <w:r w:rsidRPr="00837A9A">
        <w:rPr>
          <w:rFonts w:ascii="Arial" w:hAnsi="Arial" w:cs="Arial"/>
          <w:szCs w:val="16"/>
          <w:lang w:val="ru-RU"/>
        </w:rPr>
        <w:t>Алжир</w:t>
      </w:r>
      <w:r w:rsidRPr="00837A9A">
        <w:rPr>
          <w:rFonts w:ascii="Arial" w:hAnsi="Arial" w:cs="Arial"/>
          <w:szCs w:val="16"/>
          <w:lang w:val="en-CA"/>
        </w:rPr>
        <w:t xml:space="preserve">. </w:t>
      </w:r>
      <w:r w:rsidRPr="00837A9A">
        <w:rPr>
          <w:rFonts w:ascii="Arial" w:hAnsi="Arial" w:cs="Arial"/>
          <w:szCs w:val="16"/>
          <w:lang w:val="ru-RU"/>
        </w:rPr>
        <w:t>Материалы</w:t>
      </w:r>
      <w:r w:rsidRPr="00837A9A">
        <w:rPr>
          <w:rFonts w:ascii="Arial" w:hAnsi="Arial" w:cs="Arial"/>
          <w:szCs w:val="16"/>
          <w:lang w:val="en-CA"/>
        </w:rPr>
        <w:t xml:space="preserve"> </w:t>
      </w:r>
      <w:r w:rsidRPr="00837A9A">
        <w:rPr>
          <w:rFonts w:ascii="Arial" w:hAnsi="Arial" w:cs="Arial"/>
          <w:szCs w:val="16"/>
          <w:lang w:val="ru-RU"/>
        </w:rPr>
        <w:t>для</w:t>
      </w:r>
      <w:r w:rsidRPr="00837A9A">
        <w:rPr>
          <w:rFonts w:ascii="Arial" w:hAnsi="Arial" w:cs="Arial"/>
          <w:szCs w:val="16"/>
          <w:lang w:val="en-CA"/>
        </w:rPr>
        <w:t xml:space="preserve"> </w:t>
      </w:r>
      <w:r w:rsidRPr="00837A9A">
        <w:rPr>
          <w:rFonts w:ascii="Arial" w:hAnsi="Arial" w:cs="Arial"/>
          <w:szCs w:val="16"/>
          <w:lang w:val="ru-RU"/>
        </w:rPr>
        <w:t>Комитета</w:t>
      </w:r>
      <w:r w:rsidRPr="00837A9A">
        <w:rPr>
          <w:rFonts w:ascii="Arial" w:hAnsi="Arial" w:cs="Arial"/>
          <w:szCs w:val="16"/>
          <w:lang w:val="en-CA"/>
        </w:rPr>
        <w:t xml:space="preserve"> </w:t>
      </w:r>
      <w:r w:rsidRPr="00837A9A">
        <w:rPr>
          <w:rFonts w:ascii="Arial" w:hAnsi="Arial" w:cs="Arial"/>
          <w:szCs w:val="16"/>
          <w:lang w:val="ru-RU"/>
        </w:rPr>
        <w:t>ООН</w:t>
      </w:r>
      <w:r w:rsidRPr="00837A9A">
        <w:rPr>
          <w:rFonts w:ascii="Arial" w:hAnsi="Arial" w:cs="Arial"/>
          <w:szCs w:val="16"/>
          <w:lang w:val="en-CA"/>
        </w:rPr>
        <w:t xml:space="preserve"> </w:t>
      </w:r>
      <w:r w:rsidRPr="00837A9A">
        <w:rPr>
          <w:rFonts w:ascii="Arial" w:hAnsi="Arial" w:cs="Arial"/>
          <w:szCs w:val="16"/>
          <w:lang w:val="ru-RU"/>
        </w:rPr>
        <w:t>по</w:t>
      </w:r>
      <w:r w:rsidRPr="00837A9A">
        <w:rPr>
          <w:rFonts w:ascii="Arial" w:hAnsi="Arial" w:cs="Arial"/>
          <w:szCs w:val="16"/>
          <w:lang w:val="en-CA"/>
        </w:rPr>
        <w:t xml:space="preserve"> </w:t>
      </w:r>
      <w:r w:rsidRPr="00837A9A">
        <w:rPr>
          <w:rFonts w:ascii="Arial" w:hAnsi="Arial" w:cs="Arial"/>
          <w:szCs w:val="16"/>
          <w:lang w:val="ru-RU"/>
        </w:rPr>
        <w:t>правам</w:t>
      </w:r>
      <w:r w:rsidRPr="00837A9A">
        <w:rPr>
          <w:rFonts w:ascii="Arial" w:hAnsi="Arial" w:cs="Arial"/>
          <w:szCs w:val="16"/>
          <w:lang w:val="en-CA"/>
        </w:rPr>
        <w:t xml:space="preserve"> </w:t>
      </w:r>
      <w:r w:rsidRPr="00837A9A">
        <w:rPr>
          <w:rFonts w:ascii="Arial" w:hAnsi="Arial" w:cs="Arial"/>
          <w:szCs w:val="16"/>
          <w:lang w:val="ru-RU"/>
        </w:rPr>
        <w:t>человека</w:t>
      </w:r>
      <w:r w:rsidRPr="00837A9A">
        <w:rPr>
          <w:rFonts w:ascii="Arial" w:hAnsi="Arial" w:cs="Arial"/>
          <w:szCs w:val="16"/>
          <w:lang w:val="en-CA"/>
        </w:rPr>
        <w:t>»</w:t>
      </w:r>
      <w:r w:rsidRPr="00837A9A">
        <w:rPr>
          <w:rFonts w:ascii="Arial" w:hAnsi="Arial" w:cs="Arial"/>
          <w:szCs w:val="16"/>
          <w:lang w:val="en-US"/>
        </w:rPr>
        <w:t>]</w:t>
      </w:r>
      <w:r w:rsidRPr="00837A9A">
        <w:rPr>
          <w:rFonts w:ascii="Arial" w:hAnsi="Arial" w:cs="Arial"/>
          <w:noProof/>
          <w:szCs w:val="16"/>
        </w:rPr>
        <w:t xml:space="preserve"> (</w:t>
      </w:r>
      <w:r w:rsidRPr="00837A9A">
        <w:rPr>
          <w:rFonts w:ascii="Arial" w:hAnsi="Arial" w:cs="Arial"/>
          <w:szCs w:val="16"/>
          <w:lang w:val="ru-RU"/>
        </w:rPr>
        <w:t>индекс</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noProof/>
          <w:szCs w:val="16"/>
        </w:rPr>
        <w:t>MDE 28/8455/2018)</w:t>
      </w:r>
    </w:p>
  </w:footnote>
  <w:footnote w:id="4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Algeria:</w:t>
      </w:r>
      <w:r w:rsidRPr="00837A9A">
        <w:rPr>
          <w:rFonts w:ascii="Arial" w:hAnsi="Arial" w:cs="Arial"/>
          <w:szCs w:val="16"/>
        </w:rPr>
        <w:t xml:space="preserve"> </w:t>
      </w:r>
      <w:r w:rsidRPr="00837A9A">
        <w:rPr>
          <w:rFonts w:ascii="Arial" w:hAnsi="Arial" w:cs="Arial"/>
          <w:noProof/>
          <w:szCs w:val="16"/>
        </w:rPr>
        <w:t>New law on associations used to stifle civil society” [</w:t>
      </w:r>
      <w:r w:rsidRPr="00837A9A">
        <w:rPr>
          <w:rFonts w:ascii="Arial" w:hAnsi="Arial" w:cs="Arial"/>
          <w:szCs w:val="16"/>
          <w:lang w:val="en-CA"/>
        </w:rPr>
        <w:t>«</w:t>
      </w:r>
      <w:r w:rsidRPr="00837A9A">
        <w:rPr>
          <w:rFonts w:ascii="Arial" w:hAnsi="Arial" w:cs="Arial"/>
          <w:szCs w:val="16"/>
          <w:lang w:val="ru-RU"/>
        </w:rPr>
        <w:t>Алжир</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szCs w:val="16"/>
          <w:lang w:val="ru-RU"/>
        </w:rPr>
        <w:t>новый</w:t>
      </w:r>
      <w:r w:rsidRPr="00837A9A">
        <w:rPr>
          <w:rFonts w:ascii="Arial" w:hAnsi="Arial" w:cs="Arial"/>
          <w:szCs w:val="16"/>
          <w:lang w:val="en-CA"/>
        </w:rPr>
        <w:t xml:space="preserve"> </w:t>
      </w:r>
      <w:r w:rsidRPr="00837A9A">
        <w:rPr>
          <w:rFonts w:ascii="Arial" w:hAnsi="Arial" w:cs="Arial"/>
          <w:szCs w:val="16"/>
          <w:lang w:val="ru-RU"/>
        </w:rPr>
        <w:t>закон</w:t>
      </w:r>
      <w:r w:rsidRPr="00837A9A">
        <w:rPr>
          <w:rFonts w:ascii="Arial" w:hAnsi="Arial" w:cs="Arial"/>
          <w:szCs w:val="16"/>
          <w:lang w:val="en-CA"/>
        </w:rPr>
        <w:t xml:space="preserve"> </w:t>
      </w:r>
      <w:r w:rsidRPr="00837A9A">
        <w:rPr>
          <w:rFonts w:ascii="Arial" w:hAnsi="Arial" w:cs="Arial"/>
          <w:szCs w:val="16"/>
          <w:lang w:val="ru-RU"/>
        </w:rPr>
        <w:t>об</w:t>
      </w:r>
      <w:r w:rsidRPr="00837A9A">
        <w:rPr>
          <w:rFonts w:ascii="Arial" w:hAnsi="Arial" w:cs="Arial"/>
          <w:szCs w:val="16"/>
          <w:lang w:val="en-CA"/>
        </w:rPr>
        <w:t xml:space="preserve"> </w:t>
      </w:r>
      <w:r w:rsidRPr="00837A9A">
        <w:rPr>
          <w:rFonts w:ascii="Arial" w:hAnsi="Arial" w:cs="Arial"/>
          <w:szCs w:val="16"/>
          <w:lang w:val="ru-RU"/>
        </w:rPr>
        <w:t>объединениях</w:t>
      </w:r>
      <w:r w:rsidRPr="00837A9A">
        <w:rPr>
          <w:rFonts w:ascii="Arial" w:hAnsi="Arial" w:cs="Arial"/>
          <w:szCs w:val="16"/>
          <w:lang w:val="en-CA"/>
        </w:rPr>
        <w:t xml:space="preserve"> </w:t>
      </w:r>
      <w:r w:rsidRPr="00837A9A">
        <w:rPr>
          <w:rFonts w:ascii="Arial" w:hAnsi="Arial" w:cs="Arial"/>
          <w:szCs w:val="16"/>
          <w:lang w:val="ru-RU"/>
        </w:rPr>
        <w:t>душит</w:t>
      </w:r>
      <w:r w:rsidRPr="00837A9A">
        <w:rPr>
          <w:rFonts w:ascii="Arial" w:hAnsi="Arial" w:cs="Arial"/>
          <w:szCs w:val="16"/>
          <w:lang w:val="en-CA"/>
        </w:rPr>
        <w:t xml:space="preserve"> </w:t>
      </w:r>
      <w:r w:rsidRPr="00837A9A">
        <w:rPr>
          <w:rFonts w:ascii="Arial" w:hAnsi="Arial" w:cs="Arial"/>
          <w:szCs w:val="16"/>
          <w:lang w:val="ru-RU"/>
        </w:rPr>
        <w:t>гражданское</w:t>
      </w:r>
      <w:r w:rsidRPr="00837A9A">
        <w:rPr>
          <w:rFonts w:ascii="Arial" w:hAnsi="Arial" w:cs="Arial"/>
          <w:szCs w:val="16"/>
          <w:lang w:val="en-CA"/>
        </w:rPr>
        <w:t xml:space="preserve"> </w:t>
      </w:r>
      <w:r w:rsidRPr="00837A9A">
        <w:rPr>
          <w:rFonts w:ascii="Arial" w:hAnsi="Arial" w:cs="Arial"/>
          <w:szCs w:val="16"/>
          <w:lang w:val="ru-RU"/>
        </w:rPr>
        <w:t>общество</w:t>
      </w:r>
      <w:r w:rsidRPr="00837A9A">
        <w:rPr>
          <w:rFonts w:ascii="Arial" w:hAnsi="Arial" w:cs="Arial"/>
          <w:szCs w:val="16"/>
          <w:lang w:val="en-CA"/>
        </w:rPr>
        <w:t>»</w:t>
      </w:r>
      <w:r w:rsidRPr="00837A9A">
        <w:rPr>
          <w:rFonts w:ascii="Arial" w:hAnsi="Arial" w:cs="Arial"/>
          <w:noProof/>
          <w:szCs w:val="16"/>
        </w:rPr>
        <w:t>] (</w:t>
      </w:r>
      <w:r w:rsidRPr="00837A9A">
        <w:rPr>
          <w:rFonts w:ascii="Arial" w:hAnsi="Arial" w:cs="Arial"/>
          <w:szCs w:val="16"/>
          <w:lang w:val="ru-RU"/>
        </w:rPr>
        <w:t>пресс</w:t>
      </w:r>
      <w:r w:rsidRPr="00837A9A">
        <w:rPr>
          <w:rFonts w:ascii="Arial" w:hAnsi="Arial" w:cs="Arial"/>
          <w:noProof/>
          <w:szCs w:val="16"/>
        </w:rPr>
        <w:t>-</w:t>
      </w:r>
      <w:r w:rsidRPr="00837A9A">
        <w:rPr>
          <w:rFonts w:ascii="Arial" w:hAnsi="Arial" w:cs="Arial"/>
          <w:szCs w:val="16"/>
          <w:lang w:val="ru-RU"/>
        </w:rPr>
        <w:t>релиз</w:t>
      </w:r>
      <w:r w:rsidRPr="00837A9A">
        <w:rPr>
          <w:rFonts w:ascii="Arial" w:hAnsi="Arial" w:cs="Arial"/>
          <w:szCs w:val="16"/>
          <w:lang w:val="en-CA"/>
        </w:rPr>
        <w:t xml:space="preserve"> </w:t>
      </w:r>
      <w:r w:rsidRPr="00837A9A">
        <w:rPr>
          <w:rFonts w:ascii="Arial" w:hAnsi="Arial" w:cs="Arial"/>
          <w:szCs w:val="16"/>
          <w:lang w:val="ru-RU"/>
        </w:rPr>
        <w:t>от</w:t>
      </w:r>
      <w:r w:rsidRPr="00837A9A">
        <w:rPr>
          <w:rFonts w:ascii="Arial" w:hAnsi="Arial" w:cs="Arial"/>
          <w:noProof/>
          <w:szCs w:val="16"/>
        </w:rPr>
        <w:t xml:space="preserve"> 7 </w:t>
      </w:r>
      <w:r w:rsidRPr="00837A9A">
        <w:rPr>
          <w:rFonts w:ascii="Arial" w:hAnsi="Arial" w:cs="Arial"/>
          <w:szCs w:val="16"/>
          <w:lang w:val="ru-RU"/>
        </w:rPr>
        <w:t>мая</w:t>
      </w:r>
      <w:r w:rsidRPr="00837A9A">
        <w:rPr>
          <w:rFonts w:ascii="Arial" w:hAnsi="Arial" w:cs="Arial"/>
          <w:noProof/>
          <w:szCs w:val="16"/>
        </w:rPr>
        <w:t xml:space="preserve"> 2013 </w:t>
      </w:r>
      <w:r w:rsidRPr="00837A9A">
        <w:rPr>
          <w:rFonts w:ascii="Arial" w:hAnsi="Arial" w:cs="Arial"/>
          <w:szCs w:val="16"/>
          <w:lang w:val="ru-RU"/>
        </w:rPr>
        <w:t>г</w:t>
      </w:r>
      <w:r w:rsidRPr="00837A9A">
        <w:rPr>
          <w:rFonts w:ascii="Arial" w:hAnsi="Arial" w:cs="Arial"/>
          <w:noProof/>
          <w:szCs w:val="16"/>
        </w:rPr>
        <w:t>.).</w:t>
      </w:r>
    </w:p>
  </w:footnote>
  <w:footnote w:id="4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Algeria:</w:t>
      </w:r>
      <w:r w:rsidRPr="00837A9A">
        <w:rPr>
          <w:rFonts w:ascii="Arial" w:hAnsi="Arial" w:cs="Arial"/>
          <w:szCs w:val="16"/>
        </w:rPr>
        <w:t xml:space="preserve"> </w:t>
      </w:r>
      <w:r w:rsidRPr="00837A9A">
        <w:rPr>
          <w:rFonts w:ascii="Arial" w:hAnsi="Arial" w:cs="Arial"/>
          <w:noProof/>
          <w:szCs w:val="16"/>
        </w:rPr>
        <w:t>Disturbing clampdown against civil society as two women’s NGOs forced to close” [</w:t>
      </w:r>
      <w:r w:rsidRPr="00837A9A">
        <w:rPr>
          <w:rFonts w:ascii="Arial" w:hAnsi="Arial" w:cs="Arial"/>
          <w:szCs w:val="16"/>
          <w:lang w:val="en-CA"/>
        </w:rPr>
        <w:t>«</w:t>
      </w:r>
      <w:r w:rsidRPr="00837A9A">
        <w:rPr>
          <w:rFonts w:ascii="Arial" w:hAnsi="Arial" w:cs="Arial"/>
          <w:szCs w:val="16"/>
          <w:lang w:val="ru-RU"/>
        </w:rPr>
        <w:t>Наступление</w:t>
      </w:r>
      <w:r w:rsidRPr="00837A9A">
        <w:rPr>
          <w:rFonts w:ascii="Arial" w:hAnsi="Arial" w:cs="Arial"/>
          <w:szCs w:val="16"/>
        </w:rPr>
        <w:t xml:space="preserve"> </w:t>
      </w:r>
      <w:r w:rsidRPr="00837A9A">
        <w:rPr>
          <w:rFonts w:ascii="Arial" w:hAnsi="Arial" w:cs="Arial"/>
          <w:szCs w:val="16"/>
          <w:lang w:val="ru-RU"/>
        </w:rPr>
        <w:t>на</w:t>
      </w:r>
      <w:r w:rsidRPr="00837A9A">
        <w:rPr>
          <w:rFonts w:ascii="Arial" w:hAnsi="Arial" w:cs="Arial"/>
          <w:szCs w:val="16"/>
        </w:rPr>
        <w:t xml:space="preserve"> </w:t>
      </w:r>
      <w:r w:rsidRPr="00837A9A">
        <w:rPr>
          <w:rFonts w:ascii="Arial" w:hAnsi="Arial" w:cs="Arial"/>
          <w:szCs w:val="16"/>
          <w:lang w:val="ru-RU"/>
        </w:rPr>
        <w:t>гражданское</w:t>
      </w:r>
      <w:r w:rsidRPr="00837A9A">
        <w:rPr>
          <w:rFonts w:ascii="Arial" w:hAnsi="Arial" w:cs="Arial"/>
          <w:szCs w:val="16"/>
        </w:rPr>
        <w:t xml:space="preserve"> </w:t>
      </w:r>
      <w:r w:rsidRPr="00837A9A">
        <w:rPr>
          <w:rFonts w:ascii="Arial" w:hAnsi="Arial" w:cs="Arial"/>
          <w:szCs w:val="16"/>
          <w:lang w:val="ru-RU"/>
        </w:rPr>
        <w:t>в</w:t>
      </w:r>
      <w:r w:rsidRPr="00837A9A">
        <w:rPr>
          <w:rFonts w:ascii="Arial" w:hAnsi="Arial" w:cs="Arial"/>
          <w:szCs w:val="16"/>
        </w:rPr>
        <w:t xml:space="preserve"> </w:t>
      </w:r>
      <w:r w:rsidRPr="00837A9A">
        <w:rPr>
          <w:rFonts w:ascii="Arial" w:hAnsi="Arial" w:cs="Arial"/>
          <w:szCs w:val="16"/>
          <w:lang w:val="ru-RU"/>
        </w:rPr>
        <w:t>Алжире</w:t>
      </w:r>
      <w:r w:rsidRPr="00837A9A">
        <w:rPr>
          <w:rFonts w:ascii="Arial" w:hAnsi="Arial" w:cs="Arial"/>
          <w:szCs w:val="16"/>
        </w:rPr>
        <w:t xml:space="preserve"> </w:t>
      </w:r>
      <w:r w:rsidRPr="00837A9A">
        <w:rPr>
          <w:rFonts w:ascii="Arial" w:hAnsi="Arial" w:cs="Arial"/>
          <w:szCs w:val="16"/>
          <w:lang w:val="ru-RU"/>
        </w:rPr>
        <w:t>усугубляется</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szCs w:val="16"/>
          <w:lang w:val="ru-RU"/>
        </w:rPr>
        <w:t>две</w:t>
      </w:r>
      <w:r w:rsidRPr="00837A9A">
        <w:rPr>
          <w:rFonts w:ascii="Arial" w:hAnsi="Arial" w:cs="Arial"/>
          <w:szCs w:val="16"/>
        </w:rPr>
        <w:t xml:space="preserve"> </w:t>
      </w:r>
      <w:r w:rsidRPr="00837A9A">
        <w:rPr>
          <w:rFonts w:ascii="Arial" w:hAnsi="Arial" w:cs="Arial"/>
          <w:szCs w:val="16"/>
          <w:lang w:val="ru-RU"/>
        </w:rPr>
        <w:t>женские</w:t>
      </w:r>
      <w:r w:rsidRPr="00837A9A">
        <w:rPr>
          <w:rFonts w:ascii="Arial" w:hAnsi="Arial" w:cs="Arial"/>
          <w:szCs w:val="16"/>
        </w:rPr>
        <w:t xml:space="preserve"> </w:t>
      </w:r>
      <w:r w:rsidRPr="00837A9A">
        <w:rPr>
          <w:rFonts w:ascii="Arial" w:hAnsi="Arial" w:cs="Arial"/>
          <w:szCs w:val="16"/>
          <w:lang w:val="ru-RU"/>
        </w:rPr>
        <w:t>НКО</w:t>
      </w:r>
      <w:r w:rsidRPr="00837A9A">
        <w:rPr>
          <w:rFonts w:ascii="Arial" w:hAnsi="Arial" w:cs="Arial"/>
          <w:szCs w:val="16"/>
        </w:rPr>
        <w:t xml:space="preserve"> </w:t>
      </w:r>
      <w:r w:rsidRPr="00837A9A">
        <w:rPr>
          <w:rFonts w:ascii="Arial" w:hAnsi="Arial" w:cs="Arial"/>
          <w:szCs w:val="16"/>
          <w:lang w:val="ru-RU"/>
        </w:rPr>
        <w:t>вынуждены</w:t>
      </w:r>
      <w:r w:rsidRPr="00837A9A">
        <w:rPr>
          <w:rFonts w:ascii="Arial" w:hAnsi="Arial" w:cs="Arial"/>
          <w:szCs w:val="16"/>
        </w:rPr>
        <w:t xml:space="preserve"> </w:t>
      </w:r>
      <w:r w:rsidRPr="00837A9A">
        <w:rPr>
          <w:rFonts w:ascii="Arial" w:hAnsi="Arial" w:cs="Arial"/>
          <w:szCs w:val="16"/>
          <w:lang w:val="ru-RU"/>
        </w:rPr>
        <w:t>закрыться</w:t>
      </w:r>
      <w:r w:rsidRPr="00837A9A">
        <w:rPr>
          <w:rFonts w:ascii="Arial" w:hAnsi="Arial" w:cs="Arial"/>
          <w:szCs w:val="16"/>
          <w:lang w:val="en-CA"/>
        </w:rPr>
        <w:t>»</w:t>
      </w:r>
      <w:r w:rsidRPr="00837A9A">
        <w:rPr>
          <w:rFonts w:ascii="Arial" w:hAnsi="Arial" w:cs="Arial"/>
          <w:noProof/>
          <w:szCs w:val="16"/>
        </w:rPr>
        <w:t>] (</w:t>
      </w:r>
      <w:r w:rsidRPr="00837A9A">
        <w:rPr>
          <w:rFonts w:ascii="Arial" w:hAnsi="Arial" w:cs="Arial"/>
          <w:szCs w:val="16"/>
          <w:lang w:val="ru-RU"/>
        </w:rPr>
        <w:t>новость</w:t>
      </w:r>
      <w:r w:rsidRPr="00837A9A">
        <w:rPr>
          <w:rFonts w:ascii="Arial" w:hAnsi="Arial" w:cs="Arial"/>
          <w:szCs w:val="16"/>
        </w:rPr>
        <w:t xml:space="preserve"> </w:t>
      </w:r>
      <w:r w:rsidRPr="00837A9A">
        <w:rPr>
          <w:rFonts w:ascii="Arial" w:hAnsi="Arial" w:cs="Arial"/>
          <w:szCs w:val="16"/>
          <w:lang w:val="ru-RU"/>
        </w:rPr>
        <w:t>от</w:t>
      </w:r>
      <w:r w:rsidRPr="00837A9A">
        <w:rPr>
          <w:rFonts w:ascii="Arial" w:hAnsi="Arial" w:cs="Arial"/>
          <w:noProof/>
          <w:szCs w:val="16"/>
        </w:rPr>
        <w:t xml:space="preserve"> 2 </w:t>
      </w:r>
      <w:r w:rsidRPr="00837A9A">
        <w:rPr>
          <w:rFonts w:ascii="Arial" w:hAnsi="Arial" w:cs="Arial"/>
          <w:szCs w:val="16"/>
          <w:lang w:val="ru-RU"/>
        </w:rPr>
        <w:t>марта</w:t>
      </w:r>
      <w:r w:rsidRPr="00837A9A">
        <w:rPr>
          <w:rFonts w:ascii="Arial" w:hAnsi="Arial" w:cs="Arial"/>
          <w:noProof/>
          <w:szCs w:val="16"/>
        </w:rPr>
        <w:t xml:space="preserve"> 2018 </w:t>
      </w:r>
      <w:r w:rsidRPr="00837A9A">
        <w:rPr>
          <w:rFonts w:ascii="Arial" w:hAnsi="Arial" w:cs="Arial"/>
          <w:szCs w:val="16"/>
          <w:lang w:val="ru-RU"/>
        </w:rPr>
        <w:t>г</w:t>
      </w:r>
      <w:r w:rsidRPr="00837A9A">
        <w:rPr>
          <w:rFonts w:ascii="Arial" w:hAnsi="Arial" w:cs="Arial"/>
          <w:noProof/>
          <w:szCs w:val="16"/>
        </w:rPr>
        <w:t>.).</w:t>
      </w:r>
    </w:p>
  </w:footnote>
  <w:footnote w:id="4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Закон «Об объединениях, общественных и культурных клубах, частных организациях по делам молодёжи и спорта и частных учреждениях» 1989</w:t>
      </w:r>
      <w:r w:rsidRPr="00837A9A">
        <w:rPr>
          <w:rFonts w:ascii="Arial" w:hAnsi="Arial" w:cs="Arial"/>
          <w:noProof/>
          <w:szCs w:val="16"/>
        </w:rPr>
        <w:t> </w:t>
      </w:r>
      <w:r w:rsidRPr="00837A9A">
        <w:rPr>
          <w:rFonts w:ascii="Arial" w:hAnsi="Arial" w:cs="Arial"/>
          <w:noProof/>
          <w:szCs w:val="16"/>
          <w:lang w:val="ru-RU"/>
        </w:rPr>
        <w:t>г.</w:t>
      </w:r>
    </w:p>
  </w:footnote>
  <w:footnote w:id="4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Статья 163 Уголовного кодекса.</w:t>
      </w:r>
    </w:p>
  </w:footnote>
  <w:footnote w:id="4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Caught</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web</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repression</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Iran</w:t>
      </w:r>
      <w:r w:rsidRPr="00837A9A">
        <w:rPr>
          <w:rFonts w:ascii="Arial" w:hAnsi="Arial" w:cs="Arial"/>
          <w:noProof/>
          <w:szCs w:val="16"/>
          <w:lang w:val="ru-RU"/>
        </w:rPr>
        <w:t>'</w:t>
      </w:r>
      <w:r w:rsidRPr="00837A9A">
        <w:rPr>
          <w:rFonts w:ascii="Arial" w:hAnsi="Arial" w:cs="Arial"/>
          <w:noProof/>
          <w:szCs w:val="16"/>
        </w:rPr>
        <w:t>s</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noProof/>
          <w:szCs w:val="16"/>
          <w:lang w:val="ru-RU"/>
        </w:rPr>
        <w:t xml:space="preserve"> </w:t>
      </w:r>
      <w:r w:rsidRPr="00837A9A">
        <w:rPr>
          <w:rFonts w:ascii="Arial" w:hAnsi="Arial" w:cs="Arial"/>
          <w:noProof/>
          <w:szCs w:val="16"/>
        </w:rPr>
        <w:t>under</w:t>
      </w:r>
      <w:r w:rsidRPr="00837A9A">
        <w:rPr>
          <w:rFonts w:ascii="Arial" w:hAnsi="Arial" w:cs="Arial"/>
          <w:noProof/>
          <w:szCs w:val="16"/>
          <w:lang w:val="ru-RU"/>
        </w:rPr>
        <w:t xml:space="preserve"> </w:t>
      </w:r>
      <w:r w:rsidRPr="00837A9A">
        <w:rPr>
          <w:rFonts w:ascii="Arial" w:hAnsi="Arial" w:cs="Arial"/>
          <w:noProof/>
          <w:szCs w:val="16"/>
        </w:rPr>
        <w:t>attack</w:t>
      </w:r>
      <w:r w:rsidRPr="00837A9A">
        <w:rPr>
          <w:rFonts w:ascii="Arial" w:hAnsi="Arial" w:cs="Arial"/>
          <w:noProof/>
          <w:szCs w:val="16"/>
          <w:lang w:val="ru-RU"/>
        </w:rPr>
        <w:t>” [</w:t>
      </w:r>
      <w:r w:rsidRPr="00837A9A">
        <w:rPr>
          <w:rFonts w:ascii="Arial" w:hAnsi="Arial" w:cs="Arial"/>
          <w:szCs w:val="16"/>
          <w:lang w:val="ru-RU"/>
        </w:rPr>
        <w:t>«В паутине репрессий</w:t>
      </w:r>
      <w:r w:rsidRPr="00837A9A">
        <w:rPr>
          <w:rFonts w:ascii="Arial" w:hAnsi="Arial" w:cs="Arial"/>
          <w:noProof/>
          <w:szCs w:val="16"/>
          <w:lang w:val="ru-RU"/>
        </w:rPr>
        <w:t>:</w:t>
      </w:r>
      <w:r w:rsidRPr="00837A9A">
        <w:rPr>
          <w:rFonts w:ascii="Arial" w:hAnsi="Arial" w:cs="Arial"/>
          <w:szCs w:val="16"/>
          <w:lang w:val="ru-RU"/>
        </w:rPr>
        <w:t xml:space="preserve"> наступление на иранских правозащитников»</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MDE</w:t>
      </w:r>
      <w:r w:rsidRPr="00837A9A">
        <w:rPr>
          <w:rFonts w:ascii="Arial" w:hAnsi="Arial" w:cs="Arial"/>
          <w:noProof/>
          <w:szCs w:val="16"/>
          <w:lang w:val="ru-RU"/>
        </w:rPr>
        <w:t xml:space="preserve"> 13/6446/2017).</w:t>
      </w:r>
    </w:p>
  </w:footnote>
  <w:footnote w:id="4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Общий закон №</w:t>
      </w:r>
      <w:r w:rsidRPr="00837A9A">
        <w:rPr>
          <w:rFonts w:ascii="Arial" w:hAnsi="Arial" w:cs="Arial"/>
          <w:szCs w:val="16"/>
          <w:lang w:val="en-CA"/>
        </w:rPr>
        <w:t> </w:t>
      </w:r>
      <w:r w:rsidRPr="00837A9A">
        <w:rPr>
          <w:rFonts w:ascii="Arial" w:hAnsi="Arial" w:cs="Arial"/>
          <w:szCs w:val="16"/>
          <w:lang w:val="ru-RU"/>
        </w:rPr>
        <w:t>11/1992 «Об объединениях» 1992</w:t>
      </w:r>
      <w:r w:rsidRPr="00837A9A">
        <w:rPr>
          <w:rFonts w:ascii="Arial" w:hAnsi="Arial" w:cs="Arial"/>
          <w:szCs w:val="16"/>
          <w:lang w:val="en-CA"/>
        </w:rPr>
        <w:t> </w:t>
      </w:r>
      <w:r w:rsidRPr="00837A9A">
        <w:rPr>
          <w:rFonts w:ascii="Arial" w:hAnsi="Arial" w:cs="Arial"/>
          <w:szCs w:val="16"/>
          <w:lang w:val="ru-RU"/>
        </w:rPr>
        <w:t>г. и закон № 1/1999 «О неправительственных организациях 1999 г.</w:t>
      </w:r>
    </w:p>
  </w:footnote>
  <w:footnote w:id="4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Экономический и социальный совет ООН, «Гражданские и политические права, включая вопрос свободы выражения мнений.</w:t>
      </w:r>
      <w:r w:rsidRPr="00837A9A">
        <w:rPr>
          <w:rFonts w:ascii="Arial" w:hAnsi="Arial" w:cs="Arial"/>
          <w:szCs w:val="16"/>
          <w:lang w:val="ru-RU"/>
        </w:rPr>
        <w:t xml:space="preserve"> </w:t>
      </w:r>
      <w:r w:rsidRPr="00837A9A">
        <w:rPr>
          <w:rFonts w:ascii="Arial" w:hAnsi="Arial" w:cs="Arial"/>
          <w:noProof/>
          <w:szCs w:val="16"/>
          <w:lang w:val="ru-RU"/>
        </w:rPr>
        <w:t>Доклад, представленный Специальным докладчиком по вопросу о свободе убеждений и их свободном выражении г-ном Амбейи Лигабо в соответствии с резолюцией 2002/48 Комиссии по правам человека.</w:t>
      </w:r>
      <w:r w:rsidRPr="00837A9A">
        <w:rPr>
          <w:rFonts w:ascii="Arial" w:hAnsi="Arial" w:cs="Arial"/>
          <w:szCs w:val="16"/>
          <w:lang w:val="ru-RU"/>
        </w:rPr>
        <w:t xml:space="preserve"> Миссия в Экваториальную Гвинею»,</w:t>
      </w:r>
      <w:r w:rsidRPr="00837A9A">
        <w:rPr>
          <w:rFonts w:ascii="Arial" w:hAnsi="Arial" w:cs="Arial"/>
          <w:i/>
          <w:szCs w:val="16"/>
          <w:lang w:val="ru-RU"/>
        </w:rPr>
        <w:t xml:space="preserve"> </w:t>
      </w:r>
      <w:r w:rsidRPr="00837A9A">
        <w:rPr>
          <w:rFonts w:ascii="Arial" w:hAnsi="Arial" w:cs="Arial"/>
          <w:szCs w:val="16"/>
          <w:lang w:val="it-IT"/>
        </w:rPr>
        <w:t>E</w:t>
      </w:r>
      <w:r w:rsidRPr="00837A9A">
        <w:rPr>
          <w:rFonts w:ascii="Arial" w:hAnsi="Arial" w:cs="Arial"/>
          <w:szCs w:val="16"/>
          <w:lang w:val="ru-RU"/>
        </w:rPr>
        <w:t>/</w:t>
      </w:r>
      <w:r w:rsidRPr="00837A9A">
        <w:rPr>
          <w:rFonts w:ascii="Arial" w:hAnsi="Arial" w:cs="Arial"/>
          <w:szCs w:val="16"/>
          <w:lang w:val="it-IT"/>
        </w:rPr>
        <w:t>CN</w:t>
      </w:r>
      <w:r w:rsidRPr="00837A9A">
        <w:rPr>
          <w:rFonts w:ascii="Arial" w:hAnsi="Arial" w:cs="Arial"/>
          <w:szCs w:val="16"/>
          <w:lang w:val="ru-RU"/>
        </w:rPr>
        <w:t>.4/2003/67/</w:t>
      </w:r>
      <w:r w:rsidRPr="00837A9A">
        <w:rPr>
          <w:rFonts w:ascii="Arial" w:hAnsi="Arial" w:cs="Arial"/>
          <w:szCs w:val="16"/>
          <w:lang w:val="it-IT"/>
        </w:rPr>
        <w:t>Add</w:t>
      </w:r>
      <w:r w:rsidRPr="00837A9A">
        <w:rPr>
          <w:rFonts w:ascii="Arial" w:hAnsi="Arial" w:cs="Arial"/>
          <w:szCs w:val="16"/>
          <w:lang w:val="ru-RU"/>
        </w:rPr>
        <w:t>.2, 2003</w:t>
      </w:r>
      <w:r w:rsidRPr="00837A9A">
        <w:rPr>
          <w:rFonts w:ascii="Arial" w:hAnsi="Arial" w:cs="Arial"/>
          <w:szCs w:val="16"/>
          <w:lang w:val="it-IT"/>
        </w:rPr>
        <w:t> </w:t>
      </w:r>
      <w:r w:rsidRPr="00837A9A">
        <w:rPr>
          <w:rFonts w:ascii="Arial" w:hAnsi="Arial" w:cs="Arial"/>
          <w:szCs w:val="16"/>
          <w:lang w:val="ru-RU"/>
        </w:rPr>
        <w:t xml:space="preserve">г., </w:t>
      </w:r>
      <w:hyperlink r:id="rId32" w:history="1">
        <w:r w:rsidRPr="00837A9A">
          <w:rPr>
            <w:rStyle w:val="Hyperlink"/>
            <w:rFonts w:ascii="Arial" w:hAnsi="Arial" w:cs="Arial"/>
            <w:szCs w:val="16"/>
            <w:lang w:val="it-IT"/>
          </w:rPr>
          <w:t>http</w:t>
        </w:r>
        <w:r w:rsidRPr="00837A9A">
          <w:rPr>
            <w:rStyle w:val="Hyperlink"/>
            <w:rFonts w:ascii="Arial" w:hAnsi="Arial" w:cs="Arial"/>
            <w:szCs w:val="16"/>
            <w:lang w:val="ru-RU"/>
          </w:rPr>
          <w:t>://</w:t>
        </w:r>
        <w:r w:rsidRPr="00837A9A">
          <w:rPr>
            <w:rStyle w:val="Hyperlink"/>
            <w:rFonts w:ascii="Arial" w:hAnsi="Arial" w:cs="Arial"/>
            <w:szCs w:val="16"/>
            <w:lang w:val="it-IT"/>
          </w:rPr>
          <w:t>www</w:t>
        </w:r>
        <w:r w:rsidRPr="00837A9A">
          <w:rPr>
            <w:rStyle w:val="Hyperlink"/>
            <w:rFonts w:ascii="Arial" w:hAnsi="Arial" w:cs="Arial"/>
            <w:szCs w:val="16"/>
            <w:lang w:val="ru-RU"/>
          </w:rPr>
          <w:t>.</w:t>
        </w:r>
        <w:r w:rsidRPr="00837A9A">
          <w:rPr>
            <w:rStyle w:val="Hyperlink"/>
            <w:rFonts w:ascii="Arial" w:hAnsi="Arial" w:cs="Arial"/>
            <w:szCs w:val="16"/>
            <w:lang w:val="it-IT"/>
          </w:rPr>
          <w:t>un</w:t>
        </w:r>
        <w:r w:rsidRPr="00837A9A">
          <w:rPr>
            <w:rStyle w:val="Hyperlink"/>
            <w:rFonts w:ascii="Arial" w:hAnsi="Arial" w:cs="Arial"/>
            <w:szCs w:val="16"/>
            <w:lang w:val="ru-RU"/>
          </w:rPr>
          <w:t>.</w:t>
        </w:r>
        <w:r w:rsidRPr="00837A9A">
          <w:rPr>
            <w:rStyle w:val="Hyperlink"/>
            <w:rFonts w:ascii="Arial" w:hAnsi="Arial" w:cs="Arial"/>
            <w:szCs w:val="16"/>
            <w:lang w:val="it-IT"/>
          </w:rPr>
          <w:t>org</w:t>
        </w:r>
        <w:r w:rsidRPr="00837A9A">
          <w:rPr>
            <w:rStyle w:val="Hyperlink"/>
            <w:rFonts w:ascii="Arial" w:hAnsi="Arial" w:cs="Arial"/>
            <w:szCs w:val="16"/>
            <w:lang w:val="ru-RU"/>
          </w:rPr>
          <w:t>/</w:t>
        </w:r>
        <w:r w:rsidRPr="00837A9A">
          <w:rPr>
            <w:rStyle w:val="Hyperlink"/>
            <w:rFonts w:ascii="Arial" w:hAnsi="Arial" w:cs="Arial"/>
            <w:szCs w:val="16"/>
            <w:lang w:val="it-IT"/>
          </w:rPr>
          <w:t>en</w:t>
        </w:r>
        <w:r w:rsidRPr="00837A9A">
          <w:rPr>
            <w:rStyle w:val="Hyperlink"/>
            <w:rFonts w:ascii="Arial" w:hAnsi="Arial" w:cs="Arial"/>
            <w:szCs w:val="16"/>
            <w:lang w:val="ru-RU"/>
          </w:rPr>
          <w:t>/</w:t>
        </w:r>
        <w:r w:rsidRPr="00837A9A">
          <w:rPr>
            <w:rStyle w:val="Hyperlink"/>
            <w:rFonts w:ascii="Arial" w:hAnsi="Arial" w:cs="Arial"/>
            <w:szCs w:val="16"/>
            <w:lang w:val="it-IT"/>
          </w:rPr>
          <w:t>ga</w:t>
        </w:r>
        <w:r w:rsidRPr="00837A9A">
          <w:rPr>
            <w:rStyle w:val="Hyperlink"/>
            <w:rFonts w:ascii="Arial" w:hAnsi="Arial" w:cs="Arial"/>
            <w:szCs w:val="16"/>
            <w:lang w:val="ru-RU"/>
          </w:rPr>
          <w:t>/</w:t>
        </w:r>
        <w:r w:rsidRPr="00837A9A">
          <w:rPr>
            <w:rStyle w:val="Hyperlink"/>
            <w:rFonts w:ascii="Arial" w:hAnsi="Arial" w:cs="Arial"/>
            <w:szCs w:val="16"/>
            <w:lang w:val="it-IT"/>
          </w:rPr>
          <w:t>search</w:t>
        </w:r>
        <w:r w:rsidRPr="00837A9A">
          <w:rPr>
            <w:rStyle w:val="Hyperlink"/>
            <w:rFonts w:ascii="Arial" w:hAnsi="Arial" w:cs="Arial"/>
            <w:szCs w:val="16"/>
            <w:lang w:val="ru-RU"/>
          </w:rPr>
          <w:t>/</w:t>
        </w:r>
        <w:r w:rsidRPr="00837A9A">
          <w:rPr>
            <w:rStyle w:val="Hyperlink"/>
            <w:rFonts w:ascii="Arial" w:hAnsi="Arial" w:cs="Arial"/>
            <w:szCs w:val="16"/>
            <w:lang w:val="it-IT"/>
          </w:rPr>
          <w:t>view</w:t>
        </w:r>
        <w:r w:rsidRPr="00837A9A">
          <w:rPr>
            <w:rStyle w:val="Hyperlink"/>
            <w:rFonts w:ascii="Arial" w:hAnsi="Arial" w:cs="Arial"/>
            <w:szCs w:val="16"/>
            <w:lang w:val="ru-RU"/>
          </w:rPr>
          <w:t>_</w:t>
        </w:r>
        <w:r w:rsidRPr="00837A9A">
          <w:rPr>
            <w:rStyle w:val="Hyperlink"/>
            <w:rFonts w:ascii="Arial" w:hAnsi="Arial" w:cs="Arial"/>
            <w:szCs w:val="16"/>
            <w:lang w:val="it-IT"/>
          </w:rPr>
          <w:t>doc</w:t>
        </w:r>
        <w:r w:rsidRPr="00837A9A">
          <w:rPr>
            <w:rStyle w:val="Hyperlink"/>
            <w:rFonts w:ascii="Arial" w:hAnsi="Arial" w:cs="Arial"/>
            <w:szCs w:val="16"/>
            <w:lang w:val="ru-RU"/>
          </w:rPr>
          <w:t>.</w:t>
        </w:r>
        <w:r w:rsidRPr="00837A9A">
          <w:rPr>
            <w:rStyle w:val="Hyperlink"/>
            <w:rFonts w:ascii="Arial" w:hAnsi="Arial" w:cs="Arial"/>
            <w:szCs w:val="16"/>
            <w:lang w:val="it-IT"/>
          </w:rPr>
          <w:t>asp</w:t>
        </w:r>
        <w:r w:rsidRPr="00837A9A">
          <w:rPr>
            <w:rStyle w:val="Hyperlink"/>
            <w:rFonts w:ascii="Arial" w:hAnsi="Arial" w:cs="Arial"/>
            <w:szCs w:val="16"/>
            <w:lang w:val="ru-RU"/>
          </w:rPr>
          <w:t>?</w:t>
        </w:r>
        <w:r w:rsidRPr="00837A9A">
          <w:rPr>
            <w:rStyle w:val="Hyperlink"/>
            <w:rFonts w:ascii="Arial" w:hAnsi="Arial" w:cs="Arial"/>
            <w:szCs w:val="16"/>
            <w:lang w:val="it-IT"/>
          </w:rPr>
          <w:t>symbol</w:t>
        </w:r>
        <w:r w:rsidRPr="00837A9A">
          <w:rPr>
            <w:rStyle w:val="Hyperlink"/>
            <w:rFonts w:ascii="Arial" w:hAnsi="Arial" w:cs="Arial"/>
            <w:szCs w:val="16"/>
            <w:lang w:val="ru-RU"/>
          </w:rPr>
          <w:t>=</w:t>
        </w:r>
        <w:r w:rsidRPr="00837A9A">
          <w:rPr>
            <w:rStyle w:val="Hyperlink"/>
            <w:rFonts w:ascii="Arial" w:hAnsi="Arial" w:cs="Arial"/>
            <w:szCs w:val="16"/>
            <w:lang w:val="it-IT"/>
          </w:rPr>
          <w:t>E</w:t>
        </w:r>
        <w:r w:rsidRPr="00837A9A">
          <w:rPr>
            <w:rStyle w:val="Hyperlink"/>
            <w:rFonts w:ascii="Arial" w:hAnsi="Arial" w:cs="Arial"/>
            <w:szCs w:val="16"/>
            <w:lang w:val="ru-RU"/>
          </w:rPr>
          <w:t>/</w:t>
        </w:r>
        <w:r w:rsidRPr="00837A9A">
          <w:rPr>
            <w:rStyle w:val="Hyperlink"/>
            <w:rFonts w:ascii="Arial" w:hAnsi="Arial" w:cs="Arial"/>
            <w:szCs w:val="16"/>
            <w:lang w:val="it-IT"/>
          </w:rPr>
          <w:t>CN</w:t>
        </w:r>
        <w:r w:rsidRPr="00837A9A">
          <w:rPr>
            <w:rStyle w:val="Hyperlink"/>
            <w:rFonts w:ascii="Arial" w:hAnsi="Arial" w:cs="Arial"/>
            <w:szCs w:val="16"/>
            <w:lang w:val="ru-RU"/>
          </w:rPr>
          <w:t>.4/2003/67/</w:t>
        </w:r>
        <w:r w:rsidRPr="00837A9A">
          <w:rPr>
            <w:rStyle w:val="Hyperlink"/>
            <w:rFonts w:ascii="Arial" w:hAnsi="Arial" w:cs="Arial"/>
            <w:szCs w:val="16"/>
            <w:lang w:val="it-IT"/>
          </w:rPr>
          <w:t>Add</w:t>
        </w:r>
        <w:r w:rsidRPr="00837A9A">
          <w:rPr>
            <w:rStyle w:val="Hyperlink"/>
            <w:rFonts w:ascii="Arial" w:hAnsi="Arial" w:cs="Arial"/>
            <w:szCs w:val="16"/>
            <w:lang w:val="ru-RU"/>
          </w:rPr>
          <w:t>.2&amp;</w:t>
        </w:r>
        <w:r w:rsidRPr="00837A9A">
          <w:rPr>
            <w:rStyle w:val="Hyperlink"/>
            <w:rFonts w:ascii="Arial" w:hAnsi="Arial" w:cs="Arial"/>
            <w:szCs w:val="16"/>
            <w:lang w:val="it-IT"/>
          </w:rPr>
          <w:t>Lang</w:t>
        </w:r>
        <w:r w:rsidRPr="00837A9A">
          <w:rPr>
            <w:rStyle w:val="Hyperlink"/>
            <w:rFonts w:ascii="Arial" w:hAnsi="Arial" w:cs="Arial"/>
            <w:szCs w:val="16"/>
            <w:lang w:val="ru-RU"/>
          </w:rPr>
          <w:t>=</w:t>
        </w:r>
        <w:r w:rsidRPr="00837A9A">
          <w:rPr>
            <w:rStyle w:val="Hyperlink"/>
            <w:rFonts w:ascii="Arial" w:hAnsi="Arial" w:cs="Arial"/>
            <w:szCs w:val="16"/>
            <w:lang w:val="it-IT"/>
          </w:rPr>
          <w:t>R</w:t>
        </w:r>
      </w:hyperlink>
      <w:r w:rsidRPr="00837A9A">
        <w:rPr>
          <w:rFonts w:ascii="Arial" w:hAnsi="Arial" w:cs="Arial"/>
          <w:szCs w:val="16"/>
          <w:lang w:val="ru-RU"/>
        </w:rPr>
        <w:t xml:space="preserve">  </w:t>
      </w:r>
    </w:p>
  </w:footnote>
  <w:footnote w:id="4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Ст. 208–209 Уголовного кодекса Кубы.</w:t>
      </w:r>
    </w:p>
  </w:footnote>
  <w:footnote w:id="4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Закон №</w:t>
      </w:r>
      <w:r w:rsidRPr="00837A9A">
        <w:rPr>
          <w:rFonts w:ascii="Arial" w:hAnsi="Arial" w:cs="Arial"/>
          <w:szCs w:val="16"/>
          <w:lang w:val="en-CA"/>
        </w:rPr>
        <w:t> </w:t>
      </w:r>
      <w:r w:rsidRPr="00837A9A">
        <w:rPr>
          <w:rFonts w:ascii="Arial" w:hAnsi="Arial" w:cs="Arial"/>
          <w:szCs w:val="16"/>
          <w:lang w:val="ru-RU"/>
        </w:rPr>
        <w:t>54 «Об объединениях» 1985</w:t>
      </w:r>
      <w:r w:rsidRPr="00837A9A">
        <w:rPr>
          <w:rFonts w:ascii="Arial" w:hAnsi="Arial" w:cs="Arial"/>
          <w:szCs w:val="16"/>
          <w:lang w:val="en-CA"/>
        </w:rPr>
        <w:t> </w:t>
      </w:r>
      <w:r w:rsidRPr="00837A9A">
        <w:rPr>
          <w:rFonts w:ascii="Arial" w:hAnsi="Arial" w:cs="Arial"/>
          <w:szCs w:val="16"/>
          <w:lang w:val="ru-RU"/>
        </w:rPr>
        <w:t>г.</w:t>
      </w:r>
    </w:p>
  </w:footnote>
  <w:footnote w:id="4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Amnesty international, “‘Your mind is in prison’.</w:t>
      </w:r>
      <w:r w:rsidRPr="00837A9A">
        <w:rPr>
          <w:rFonts w:ascii="Arial" w:hAnsi="Arial" w:cs="Arial"/>
          <w:szCs w:val="16"/>
        </w:rPr>
        <w:t xml:space="preserve"> </w:t>
      </w:r>
      <w:r w:rsidRPr="00837A9A">
        <w:rPr>
          <w:rFonts w:ascii="Arial" w:hAnsi="Arial" w:cs="Arial"/>
          <w:noProof/>
          <w:szCs w:val="16"/>
        </w:rPr>
        <w:t>Cuba’s web of control over free expression and its chilling effect on everyday life</w:t>
      </w:r>
      <w:r w:rsidRPr="00837A9A">
        <w:rPr>
          <w:rFonts w:ascii="Arial" w:hAnsi="Arial" w:cs="Arial"/>
          <w:szCs w:val="16"/>
          <w:lang w:val="en-US"/>
        </w:rPr>
        <w:t>” [</w:t>
      </w:r>
      <w:r w:rsidRPr="00837A9A">
        <w:rPr>
          <w:rFonts w:ascii="Arial" w:hAnsi="Arial" w:cs="Arial"/>
          <w:szCs w:val="16"/>
          <w:lang w:val="en-CA"/>
        </w:rPr>
        <w:t>«„</w:t>
      </w:r>
      <w:r w:rsidRPr="00837A9A">
        <w:rPr>
          <w:rFonts w:ascii="Arial" w:hAnsi="Arial" w:cs="Arial"/>
          <w:szCs w:val="16"/>
          <w:lang w:val="ru-RU"/>
        </w:rPr>
        <w:t>Твой</w:t>
      </w:r>
      <w:r w:rsidRPr="00837A9A">
        <w:rPr>
          <w:rFonts w:ascii="Arial" w:hAnsi="Arial" w:cs="Arial"/>
          <w:szCs w:val="16"/>
          <w:lang w:val="en-CA"/>
        </w:rPr>
        <w:t xml:space="preserve"> </w:t>
      </w:r>
      <w:r w:rsidRPr="00837A9A">
        <w:rPr>
          <w:rFonts w:ascii="Arial" w:hAnsi="Arial" w:cs="Arial"/>
          <w:szCs w:val="16"/>
          <w:lang w:val="ru-RU"/>
        </w:rPr>
        <w:t>разум</w:t>
      </w:r>
      <w:r w:rsidRPr="00837A9A">
        <w:rPr>
          <w:rFonts w:ascii="Arial" w:hAnsi="Arial" w:cs="Arial"/>
          <w:szCs w:val="16"/>
          <w:lang w:val="en-CA"/>
        </w:rPr>
        <w:t xml:space="preserve"> </w:t>
      </w:r>
      <w:r w:rsidRPr="00837A9A">
        <w:rPr>
          <w:rFonts w:ascii="Arial" w:hAnsi="Arial" w:cs="Arial"/>
          <w:szCs w:val="16"/>
          <w:lang w:val="ru-RU"/>
        </w:rPr>
        <w:t>сажают</w:t>
      </w:r>
      <w:r w:rsidRPr="00837A9A">
        <w:rPr>
          <w:rFonts w:ascii="Arial" w:hAnsi="Arial" w:cs="Arial"/>
          <w:szCs w:val="16"/>
          <w:lang w:val="en-CA"/>
        </w:rPr>
        <w:t xml:space="preserve"> </w:t>
      </w:r>
      <w:r w:rsidRPr="00837A9A">
        <w:rPr>
          <w:rFonts w:ascii="Arial" w:hAnsi="Arial" w:cs="Arial"/>
          <w:szCs w:val="16"/>
          <w:lang w:val="ru-RU"/>
        </w:rPr>
        <w:t>в</w:t>
      </w:r>
      <w:r w:rsidRPr="00837A9A">
        <w:rPr>
          <w:rFonts w:ascii="Arial" w:hAnsi="Arial" w:cs="Arial"/>
          <w:szCs w:val="16"/>
          <w:lang w:val="en-CA"/>
        </w:rPr>
        <w:t xml:space="preserve"> </w:t>
      </w:r>
      <w:r w:rsidRPr="00837A9A">
        <w:rPr>
          <w:rFonts w:ascii="Arial" w:hAnsi="Arial" w:cs="Arial"/>
          <w:szCs w:val="16"/>
          <w:lang w:val="ru-RU"/>
        </w:rPr>
        <w:t>тюрьму</w:t>
      </w:r>
      <w:r w:rsidRPr="00837A9A">
        <w:rPr>
          <w:rFonts w:ascii="Arial" w:hAnsi="Arial" w:cs="Arial"/>
          <w:szCs w:val="16"/>
          <w:lang w:val="en-CA"/>
        </w:rPr>
        <w:t xml:space="preserve">“. </w:t>
      </w:r>
      <w:r w:rsidRPr="00837A9A">
        <w:rPr>
          <w:rFonts w:ascii="Arial" w:hAnsi="Arial" w:cs="Arial"/>
          <w:noProof/>
          <w:szCs w:val="16"/>
          <w:lang w:val="ru-RU"/>
        </w:rPr>
        <w:t>Паутина контроля над выражением мнений и её негативное влияние на повседневную жизнь на Кубе»] (индекс:</w:t>
      </w:r>
      <w:r w:rsidRPr="00837A9A">
        <w:rPr>
          <w:rFonts w:ascii="Arial" w:hAnsi="Arial" w:cs="Arial"/>
          <w:szCs w:val="16"/>
          <w:lang w:val="ru-RU"/>
        </w:rPr>
        <w:t xml:space="preserve"> </w:t>
      </w:r>
      <w:r w:rsidRPr="00837A9A">
        <w:rPr>
          <w:rFonts w:ascii="Arial" w:hAnsi="Arial" w:cs="Arial"/>
          <w:noProof/>
          <w:szCs w:val="16"/>
        </w:rPr>
        <w:t>AMR</w:t>
      </w:r>
      <w:r w:rsidRPr="00837A9A">
        <w:rPr>
          <w:rFonts w:ascii="Arial" w:hAnsi="Arial" w:cs="Arial"/>
          <w:szCs w:val="16"/>
          <w:lang w:val="ru-RU"/>
        </w:rPr>
        <w:t xml:space="preserve"> 25/7299/2017).</w:t>
      </w:r>
    </w:p>
  </w:footnote>
  <w:footnote w:id="5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Управление Верховного комиссара ООН по правам человека, “</w:t>
      </w:r>
      <w:r w:rsidRPr="00837A9A">
        <w:rPr>
          <w:rFonts w:ascii="Arial" w:hAnsi="Arial" w:cs="Arial"/>
          <w:noProof/>
          <w:szCs w:val="16"/>
        </w:rPr>
        <w:t>Democratic</w:t>
      </w:r>
      <w:r w:rsidRPr="00837A9A">
        <w:rPr>
          <w:rFonts w:ascii="Arial" w:hAnsi="Arial" w:cs="Arial"/>
          <w:noProof/>
          <w:szCs w:val="16"/>
          <w:lang w:val="ru-RU"/>
        </w:rPr>
        <w:t xml:space="preserve"> </w:t>
      </w:r>
      <w:r w:rsidRPr="00837A9A">
        <w:rPr>
          <w:rFonts w:ascii="Arial" w:hAnsi="Arial" w:cs="Arial"/>
          <w:noProof/>
          <w:szCs w:val="16"/>
        </w:rPr>
        <w:t>Republic</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Congo</w:t>
      </w:r>
      <w:r w:rsidRPr="00837A9A">
        <w:rPr>
          <w:rFonts w:ascii="Arial" w:hAnsi="Arial" w:cs="Arial"/>
          <w:szCs w:val="16"/>
          <w:lang w:val="ru-RU"/>
        </w:rPr>
        <w:t xml:space="preserve">: </w:t>
      </w:r>
      <w:r w:rsidRPr="00837A9A">
        <w:rPr>
          <w:rFonts w:ascii="Arial" w:hAnsi="Arial" w:cs="Arial"/>
          <w:noProof/>
          <w:szCs w:val="16"/>
        </w:rPr>
        <w:t>UN</w:t>
      </w:r>
      <w:r w:rsidRPr="00837A9A">
        <w:rPr>
          <w:rFonts w:ascii="Arial" w:hAnsi="Arial" w:cs="Arial"/>
          <w:noProof/>
          <w:szCs w:val="16"/>
          <w:lang w:val="ru-RU"/>
        </w:rPr>
        <w:t xml:space="preserve"> </w:t>
      </w:r>
      <w:r w:rsidRPr="00837A9A">
        <w:rPr>
          <w:rFonts w:ascii="Arial" w:hAnsi="Arial" w:cs="Arial"/>
          <w:noProof/>
          <w:szCs w:val="16"/>
        </w:rPr>
        <w:t>experts</w:t>
      </w:r>
      <w:r w:rsidRPr="00837A9A">
        <w:rPr>
          <w:rFonts w:ascii="Arial" w:hAnsi="Arial" w:cs="Arial"/>
          <w:noProof/>
          <w:szCs w:val="16"/>
          <w:lang w:val="ru-RU"/>
        </w:rPr>
        <w:t xml:space="preserve"> </w:t>
      </w:r>
      <w:r w:rsidRPr="00837A9A">
        <w:rPr>
          <w:rFonts w:ascii="Arial" w:hAnsi="Arial" w:cs="Arial"/>
          <w:noProof/>
          <w:szCs w:val="16"/>
        </w:rPr>
        <w:t>urge</w:t>
      </w:r>
      <w:r w:rsidRPr="00837A9A">
        <w:rPr>
          <w:rFonts w:ascii="Arial" w:hAnsi="Arial" w:cs="Arial"/>
          <w:noProof/>
          <w:szCs w:val="16"/>
          <w:lang w:val="ru-RU"/>
        </w:rPr>
        <w:t xml:space="preserve"> </w:t>
      </w:r>
      <w:r w:rsidRPr="00837A9A">
        <w:rPr>
          <w:rFonts w:ascii="Arial" w:hAnsi="Arial" w:cs="Arial"/>
          <w:noProof/>
          <w:szCs w:val="16"/>
        </w:rPr>
        <w:t>review</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draft</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bill</w:t>
      </w:r>
      <w:r w:rsidRPr="00837A9A">
        <w:rPr>
          <w:rFonts w:ascii="Arial" w:hAnsi="Arial" w:cs="Arial"/>
          <w:szCs w:val="16"/>
          <w:lang w:val="ru-RU"/>
        </w:rPr>
        <w:t>” [«Демократическая Республика Конго: эксперты ООН призывают пересмотреть законопроект об НКО»], 4</w:t>
      </w:r>
      <w:r w:rsidRPr="00837A9A">
        <w:rPr>
          <w:rFonts w:ascii="Arial" w:hAnsi="Arial" w:cs="Arial"/>
          <w:noProof/>
          <w:szCs w:val="16"/>
        </w:rPr>
        <w:t> </w:t>
      </w:r>
      <w:r w:rsidRPr="00837A9A">
        <w:rPr>
          <w:rFonts w:ascii="Arial" w:hAnsi="Arial" w:cs="Arial"/>
          <w:szCs w:val="16"/>
          <w:lang w:val="ru-RU"/>
        </w:rPr>
        <w:t>июня 2018</w:t>
      </w:r>
      <w:r w:rsidRPr="00837A9A">
        <w:rPr>
          <w:rFonts w:ascii="Arial" w:hAnsi="Arial" w:cs="Arial"/>
          <w:noProof/>
          <w:szCs w:val="16"/>
        </w:rPr>
        <w:t> </w:t>
      </w:r>
      <w:r w:rsidRPr="00837A9A">
        <w:rPr>
          <w:rFonts w:ascii="Arial" w:hAnsi="Arial" w:cs="Arial"/>
          <w:szCs w:val="16"/>
          <w:lang w:val="ru-RU"/>
        </w:rPr>
        <w:t xml:space="preserve">г., </w:t>
      </w:r>
      <w:hyperlink r:id="rId33"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ohchr</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NewsEvents</w:t>
        </w:r>
        <w:r w:rsidRPr="00837A9A">
          <w:rPr>
            <w:rStyle w:val="Hyperlink"/>
            <w:rFonts w:ascii="Arial" w:hAnsi="Arial" w:cs="Arial"/>
            <w:szCs w:val="16"/>
            <w:lang w:val="ru-RU"/>
          </w:rPr>
          <w:t>/</w:t>
        </w:r>
        <w:r w:rsidRPr="00837A9A">
          <w:rPr>
            <w:rStyle w:val="Hyperlink"/>
            <w:rFonts w:ascii="Arial" w:hAnsi="Arial" w:cs="Arial"/>
            <w:noProof/>
            <w:szCs w:val="16"/>
          </w:rPr>
          <w:t>Pages</w:t>
        </w:r>
        <w:r w:rsidRPr="00837A9A">
          <w:rPr>
            <w:rStyle w:val="Hyperlink"/>
            <w:rFonts w:ascii="Arial" w:hAnsi="Arial" w:cs="Arial"/>
            <w:szCs w:val="16"/>
            <w:lang w:val="ru-RU"/>
          </w:rPr>
          <w:t>/</w:t>
        </w:r>
        <w:r w:rsidRPr="00837A9A">
          <w:rPr>
            <w:rStyle w:val="Hyperlink"/>
            <w:rFonts w:ascii="Arial" w:hAnsi="Arial" w:cs="Arial"/>
            <w:noProof/>
            <w:szCs w:val="16"/>
          </w:rPr>
          <w:t>DisplayNews</w:t>
        </w:r>
        <w:r w:rsidRPr="00837A9A">
          <w:rPr>
            <w:rStyle w:val="Hyperlink"/>
            <w:rFonts w:ascii="Arial" w:hAnsi="Arial" w:cs="Arial"/>
            <w:szCs w:val="16"/>
            <w:lang w:val="ru-RU"/>
          </w:rPr>
          <w:t>.</w:t>
        </w:r>
        <w:r w:rsidRPr="00837A9A">
          <w:rPr>
            <w:rStyle w:val="Hyperlink"/>
            <w:rFonts w:ascii="Arial" w:hAnsi="Arial" w:cs="Arial"/>
            <w:noProof/>
            <w:szCs w:val="16"/>
          </w:rPr>
          <w:t>aspx</w:t>
        </w:r>
        <w:r w:rsidRPr="00837A9A">
          <w:rPr>
            <w:rStyle w:val="Hyperlink"/>
            <w:rFonts w:ascii="Arial" w:hAnsi="Arial" w:cs="Arial"/>
            <w:szCs w:val="16"/>
            <w:lang w:val="ru-RU"/>
          </w:rPr>
          <w:t>?</w:t>
        </w:r>
        <w:r w:rsidRPr="00837A9A">
          <w:rPr>
            <w:rStyle w:val="Hyperlink"/>
            <w:rFonts w:ascii="Arial" w:hAnsi="Arial" w:cs="Arial"/>
            <w:noProof/>
            <w:szCs w:val="16"/>
          </w:rPr>
          <w:t>NewsID</w:t>
        </w:r>
        <w:r w:rsidRPr="00837A9A">
          <w:rPr>
            <w:rStyle w:val="Hyperlink"/>
            <w:rFonts w:ascii="Arial" w:hAnsi="Arial" w:cs="Arial"/>
            <w:szCs w:val="16"/>
            <w:lang w:val="ru-RU"/>
          </w:rPr>
          <w:t>=23170&amp;</w:t>
        </w:r>
        <w:r w:rsidRPr="00837A9A">
          <w:rPr>
            <w:rStyle w:val="Hyperlink"/>
            <w:rFonts w:ascii="Arial" w:hAnsi="Arial" w:cs="Arial"/>
            <w:noProof/>
            <w:szCs w:val="16"/>
          </w:rPr>
          <w:t>LangID</w:t>
        </w:r>
        <w:r w:rsidRPr="00837A9A">
          <w:rPr>
            <w:rStyle w:val="Hyperlink"/>
            <w:rFonts w:ascii="Arial" w:hAnsi="Arial" w:cs="Arial"/>
            <w:szCs w:val="16"/>
            <w:lang w:val="ru-RU"/>
          </w:rPr>
          <w:t>=</w:t>
        </w:r>
        <w:r w:rsidRPr="00837A9A">
          <w:rPr>
            <w:rStyle w:val="Hyperlink"/>
            <w:rFonts w:ascii="Arial" w:hAnsi="Arial" w:cs="Arial"/>
            <w:noProof/>
            <w:szCs w:val="16"/>
          </w:rPr>
          <w:t>E</w:t>
        </w:r>
      </w:hyperlink>
    </w:p>
  </w:footnote>
  <w:footnote w:id="5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w:t>
      </w:r>
      <w:r w:rsidRPr="00837A9A">
        <w:rPr>
          <w:rFonts w:ascii="Arial" w:hAnsi="Arial" w:cs="Arial"/>
          <w:noProof/>
          <w:szCs w:val="16"/>
          <w:lang w:val="ru-RU"/>
        </w:rPr>
        <w:t>,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Guatemala</w:t>
      </w:r>
      <w:r w:rsidRPr="00837A9A">
        <w:rPr>
          <w:rFonts w:ascii="Arial" w:hAnsi="Arial" w:cs="Arial"/>
          <w:noProof/>
          <w:szCs w:val="16"/>
          <w:lang w:val="ru-RU"/>
        </w:rPr>
        <w:t>” [«</w:t>
      </w:r>
      <w:r w:rsidRPr="00837A9A">
        <w:rPr>
          <w:rFonts w:ascii="Arial" w:hAnsi="Arial" w:cs="Arial"/>
          <w:szCs w:val="16"/>
          <w:lang w:val="ru-RU"/>
        </w:rPr>
        <w:t>Наблюдение за гражданскими свободами</w:t>
      </w:r>
      <w:r w:rsidRPr="00837A9A">
        <w:rPr>
          <w:rFonts w:ascii="Arial" w:hAnsi="Arial" w:cs="Arial"/>
          <w:noProof/>
          <w:szCs w:val="16"/>
          <w:lang w:val="ru-RU"/>
        </w:rPr>
        <w:t>:</w:t>
      </w:r>
      <w:r w:rsidRPr="00837A9A">
        <w:rPr>
          <w:rFonts w:ascii="Arial" w:hAnsi="Arial" w:cs="Arial"/>
          <w:szCs w:val="16"/>
          <w:lang w:val="ru-RU"/>
        </w:rPr>
        <w:t xml:space="preserve"> Гватемала</w:t>
      </w:r>
      <w:r w:rsidRPr="00837A9A">
        <w:rPr>
          <w:rFonts w:ascii="Arial" w:hAnsi="Arial" w:cs="Arial"/>
          <w:noProof/>
          <w:szCs w:val="16"/>
          <w:lang w:val="ru-RU"/>
        </w:rPr>
        <w:t xml:space="preserve">»], </w:t>
      </w:r>
      <w:r w:rsidRPr="00837A9A">
        <w:rPr>
          <w:rFonts w:ascii="Arial" w:hAnsi="Arial" w:cs="Arial"/>
          <w:szCs w:val="16"/>
          <w:lang w:val="ru-RU"/>
        </w:rPr>
        <w:t>последнее обновление от</w:t>
      </w:r>
      <w:r w:rsidRPr="00837A9A">
        <w:rPr>
          <w:rFonts w:ascii="Arial" w:hAnsi="Arial" w:cs="Arial"/>
          <w:noProof/>
          <w:szCs w:val="16"/>
          <w:lang w:val="ru-RU"/>
        </w:rPr>
        <w:t xml:space="preserve"> 12</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34"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icnl</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research</w:t>
        </w:r>
        <w:r w:rsidRPr="00837A9A">
          <w:rPr>
            <w:rStyle w:val="Hyperlink"/>
            <w:rFonts w:ascii="Arial" w:hAnsi="Arial" w:cs="Arial"/>
            <w:noProof/>
            <w:szCs w:val="16"/>
            <w:lang w:val="ru-RU"/>
          </w:rPr>
          <w:t>/</w:t>
        </w:r>
        <w:r w:rsidRPr="00837A9A">
          <w:rPr>
            <w:rStyle w:val="Hyperlink"/>
            <w:rFonts w:ascii="Arial" w:hAnsi="Arial" w:cs="Arial"/>
            <w:noProof/>
            <w:szCs w:val="16"/>
          </w:rPr>
          <w:t>monitor</w:t>
        </w:r>
        <w:r w:rsidRPr="00837A9A">
          <w:rPr>
            <w:rStyle w:val="Hyperlink"/>
            <w:rFonts w:ascii="Arial" w:hAnsi="Arial" w:cs="Arial"/>
            <w:noProof/>
            <w:szCs w:val="16"/>
            <w:lang w:val="ru-RU"/>
          </w:rPr>
          <w:t>/</w:t>
        </w:r>
        <w:r w:rsidRPr="00837A9A">
          <w:rPr>
            <w:rStyle w:val="Hyperlink"/>
            <w:rFonts w:ascii="Arial" w:hAnsi="Arial" w:cs="Arial"/>
            <w:noProof/>
            <w:szCs w:val="16"/>
          </w:rPr>
          <w:t>Guatemala</w:t>
        </w:r>
        <w:r w:rsidRPr="00837A9A">
          <w:rPr>
            <w:rStyle w:val="Hyperlink"/>
            <w:rFonts w:ascii="Arial" w:hAnsi="Arial" w:cs="Arial"/>
            <w:noProof/>
            <w:szCs w:val="16"/>
            <w:lang w:val="ru-RU"/>
          </w:rPr>
          <w:t>.</w:t>
        </w:r>
        <w:r w:rsidRPr="00837A9A">
          <w:rPr>
            <w:rStyle w:val="Hyperlink"/>
            <w:rFonts w:ascii="Arial" w:hAnsi="Arial" w:cs="Arial"/>
            <w:noProof/>
            <w:szCs w:val="16"/>
          </w:rPr>
          <w:t>html</w:t>
        </w:r>
      </w:hyperlink>
      <w:r w:rsidRPr="00837A9A">
        <w:rPr>
          <w:rFonts w:ascii="Arial" w:hAnsi="Arial" w:cs="Arial"/>
          <w:noProof/>
          <w:szCs w:val="16"/>
          <w:lang w:val="ru-RU"/>
        </w:rPr>
        <w:t xml:space="preserve">; </w:t>
      </w:r>
      <w:r w:rsidRPr="00837A9A">
        <w:rPr>
          <w:rFonts w:ascii="Arial" w:hAnsi="Arial" w:cs="Arial"/>
          <w:noProof/>
          <w:szCs w:val="16"/>
        </w:rPr>
        <w:t>Civicus</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noProof/>
          <w:szCs w:val="16"/>
          <w:lang w:val="ru-RU"/>
        </w:rPr>
        <w:t>,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reports</w:t>
      </w:r>
      <w:r w:rsidRPr="00837A9A">
        <w:rPr>
          <w:rFonts w:ascii="Arial" w:hAnsi="Arial" w:cs="Arial"/>
          <w:noProof/>
          <w:szCs w:val="16"/>
          <w:lang w:val="ru-RU"/>
        </w:rPr>
        <w:t xml:space="preserve"> </w:t>
      </w:r>
      <w:r w:rsidRPr="00837A9A">
        <w:rPr>
          <w:rFonts w:ascii="Arial" w:hAnsi="Arial" w:cs="Arial"/>
          <w:noProof/>
          <w:szCs w:val="16"/>
        </w:rPr>
        <w:t>staggering</w:t>
      </w:r>
      <w:r w:rsidRPr="00837A9A">
        <w:rPr>
          <w:rFonts w:ascii="Arial" w:hAnsi="Arial" w:cs="Arial"/>
          <w:noProof/>
          <w:szCs w:val="16"/>
          <w:lang w:val="ru-RU"/>
        </w:rPr>
        <w:t xml:space="preserve"> </w:t>
      </w:r>
      <w:r w:rsidRPr="00837A9A">
        <w:rPr>
          <w:rFonts w:ascii="Arial" w:hAnsi="Arial" w:cs="Arial"/>
          <w:noProof/>
          <w:szCs w:val="16"/>
        </w:rPr>
        <w:t>number</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attacks</w:t>
      </w:r>
      <w:r w:rsidRPr="00837A9A">
        <w:rPr>
          <w:rFonts w:ascii="Arial" w:hAnsi="Arial" w:cs="Arial"/>
          <w:noProof/>
          <w:szCs w:val="16"/>
          <w:lang w:val="ru-RU"/>
        </w:rPr>
        <w:t xml:space="preserve"> </w:t>
      </w:r>
      <w:r w:rsidRPr="00837A9A">
        <w:rPr>
          <w:rFonts w:ascii="Arial" w:hAnsi="Arial" w:cs="Arial"/>
          <w:noProof/>
          <w:szCs w:val="16"/>
        </w:rPr>
        <w:t>against</w:t>
      </w:r>
      <w:r w:rsidRPr="00837A9A">
        <w:rPr>
          <w:rFonts w:ascii="Arial" w:hAnsi="Arial" w:cs="Arial"/>
          <w:noProof/>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2017, </w:t>
      </w:r>
      <w:r w:rsidRPr="00837A9A">
        <w:rPr>
          <w:rFonts w:ascii="Arial" w:hAnsi="Arial" w:cs="Arial"/>
          <w:noProof/>
          <w:szCs w:val="16"/>
        </w:rPr>
        <w:t>with</w:t>
      </w:r>
      <w:r w:rsidRPr="00837A9A">
        <w:rPr>
          <w:rFonts w:ascii="Arial" w:hAnsi="Arial" w:cs="Arial"/>
          <w:noProof/>
          <w:szCs w:val="16"/>
          <w:lang w:val="ru-RU"/>
        </w:rPr>
        <w:t xml:space="preserve"> 52 </w:t>
      </w:r>
      <w:r w:rsidRPr="00837A9A">
        <w:rPr>
          <w:rFonts w:ascii="Arial" w:hAnsi="Arial" w:cs="Arial"/>
          <w:noProof/>
          <w:szCs w:val="16"/>
        </w:rPr>
        <w:t>HRDs</w:t>
      </w:r>
      <w:r w:rsidRPr="00837A9A">
        <w:rPr>
          <w:rFonts w:ascii="Arial" w:hAnsi="Arial" w:cs="Arial"/>
          <w:noProof/>
          <w:szCs w:val="16"/>
          <w:lang w:val="ru-RU"/>
        </w:rPr>
        <w:t xml:space="preserve"> </w:t>
      </w:r>
      <w:r w:rsidRPr="00837A9A">
        <w:rPr>
          <w:rFonts w:ascii="Arial" w:hAnsi="Arial" w:cs="Arial"/>
          <w:noProof/>
          <w:szCs w:val="16"/>
        </w:rPr>
        <w:t>killed</w:t>
      </w:r>
      <w:r w:rsidRPr="00837A9A">
        <w:rPr>
          <w:rFonts w:ascii="Arial" w:hAnsi="Arial" w:cs="Arial"/>
          <w:noProof/>
          <w:szCs w:val="16"/>
          <w:lang w:val="ru-RU"/>
        </w:rPr>
        <w:t>” [«</w:t>
      </w:r>
      <w:r w:rsidRPr="00837A9A">
        <w:rPr>
          <w:rFonts w:ascii="Arial" w:hAnsi="Arial" w:cs="Arial"/>
          <w:szCs w:val="16"/>
          <w:lang w:val="ru-RU"/>
        </w:rPr>
        <w:t>Гражданское общество сообщает о шокирующем числе нападений на активистов в</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году</w:t>
      </w:r>
      <w:r w:rsidRPr="00837A9A">
        <w:rPr>
          <w:rFonts w:ascii="Arial" w:hAnsi="Arial" w:cs="Arial"/>
          <w:noProof/>
          <w:szCs w:val="16"/>
          <w:lang w:val="ru-RU"/>
        </w:rPr>
        <w:t xml:space="preserve">, </w:t>
      </w:r>
      <w:r w:rsidRPr="00837A9A">
        <w:rPr>
          <w:rFonts w:ascii="Arial" w:hAnsi="Arial" w:cs="Arial"/>
          <w:szCs w:val="16"/>
          <w:lang w:val="ru-RU"/>
        </w:rPr>
        <w:t>когда было убито</w:t>
      </w:r>
      <w:r w:rsidRPr="00837A9A">
        <w:rPr>
          <w:rFonts w:ascii="Arial" w:hAnsi="Arial" w:cs="Arial"/>
          <w:noProof/>
          <w:szCs w:val="16"/>
          <w:lang w:val="ru-RU"/>
        </w:rPr>
        <w:t xml:space="preserve"> 52</w:t>
      </w:r>
      <w:r w:rsidRPr="00837A9A">
        <w:rPr>
          <w:rFonts w:ascii="Arial" w:hAnsi="Arial" w:cs="Arial"/>
          <w:noProof/>
          <w:szCs w:val="16"/>
        </w:rPr>
        <w:t> </w:t>
      </w:r>
      <w:r w:rsidRPr="00837A9A">
        <w:rPr>
          <w:rFonts w:ascii="Arial" w:hAnsi="Arial" w:cs="Arial"/>
          <w:szCs w:val="16"/>
          <w:lang w:val="ru-RU"/>
        </w:rPr>
        <w:t>правозащитника</w:t>
      </w:r>
      <w:r w:rsidRPr="00837A9A">
        <w:rPr>
          <w:rFonts w:ascii="Arial" w:hAnsi="Arial" w:cs="Arial"/>
          <w:noProof/>
          <w:szCs w:val="16"/>
          <w:lang w:val="ru-RU"/>
        </w:rPr>
        <w:t xml:space="preserve"> »], 29</w:t>
      </w:r>
      <w:r w:rsidRPr="00837A9A">
        <w:rPr>
          <w:rFonts w:ascii="Arial" w:hAnsi="Arial" w:cs="Arial"/>
          <w:noProof/>
          <w:szCs w:val="16"/>
        </w:rPr>
        <w:t> </w:t>
      </w:r>
      <w:r w:rsidRPr="00837A9A">
        <w:rPr>
          <w:rFonts w:ascii="Arial" w:hAnsi="Arial" w:cs="Arial"/>
          <w:szCs w:val="16"/>
          <w:lang w:val="ru-RU"/>
        </w:rPr>
        <w:t>марта</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35"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monitor</w:t>
        </w:r>
        <w:r w:rsidRPr="00837A9A">
          <w:rPr>
            <w:rStyle w:val="Hyperlink"/>
            <w:rFonts w:ascii="Arial" w:hAnsi="Arial" w:cs="Arial"/>
            <w:noProof/>
            <w:szCs w:val="16"/>
            <w:lang w:val="ru-RU"/>
          </w:rPr>
          <w:t>.</w:t>
        </w:r>
        <w:r w:rsidRPr="00837A9A">
          <w:rPr>
            <w:rStyle w:val="Hyperlink"/>
            <w:rFonts w:ascii="Arial" w:hAnsi="Arial" w:cs="Arial"/>
            <w:noProof/>
            <w:szCs w:val="16"/>
          </w:rPr>
          <w:t>civicus</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newsfeed</w:t>
        </w:r>
        <w:r w:rsidRPr="00837A9A">
          <w:rPr>
            <w:rStyle w:val="Hyperlink"/>
            <w:rFonts w:ascii="Arial" w:hAnsi="Arial" w:cs="Arial"/>
            <w:noProof/>
            <w:szCs w:val="16"/>
            <w:lang w:val="ru-RU"/>
          </w:rPr>
          <w:t>/2018/03/29/</w:t>
        </w:r>
        <w:r w:rsidRPr="00837A9A">
          <w:rPr>
            <w:rStyle w:val="Hyperlink"/>
            <w:rFonts w:ascii="Arial" w:hAnsi="Arial" w:cs="Arial"/>
            <w:noProof/>
            <w:szCs w:val="16"/>
          </w:rPr>
          <w:t>civil</w:t>
        </w:r>
        <w:r w:rsidRPr="00837A9A">
          <w:rPr>
            <w:rStyle w:val="Hyperlink"/>
            <w:rFonts w:ascii="Arial" w:hAnsi="Arial" w:cs="Arial"/>
            <w:noProof/>
            <w:szCs w:val="16"/>
            <w:lang w:val="ru-RU"/>
          </w:rPr>
          <w:t>-</w:t>
        </w:r>
        <w:r w:rsidRPr="00837A9A">
          <w:rPr>
            <w:rStyle w:val="Hyperlink"/>
            <w:rFonts w:ascii="Arial" w:hAnsi="Arial" w:cs="Arial"/>
            <w:noProof/>
            <w:szCs w:val="16"/>
          </w:rPr>
          <w:t>society</w:t>
        </w:r>
        <w:r w:rsidRPr="00837A9A">
          <w:rPr>
            <w:rStyle w:val="Hyperlink"/>
            <w:rFonts w:ascii="Arial" w:hAnsi="Arial" w:cs="Arial"/>
            <w:noProof/>
            <w:szCs w:val="16"/>
            <w:lang w:val="ru-RU"/>
          </w:rPr>
          <w:t>-</w:t>
        </w:r>
        <w:r w:rsidRPr="00837A9A">
          <w:rPr>
            <w:rStyle w:val="Hyperlink"/>
            <w:rFonts w:ascii="Arial" w:hAnsi="Arial" w:cs="Arial"/>
            <w:noProof/>
            <w:szCs w:val="16"/>
          </w:rPr>
          <w:t>reports</w:t>
        </w:r>
        <w:r w:rsidRPr="00837A9A">
          <w:rPr>
            <w:rStyle w:val="Hyperlink"/>
            <w:rFonts w:ascii="Arial" w:hAnsi="Arial" w:cs="Arial"/>
            <w:noProof/>
            <w:szCs w:val="16"/>
            <w:lang w:val="ru-RU"/>
          </w:rPr>
          <w:t>-</w:t>
        </w:r>
        <w:r w:rsidRPr="00837A9A">
          <w:rPr>
            <w:rStyle w:val="Hyperlink"/>
            <w:rFonts w:ascii="Arial" w:hAnsi="Arial" w:cs="Arial"/>
            <w:noProof/>
            <w:szCs w:val="16"/>
          </w:rPr>
          <w:t>staggering</w:t>
        </w:r>
        <w:r w:rsidRPr="00837A9A">
          <w:rPr>
            <w:rStyle w:val="Hyperlink"/>
            <w:rFonts w:ascii="Arial" w:hAnsi="Arial" w:cs="Arial"/>
            <w:noProof/>
            <w:szCs w:val="16"/>
            <w:lang w:val="ru-RU"/>
          </w:rPr>
          <w:t>-</w:t>
        </w:r>
        <w:r w:rsidRPr="00837A9A">
          <w:rPr>
            <w:rStyle w:val="Hyperlink"/>
            <w:rFonts w:ascii="Arial" w:hAnsi="Arial" w:cs="Arial"/>
            <w:noProof/>
            <w:szCs w:val="16"/>
          </w:rPr>
          <w:t>number</w:t>
        </w:r>
        <w:r w:rsidRPr="00837A9A">
          <w:rPr>
            <w:rStyle w:val="Hyperlink"/>
            <w:rFonts w:ascii="Arial" w:hAnsi="Arial" w:cs="Arial"/>
            <w:noProof/>
            <w:szCs w:val="16"/>
            <w:lang w:val="ru-RU"/>
          </w:rPr>
          <w:t>-</w:t>
        </w:r>
        <w:r w:rsidRPr="00837A9A">
          <w:rPr>
            <w:rStyle w:val="Hyperlink"/>
            <w:rFonts w:ascii="Arial" w:hAnsi="Arial" w:cs="Arial"/>
            <w:noProof/>
            <w:szCs w:val="16"/>
          </w:rPr>
          <w:t>attacks</w:t>
        </w:r>
        <w:r w:rsidRPr="00837A9A">
          <w:rPr>
            <w:rStyle w:val="Hyperlink"/>
            <w:rFonts w:ascii="Arial" w:hAnsi="Arial" w:cs="Arial"/>
            <w:noProof/>
            <w:szCs w:val="16"/>
            <w:lang w:val="ru-RU"/>
          </w:rPr>
          <w:t>-</w:t>
        </w:r>
        <w:r w:rsidRPr="00837A9A">
          <w:rPr>
            <w:rStyle w:val="Hyperlink"/>
            <w:rFonts w:ascii="Arial" w:hAnsi="Arial" w:cs="Arial"/>
            <w:noProof/>
            <w:szCs w:val="16"/>
          </w:rPr>
          <w:t>against</w:t>
        </w:r>
        <w:r w:rsidRPr="00837A9A">
          <w:rPr>
            <w:rStyle w:val="Hyperlink"/>
            <w:rFonts w:ascii="Arial" w:hAnsi="Arial" w:cs="Arial"/>
            <w:noProof/>
            <w:szCs w:val="16"/>
            <w:lang w:val="ru-RU"/>
          </w:rPr>
          <w:t>-</w:t>
        </w:r>
        <w:r w:rsidRPr="00837A9A">
          <w:rPr>
            <w:rStyle w:val="Hyperlink"/>
            <w:rFonts w:ascii="Arial" w:hAnsi="Arial" w:cs="Arial"/>
            <w:noProof/>
            <w:szCs w:val="16"/>
          </w:rPr>
          <w:t>activists</w:t>
        </w:r>
        <w:r w:rsidRPr="00837A9A">
          <w:rPr>
            <w:rStyle w:val="Hyperlink"/>
            <w:rFonts w:ascii="Arial" w:hAnsi="Arial" w:cs="Arial"/>
            <w:noProof/>
            <w:szCs w:val="16"/>
            <w:lang w:val="ru-RU"/>
          </w:rPr>
          <w:t>-2017-53-</w:t>
        </w:r>
        <w:r w:rsidRPr="00837A9A">
          <w:rPr>
            <w:rStyle w:val="Hyperlink"/>
            <w:rFonts w:ascii="Arial" w:hAnsi="Arial" w:cs="Arial"/>
            <w:noProof/>
            <w:szCs w:val="16"/>
          </w:rPr>
          <w:t>hrds</w:t>
        </w:r>
        <w:r w:rsidRPr="00837A9A">
          <w:rPr>
            <w:rStyle w:val="Hyperlink"/>
            <w:rFonts w:ascii="Arial" w:hAnsi="Arial" w:cs="Arial"/>
            <w:noProof/>
            <w:szCs w:val="16"/>
            <w:lang w:val="ru-RU"/>
          </w:rPr>
          <w:t>-</w:t>
        </w:r>
        <w:r w:rsidRPr="00837A9A">
          <w:rPr>
            <w:rStyle w:val="Hyperlink"/>
            <w:rFonts w:ascii="Arial" w:hAnsi="Arial" w:cs="Arial"/>
            <w:noProof/>
            <w:szCs w:val="16"/>
          </w:rPr>
          <w:t>killed</w:t>
        </w:r>
        <w:r w:rsidRPr="00837A9A">
          <w:rPr>
            <w:rStyle w:val="Hyperlink"/>
            <w:rFonts w:ascii="Arial" w:hAnsi="Arial" w:cs="Arial"/>
            <w:noProof/>
            <w:szCs w:val="16"/>
            <w:lang w:val="ru-RU"/>
          </w:rPr>
          <w:t>/</w:t>
        </w:r>
      </w:hyperlink>
    </w:p>
  </w:footnote>
  <w:footnote w:id="5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«Сотрудничество с Организацией Объединённых Наций, её представителями и механизмами в области прав человека», доклад 2018</w:t>
      </w:r>
      <w:r w:rsidRPr="00837A9A">
        <w:rPr>
          <w:rFonts w:ascii="Arial" w:hAnsi="Arial" w:cs="Arial"/>
          <w:noProof/>
          <w:szCs w:val="16"/>
        </w:rPr>
        <w:t> </w:t>
      </w:r>
      <w:r w:rsidRPr="00837A9A">
        <w:rPr>
          <w:rFonts w:ascii="Arial" w:hAnsi="Arial" w:cs="Arial"/>
          <w:noProof/>
          <w:szCs w:val="16"/>
          <w:lang w:val="ru-RU"/>
        </w:rPr>
        <w:t xml:space="preserve">г., </w:t>
      </w:r>
      <w:hyperlink r:id="rId36"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ap</w:t>
        </w:r>
        <w:r w:rsidRPr="00837A9A">
          <w:rPr>
            <w:rStyle w:val="Hyperlink"/>
            <w:rFonts w:ascii="Arial" w:hAnsi="Arial" w:cs="Arial"/>
            <w:noProof/>
            <w:szCs w:val="16"/>
            <w:lang w:val="ru-RU"/>
          </w:rPr>
          <w:t>.</w:t>
        </w:r>
        <w:r w:rsidRPr="00837A9A">
          <w:rPr>
            <w:rStyle w:val="Hyperlink"/>
            <w:rFonts w:ascii="Arial" w:hAnsi="Arial" w:cs="Arial"/>
            <w:noProof/>
            <w:szCs w:val="16"/>
          </w:rPr>
          <w:t>ohchr</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documents</w:t>
        </w:r>
        <w:r w:rsidRPr="00837A9A">
          <w:rPr>
            <w:rStyle w:val="Hyperlink"/>
            <w:rFonts w:ascii="Arial" w:hAnsi="Arial" w:cs="Arial"/>
            <w:noProof/>
            <w:szCs w:val="16"/>
            <w:lang w:val="ru-RU"/>
          </w:rPr>
          <w:t>/</w:t>
        </w:r>
        <w:r w:rsidRPr="00837A9A">
          <w:rPr>
            <w:rStyle w:val="Hyperlink"/>
            <w:rFonts w:ascii="Arial" w:hAnsi="Arial" w:cs="Arial"/>
            <w:noProof/>
            <w:szCs w:val="16"/>
          </w:rPr>
          <w:t>dpage</w:t>
        </w:r>
        <w:r w:rsidRPr="00837A9A">
          <w:rPr>
            <w:rStyle w:val="Hyperlink"/>
            <w:rFonts w:ascii="Arial" w:hAnsi="Arial" w:cs="Arial"/>
            <w:noProof/>
            <w:szCs w:val="16"/>
            <w:lang w:val="ru-RU"/>
          </w:rPr>
          <w:t>_</w:t>
        </w:r>
        <w:r w:rsidRPr="00837A9A">
          <w:rPr>
            <w:rStyle w:val="Hyperlink"/>
            <w:rFonts w:ascii="Arial" w:hAnsi="Arial" w:cs="Arial"/>
            <w:noProof/>
            <w:szCs w:val="16"/>
          </w:rPr>
          <w:t>e</w:t>
        </w:r>
        <w:r w:rsidRPr="00837A9A">
          <w:rPr>
            <w:rStyle w:val="Hyperlink"/>
            <w:rFonts w:ascii="Arial" w:hAnsi="Arial" w:cs="Arial"/>
            <w:noProof/>
            <w:szCs w:val="16"/>
            <w:lang w:val="ru-RU"/>
          </w:rPr>
          <w:t>.</w:t>
        </w:r>
        <w:r w:rsidRPr="00837A9A">
          <w:rPr>
            <w:rStyle w:val="Hyperlink"/>
            <w:rFonts w:ascii="Arial" w:hAnsi="Arial" w:cs="Arial"/>
            <w:noProof/>
            <w:szCs w:val="16"/>
          </w:rPr>
          <w:t>aspx</w:t>
        </w:r>
        <w:r w:rsidRPr="00837A9A">
          <w:rPr>
            <w:rStyle w:val="Hyperlink"/>
            <w:rFonts w:ascii="Arial" w:hAnsi="Arial" w:cs="Arial"/>
            <w:noProof/>
            <w:szCs w:val="16"/>
            <w:lang w:val="ru-RU"/>
          </w:rPr>
          <w:t>?</w:t>
        </w:r>
        <w:r w:rsidRPr="00837A9A">
          <w:rPr>
            <w:rStyle w:val="Hyperlink"/>
            <w:rFonts w:ascii="Arial" w:hAnsi="Arial" w:cs="Arial"/>
            <w:noProof/>
            <w:szCs w:val="16"/>
          </w:rPr>
          <w:t>si</w:t>
        </w:r>
        <w:r w:rsidRPr="00837A9A">
          <w:rPr>
            <w:rStyle w:val="Hyperlink"/>
            <w:rFonts w:ascii="Arial" w:hAnsi="Arial" w:cs="Arial"/>
            <w:noProof/>
            <w:szCs w:val="16"/>
            <w:lang w:val="ru-RU"/>
          </w:rPr>
          <w:t>=</w:t>
        </w:r>
        <w:r w:rsidRPr="00837A9A">
          <w:rPr>
            <w:rStyle w:val="Hyperlink"/>
            <w:rFonts w:ascii="Arial" w:hAnsi="Arial" w:cs="Arial"/>
            <w:noProof/>
            <w:szCs w:val="16"/>
          </w:rPr>
          <w:t>A</w:t>
        </w:r>
        <w:r w:rsidRPr="00837A9A">
          <w:rPr>
            <w:rStyle w:val="Hyperlink"/>
            <w:rFonts w:ascii="Arial" w:hAnsi="Arial" w:cs="Arial"/>
            <w:noProof/>
            <w:szCs w:val="16"/>
            <w:lang w:val="ru-RU"/>
          </w:rPr>
          <w:t>/</w:t>
        </w:r>
        <w:r w:rsidRPr="00837A9A">
          <w:rPr>
            <w:rStyle w:val="Hyperlink"/>
            <w:rFonts w:ascii="Arial" w:hAnsi="Arial" w:cs="Arial"/>
            <w:noProof/>
            <w:szCs w:val="16"/>
          </w:rPr>
          <w:t>HRC</w:t>
        </w:r>
        <w:r w:rsidRPr="00837A9A">
          <w:rPr>
            <w:rStyle w:val="Hyperlink"/>
            <w:rFonts w:ascii="Arial" w:hAnsi="Arial" w:cs="Arial"/>
            <w:noProof/>
            <w:szCs w:val="16"/>
            <w:lang w:val="ru-RU"/>
          </w:rPr>
          <w:t>/39/41</w:t>
        </w:r>
      </w:hyperlink>
      <w:r w:rsidRPr="00837A9A">
        <w:rPr>
          <w:rFonts w:ascii="Arial" w:hAnsi="Arial" w:cs="Arial"/>
          <w:noProof/>
          <w:szCs w:val="16"/>
          <w:lang w:val="ru-RU"/>
        </w:rPr>
        <w:t>, и доклад 2017</w:t>
      </w:r>
      <w:r w:rsidRPr="00837A9A">
        <w:rPr>
          <w:rFonts w:ascii="Arial" w:hAnsi="Arial" w:cs="Arial"/>
          <w:noProof/>
          <w:szCs w:val="16"/>
        </w:rPr>
        <w:t> </w:t>
      </w:r>
      <w:r w:rsidRPr="00837A9A">
        <w:rPr>
          <w:rFonts w:ascii="Arial" w:hAnsi="Arial" w:cs="Arial"/>
          <w:noProof/>
          <w:szCs w:val="16"/>
          <w:lang w:val="ru-RU"/>
        </w:rPr>
        <w:t xml:space="preserve">г., </w:t>
      </w:r>
      <w:hyperlink r:id="rId37"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un</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ga</w:t>
        </w:r>
        <w:r w:rsidRPr="00837A9A">
          <w:rPr>
            <w:rStyle w:val="Hyperlink"/>
            <w:rFonts w:ascii="Arial" w:hAnsi="Arial" w:cs="Arial"/>
            <w:noProof/>
            <w:szCs w:val="16"/>
            <w:lang w:val="ru-RU"/>
          </w:rPr>
          <w:t>/</w:t>
        </w:r>
        <w:r w:rsidRPr="00837A9A">
          <w:rPr>
            <w:rStyle w:val="Hyperlink"/>
            <w:rFonts w:ascii="Arial" w:hAnsi="Arial" w:cs="Arial"/>
            <w:noProof/>
            <w:szCs w:val="16"/>
          </w:rPr>
          <w:t>search</w:t>
        </w:r>
        <w:r w:rsidRPr="00837A9A">
          <w:rPr>
            <w:rStyle w:val="Hyperlink"/>
            <w:rFonts w:ascii="Arial" w:hAnsi="Arial" w:cs="Arial"/>
            <w:noProof/>
            <w:szCs w:val="16"/>
            <w:lang w:val="ru-RU"/>
          </w:rPr>
          <w:t>/</w:t>
        </w:r>
        <w:r w:rsidRPr="00837A9A">
          <w:rPr>
            <w:rStyle w:val="Hyperlink"/>
            <w:rFonts w:ascii="Arial" w:hAnsi="Arial" w:cs="Arial"/>
            <w:noProof/>
            <w:szCs w:val="16"/>
          </w:rPr>
          <w:t>view</w:t>
        </w:r>
        <w:r w:rsidRPr="00837A9A">
          <w:rPr>
            <w:rStyle w:val="Hyperlink"/>
            <w:rFonts w:ascii="Arial" w:hAnsi="Arial" w:cs="Arial"/>
            <w:noProof/>
            <w:szCs w:val="16"/>
            <w:lang w:val="ru-RU"/>
          </w:rPr>
          <w:t>_</w:t>
        </w:r>
        <w:r w:rsidRPr="00837A9A">
          <w:rPr>
            <w:rStyle w:val="Hyperlink"/>
            <w:rFonts w:ascii="Arial" w:hAnsi="Arial" w:cs="Arial"/>
            <w:noProof/>
            <w:szCs w:val="16"/>
          </w:rPr>
          <w:t>doc</w:t>
        </w:r>
        <w:r w:rsidRPr="00837A9A">
          <w:rPr>
            <w:rStyle w:val="Hyperlink"/>
            <w:rFonts w:ascii="Arial" w:hAnsi="Arial" w:cs="Arial"/>
            <w:noProof/>
            <w:szCs w:val="16"/>
            <w:lang w:val="ru-RU"/>
          </w:rPr>
          <w:t>.</w:t>
        </w:r>
        <w:r w:rsidRPr="00837A9A">
          <w:rPr>
            <w:rStyle w:val="Hyperlink"/>
            <w:rFonts w:ascii="Arial" w:hAnsi="Arial" w:cs="Arial"/>
            <w:noProof/>
            <w:szCs w:val="16"/>
          </w:rPr>
          <w:t>asp</w:t>
        </w:r>
        <w:r w:rsidRPr="00837A9A">
          <w:rPr>
            <w:rStyle w:val="Hyperlink"/>
            <w:rFonts w:ascii="Arial" w:hAnsi="Arial" w:cs="Arial"/>
            <w:noProof/>
            <w:szCs w:val="16"/>
            <w:lang w:val="ru-RU"/>
          </w:rPr>
          <w:t>?</w:t>
        </w:r>
        <w:r w:rsidRPr="00837A9A">
          <w:rPr>
            <w:rStyle w:val="Hyperlink"/>
            <w:rFonts w:ascii="Arial" w:hAnsi="Arial" w:cs="Arial"/>
            <w:noProof/>
            <w:szCs w:val="16"/>
          </w:rPr>
          <w:t>symbol</w:t>
        </w:r>
        <w:r w:rsidRPr="00837A9A">
          <w:rPr>
            <w:rStyle w:val="Hyperlink"/>
            <w:rFonts w:ascii="Arial" w:hAnsi="Arial" w:cs="Arial"/>
            <w:noProof/>
            <w:szCs w:val="16"/>
            <w:lang w:val="ru-RU"/>
          </w:rPr>
          <w:t>=</w:t>
        </w:r>
        <w:r w:rsidRPr="00837A9A">
          <w:rPr>
            <w:rStyle w:val="Hyperlink"/>
            <w:rFonts w:ascii="Arial" w:hAnsi="Arial" w:cs="Arial"/>
            <w:noProof/>
            <w:szCs w:val="16"/>
          </w:rPr>
          <w:t>A</w:t>
        </w:r>
        <w:r w:rsidRPr="00837A9A">
          <w:rPr>
            <w:rStyle w:val="Hyperlink"/>
            <w:rFonts w:ascii="Arial" w:hAnsi="Arial" w:cs="Arial"/>
            <w:noProof/>
            <w:szCs w:val="16"/>
            <w:lang w:val="ru-RU"/>
          </w:rPr>
          <w:t>/</w:t>
        </w:r>
        <w:r w:rsidRPr="00837A9A">
          <w:rPr>
            <w:rStyle w:val="Hyperlink"/>
            <w:rFonts w:ascii="Arial" w:hAnsi="Arial" w:cs="Arial"/>
            <w:noProof/>
            <w:szCs w:val="16"/>
          </w:rPr>
          <w:t>HRC</w:t>
        </w:r>
        <w:r w:rsidRPr="00837A9A">
          <w:rPr>
            <w:rStyle w:val="Hyperlink"/>
            <w:rFonts w:ascii="Arial" w:hAnsi="Arial" w:cs="Arial"/>
            <w:noProof/>
            <w:szCs w:val="16"/>
            <w:lang w:val="ru-RU"/>
          </w:rPr>
          <w:t>/36/31&amp;</w:t>
        </w:r>
        <w:r w:rsidRPr="00837A9A">
          <w:rPr>
            <w:rStyle w:val="Hyperlink"/>
            <w:rFonts w:ascii="Arial" w:hAnsi="Arial" w:cs="Arial"/>
            <w:noProof/>
            <w:szCs w:val="16"/>
          </w:rPr>
          <w:t>Lang</w:t>
        </w:r>
        <w:r w:rsidRPr="00837A9A">
          <w:rPr>
            <w:rStyle w:val="Hyperlink"/>
            <w:rFonts w:ascii="Arial" w:hAnsi="Arial" w:cs="Arial"/>
            <w:noProof/>
            <w:szCs w:val="16"/>
            <w:lang w:val="ru-RU"/>
          </w:rPr>
          <w:t>=</w:t>
        </w:r>
        <w:r w:rsidRPr="00837A9A">
          <w:rPr>
            <w:rStyle w:val="Hyperlink"/>
            <w:rFonts w:ascii="Arial" w:hAnsi="Arial" w:cs="Arial"/>
            <w:noProof/>
            <w:szCs w:val="16"/>
          </w:rPr>
          <w:t>R</w:t>
        </w:r>
      </w:hyperlink>
      <w:r w:rsidRPr="00837A9A">
        <w:rPr>
          <w:rFonts w:ascii="Arial" w:hAnsi="Arial" w:cs="Arial"/>
          <w:szCs w:val="16"/>
          <w:lang w:val="ru-RU"/>
        </w:rPr>
        <w:t xml:space="preserve"> </w:t>
      </w:r>
    </w:p>
  </w:footnote>
  <w:footnote w:id="53">
    <w:p w:rsidR="009859A8" w:rsidRDefault="009859A8">
      <w:pPr>
        <w:widowControl/>
        <w:pBdr>
          <w:top w:val="single" w:sz="6" w:space="1" w:color="C0C0C0"/>
          <w:left w:val="single" w:sz="6" w:space="1" w:color="C0C0C0"/>
          <w:bottom w:val="single" w:sz="6" w:space="1" w:color="C0C0C0"/>
          <w:right w:val="single" w:sz="6" w:space="1" w:color="C0C0C0"/>
        </w:pBdr>
        <w:suppressAutoHyphens w:val="0"/>
        <w:autoSpaceDE w:val="0"/>
        <w:autoSpaceDN w:val="0"/>
        <w:adjustRightInd w:val="0"/>
        <w:spacing w:after="120" w:line="240" w:lineRule="auto"/>
      </w:pPr>
      <w:r w:rsidRPr="00837A9A">
        <w:rPr>
          <w:rStyle w:val="FootnoteReference"/>
          <w:rFonts w:ascii="Arial" w:hAnsi="Arial" w:cs="Arial"/>
          <w:sz w:val="16"/>
          <w:szCs w:val="16"/>
        </w:rPr>
        <w:footnoteRef/>
      </w:r>
      <w:r w:rsidRPr="00837A9A">
        <w:rPr>
          <w:rFonts w:ascii="Arial" w:hAnsi="Arial" w:cs="Arial"/>
          <w:sz w:val="16"/>
          <w:szCs w:val="16"/>
          <w:lang w:val="ru-RU"/>
        </w:rPr>
        <w:t xml:space="preserve"> </w:t>
      </w:r>
      <w:r w:rsidRPr="00837A9A">
        <w:rPr>
          <w:rFonts w:ascii="Arial" w:hAnsi="Arial" w:cs="Arial"/>
          <w:noProof/>
          <w:sz w:val="16"/>
          <w:szCs w:val="16"/>
          <w:lang w:val="ru-RU"/>
        </w:rPr>
        <w:t>Поправки коснулись закона «О</w:t>
      </w:r>
      <w:r w:rsidRPr="00837A9A">
        <w:rPr>
          <w:rFonts w:ascii="Arial" w:hAnsi="Arial" w:cs="Arial"/>
          <w:noProof/>
          <w:sz w:val="16"/>
          <w:szCs w:val="16"/>
        </w:rPr>
        <w:t> </w:t>
      </w:r>
      <w:r w:rsidRPr="00837A9A">
        <w:rPr>
          <w:rFonts w:ascii="Arial" w:hAnsi="Arial" w:cs="Arial"/>
          <w:noProof/>
          <w:sz w:val="16"/>
          <w:szCs w:val="16"/>
          <w:lang w:val="ru-RU"/>
        </w:rPr>
        <w:t>гранте», закона «О</w:t>
      </w:r>
      <w:r w:rsidRPr="00837A9A">
        <w:rPr>
          <w:rFonts w:ascii="Arial" w:hAnsi="Arial" w:cs="Arial"/>
          <w:noProof/>
          <w:sz w:val="16"/>
          <w:szCs w:val="16"/>
        </w:rPr>
        <w:t> </w:t>
      </w:r>
      <w:r w:rsidRPr="00837A9A">
        <w:rPr>
          <w:rFonts w:ascii="Arial" w:hAnsi="Arial" w:cs="Arial"/>
          <w:noProof/>
          <w:sz w:val="16"/>
          <w:szCs w:val="16"/>
          <w:lang w:val="ru-RU"/>
        </w:rPr>
        <w:t>государственной регистрации и государственном реестре юридических лиц» и Кодекса об административных проступках.</w:t>
      </w:r>
    </w:p>
  </w:footnote>
  <w:footnote w:id="5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Поправки были приняты в 2009, 2013 и 2014</w:t>
      </w:r>
      <w:r w:rsidRPr="00837A9A">
        <w:rPr>
          <w:rFonts w:ascii="Arial" w:hAnsi="Arial" w:cs="Arial"/>
          <w:noProof/>
          <w:szCs w:val="16"/>
        </w:rPr>
        <w:t> </w:t>
      </w:r>
      <w:r w:rsidRPr="00837A9A">
        <w:rPr>
          <w:rFonts w:ascii="Arial" w:hAnsi="Arial" w:cs="Arial"/>
          <w:noProof/>
          <w:szCs w:val="16"/>
          <w:lang w:val="ru-RU"/>
        </w:rPr>
        <w:t>годах.</w:t>
      </w:r>
      <w:r w:rsidRPr="00837A9A">
        <w:rPr>
          <w:rFonts w:ascii="Arial" w:hAnsi="Arial" w:cs="Arial"/>
          <w:szCs w:val="16"/>
          <w:lang w:val="ru-RU"/>
        </w:rPr>
        <w:t xml:space="preserve">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noProof/>
          <w:szCs w:val="16"/>
        </w:rPr>
        <w:t>Azerbaijan</w:t>
      </w:r>
      <w:r w:rsidRPr="00837A9A">
        <w:rPr>
          <w:rFonts w:ascii="Arial" w:hAnsi="Arial" w:cs="Arial"/>
          <w:szCs w:val="16"/>
          <w:lang w:val="ru-RU"/>
        </w:rPr>
        <w:t xml:space="preserve">” [«Наблюдение за гражданскими свободами: Азербайджан»], последнее обновление от 21 марта 2018 г., </w:t>
      </w:r>
      <w:hyperlink r:id="rId38"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azerbaijan</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Клуб прав человека, “</w:t>
      </w:r>
      <w:r w:rsidRPr="00837A9A">
        <w:rPr>
          <w:rFonts w:ascii="Arial" w:hAnsi="Arial" w:cs="Arial"/>
          <w:noProof/>
          <w:color w:val="auto"/>
          <w:szCs w:val="16"/>
        </w:rPr>
        <w:t>Joint</w:t>
      </w:r>
      <w:r w:rsidRPr="00837A9A">
        <w:rPr>
          <w:rFonts w:ascii="Arial" w:hAnsi="Arial" w:cs="Arial"/>
          <w:noProof/>
          <w:color w:val="auto"/>
          <w:szCs w:val="16"/>
          <w:lang w:val="ru-RU"/>
        </w:rPr>
        <w:t xml:space="preserve"> </w:t>
      </w:r>
      <w:r w:rsidRPr="00837A9A">
        <w:rPr>
          <w:rFonts w:ascii="Arial" w:hAnsi="Arial" w:cs="Arial"/>
          <w:noProof/>
          <w:color w:val="auto"/>
          <w:szCs w:val="16"/>
        </w:rPr>
        <w:t>package</w:t>
      </w:r>
      <w:r w:rsidRPr="00837A9A">
        <w:rPr>
          <w:rFonts w:ascii="Arial" w:hAnsi="Arial" w:cs="Arial"/>
          <w:noProof/>
          <w:color w:val="auto"/>
          <w:szCs w:val="16"/>
          <w:lang w:val="ru-RU"/>
        </w:rPr>
        <w:t xml:space="preserve"> </w:t>
      </w:r>
      <w:r w:rsidRPr="00837A9A">
        <w:rPr>
          <w:rFonts w:ascii="Arial" w:hAnsi="Arial" w:cs="Arial"/>
          <w:noProof/>
          <w:color w:val="auto"/>
          <w:szCs w:val="16"/>
        </w:rPr>
        <w:t>of</w:t>
      </w:r>
      <w:r w:rsidRPr="00837A9A">
        <w:rPr>
          <w:rFonts w:ascii="Arial" w:hAnsi="Arial" w:cs="Arial"/>
          <w:noProof/>
          <w:color w:val="auto"/>
          <w:szCs w:val="16"/>
          <w:lang w:val="ru-RU"/>
        </w:rPr>
        <w:t xml:space="preserve"> </w:t>
      </w:r>
      <w:r w:rsidRPr="00837A9A">
        <w:rPr>
          <w:rFonts w:ascii="Arial" w:hAnsi="Arial" w:cs="Arial"/>
          <w:noProof/>
          <w:color w:val="auto"/>
          <w:szCs w:val="16"/>
        </w:rPr>
        <w:t>proposals</w:t>
      </w:r>
      <w:r w:rsidRPr="00837A9A">
        <w:rPr>
          <w:rFonts w:ascii="Arial" w:hAnsi="Arial" w:cs="Arial"/>
          <w:noProof/>
          <w:color w:val="auto"/>
          <w:szCs w:val="16"/>
          <w:lang w:val="ru-RU"/>
        </w:rPr>
        <w:t xml:space="preserve"> </w:t>
      </w:r>
      <w:r w:rsidRPr="00837A9A">
        <w:rPr>
          <w:rFonts w:ascii="Arial" w:hAnsi="Arial" w:cs="Arial"/>
          <w:noProof/>
          <w:color w:val="auto"/>
          <w:szCs w:val="16"/>
        </w:rPr>
        <w:t>of</w:t>
      </w:r>
      <w:r w:rsidRPr="00837A9A">
        <w:rPr>
          <w:rFonts w:ascii="Arial" w:hAnsi="Arial" w:cs="Arial"/>
          <w:noProof/>
          <w:color w:val="auto"/>
          <w:szCs w:val="16"/>
          <w:lang w:val="ru-RU"/>
        </w:rPr>
        <w:t xml:space="preserve"> </w:t>
      </w:r>
      <w:r w:rsidRPr="00837A9A">
        <w:rPr>
          <w:rFonts w:ascii="Arial" w:hAnsi="Arial" w:cs="Arial"/>
          <w:noProof/>
          <w:color w:val="auto"/>
          <w:szCs w:val="16"/>
        </w:rPr>
        <w:t>representatives</w:t>
      </w:r>
      <w:r w:rsidRPr="00837A9A">
        <w:rPr>
          <w:rFonts w:ascii="Arial" w:hAnsi="Arial" w:cs="Arial"/>
          <w:noProof/>
          <w:color w:val="auto"/>
          <w:szCs w:val="16"/>
          <w:lang w:val="ru-RU"/>
        </w:rPr>
        <w:t xml:space="preserve"> </w:t>
      </w:r>
      <w:r w:rsidRPr="00837A9A">
        <w:rPr>
          <w:rFonts w:ascii="Arial" w:hAnsi="Arial" w:cs="Arial"/>
          <w:noProof/>
          <w:color w:val="auto"/>
          <w:szCs w:val="16"/>
        </w:rPr>
        <w:t>of</w:t>
      </w:r>
      <w:r w:rsidRPr="00837A9A">
        <w:rPr>
          <w:rFonts w:ascii="Arial" w:hAnsi="Arial" w:cs="Arial"/>
          <w:noProof/>
          <w:color w:val="auto"/>
          <w:szCs w:val="16"/>
          <w:lang w:val="ru-RU"/>
        </w:rPr>
        <w:t xml:space="preserve"> </w:t>
      </w:r>
      <w:r w:rsidRPr="00837A9A">
        <w:rPr>
          <w:rFonts w:ascii="Arial" w:hAnsi="Arial" w:cs="Arial"/>
          <w:noProof/>
          <w:color w:val="auto"/>
          <w:szCs w:val="16"/>
        </w:rPr>
        <w:t>Azerbaijan</w:t>
      </w:r>
      <w:r w:rsidRPr="00837A9A">
        <w:rPr>
          <w:rFonts w:ascii="Arial" w:hAnsi="Arial" w:cs="Arial"/>
          <w:color w:val="auto"/>
          <w:szCs w:val="16"/>
          <w:lang w:val="ru-RU"/>
        </w:rPr>
        <w:t>’</w:t>
      </w:r>
      <w:r w:rsidRPr="00837A9A">
        <w:rPr>
          <w:rFonts w:ascii="Arial" w:hAnsi="Arial" w:cs="Arial"/>
          <w:noProof/>
          <w:color w:val="auto"/>
          <w:szCs w:val="16"/>
        </w:rPr>
        <w:t>s</w:t>
      </w:r>
      <w:r w:rsidRPr="00837A9A">
        <w:rPr>
          <w:rFonts w:ascii="Arial" w:hAnsi="Arial" w:cs="Arial"/>
          <w:noProof/>
          <w:color w:val="auto"/>
          <w:szCs w:val="16"/>
          <w:lang w:val="ru-RU"/>
        </w:rPr>
        <w:t xml:space="preserve"> </w:t>
      </w:r>
      <w:r w:rsidRPr="00837A9A">
        <w:rPr>
          <w:rFonts w:ascii="Arial" w:hAnsi="Arial" w:cs="Arial"/>
          <w:noProof/>
          <w:color w:val="auto"/>
          <w:szCs w:val="16"/>
        </w:rPr>
        <w:t>civil</w:t>
      </w:r>
      <w:r w:rsidRPr="00837A9A">
        <w:rPr>
          <w:rFonts w:ascii="Arial" w:hAnsi="Arial" w:cs="Arial"/>
          <w:noProof/>
          <w:color w:val="auto"/>
          <w:szCs w:val="16"/>
          <w:lang w:val="ru-RU"/>
        </w:rPr>
        <w:t xml:space="preserve"> </w:t>
      </w:r>
      <w:r w:rsidRPr="00837A9A">
        <w:rPr>
          <w:rFonts w:ascii="Arial" w:hAnsi="Arial" w:cs="Arial"/>
          <w:noProof/>
          <w:color w:val="auto"/>
          <w:szCs w:val="16"/>
        </w:rPr>
        <w:t>society</w:t>
      </w:r>
      <w:r w:rsidRPr="00837A9A">
        <w:rPr>
          <w:rFonts w:ascii="Arial" w:hAnsi="Arial" w:cs="Arial"/>
          <w:noProof/>
          <w:color w:val="auto"/>
          <w:szCs w:val="16"/>
          <w:lang w:val="ru-RU"/>
        </w:rPr>
        <w:t xml:space="preserve"> </w:t>
      </w:r>
      <w:r w:rsidRPr="00837A9A">
        <w:rPr>
          <w:rFonts w:ascii="Arial" w:hAnsi="Arial" w:cs="Arial"/>
          <w:noProof/>
          <w:color w:val="auto"/>
          <w:szCs w:val="16"/>
        </w:rPr>
        <w:t>for</w:t>
      </w:r>
      <w:r w:rsidRPr="00837A9A">
        <w:rPr>
          <w:rFonts w:ascii="Arial" w:hAnsi="Arial" w:cs="Arial"/>
          <w:noProof/>
          <w:color w:val="auto"/>
          <w:szCs w:val="16"/>
          <w:lang w:val="ru-RU"/>
        </w:rPr>
        <w:t xml:space="preserve"> </w:t>
      </w:r>
      <w:r w:rsidRPr="00837A9A">
        <w:rPr>
          <w:rFonts w:ascii="Arial" w:hAnsi="Arial" w:cs="Arial"/>
          <w:noProof/>
          <w:color w:val="auto"/>
          <w:szCs w:val="16"/>
        </w:rPr>
        <w:t>improvement</w:t>
      </w:r>
      <w:r w:rsidRPr="00837A9A">
        <w:rPr>
          <w:rFonts w:ascii="Arial" w:hAnsi="Arial" w:cs="Arial"/>
          <w:noProof/>
          <w:color w:val="auto"/>
          <w:szCs w:val="16"/>
          <w:lang w:val="ru-RU"/>
        </w:rPr>
        <w:t xml:space="preserve"> </w:t>
      </w:r>
      <w:r w:rsidRPr="00837A9A">
        <w:rPr>
          <w:rFonts w:ascii="Arial" w:hAnsi="Arial" w:cs="Arial"/>
          <w:noProof/>
          <w:color w:val="auto"/>
          <w:szCs w:val="16"/>
        </w:rPr>
        <w:t>of</w:t>
      </w:r>
      <w:r w:rsidRPr="00837A9A">
        <w:rPr>
          <w:rFonts w:ascii="Arial" w:hAnsi="Arial" w:cs="Arial"/>
          <w:noProof/>
          <w:color w:val="auto"/>
          <w:szCs w:val="16"/>
          <w:lang w:val="ru-RU"/>
        </w:rPr>
        <w:t xml:space="preserve"> </w:t>
      </w:r>
      <w:r w:rsidRPr="00837A9A">
        <w:rPr>
          <w:rFonts w:ascii="Arial" w:hAnsi="Arial" w:cs="Arial"/>
          <w:noProof/>
          <w:color w:val="auto"/>
          <w:szCs w:val="16"/>
        </w:rPr>
        <w:t>legislation</w:t>
      </w:r>
      <w:r w:rsidRPr="00837A9A">
        <w:rPr>
          <w:rFonts w:ascii="Arial" w:hAnsi="Arial" w:cs="Arial"/>
          <w:noProof/>
          <w:color w:val="auto"/>
          <w:szCs w:val="16"/>
          <w:lang w:val="ru-RU"/>
        </w:rPr>
        <w:t xml:space="preserve"> </w:t>
      </w:r>
      <w:r w:rsidRPr="00837A9A">
        <w:rPr>
          <w:rFonts w:ascii="Arial" w:hAnsi="Arial" w:cs="Arial"/>
          <w:noProof/>
          <w:color w:val="auto"/>
          <w:szCs w:val="16"/>
        </w:rPr>
        <w:t>regulating</w:t>
      </w:r>
      <w:r w:rsidRPr="00837A9A">
        <w:rPr>
          <w:rFonts w:ascii="Arial" w:hAnsi="Arial" w:cs="Arial"/>
          <w:noProof/>
          <w:color w:val="auto"/>
          <w:szCs w:val="16"/>
          <w:lang w:val="ru-RU"/>
        </w:rPr>
        <w:t xml:space="preserve"> </w:t>
      </w:r>
      <w:r w:rsidRPr="00837A9A">
        <w:rPr>
          <w:rFonts w:ascii="Arial" w:hAnsi="Arial" w:cs="Arial"/>
          <w:noProof/>
          <w:color w:val="auto"/>
          <w:szCs w:val="16"/>
        </w:rPr>
        <w:t>the</w:t>
      </w:r>
      <w:r w:rsidRPr="00837A9A">
        <w:rPr>
          <w:rFonts w:ascii="Arial" w:hAnsi="Arial" w:cs="Arial"/>
          <w:noProof/>
          <w:color w:val="auto"/>
          <w:szCs w:val="16"/>
          <w:lang w:val="ru-RU"/>
        </w:rPr>
        <w:t xml:space="preserve"> </w:t>
      </w:r>
      <w:r w:rsidRPr="00837A9A">
        <w:rPr>
          <w:rFonts w:ascii="Arial" w:hAnsi="Arial" w:cs="Arial"/>
          <w:noProof/>
          <w:color w:val="auto"/>
          <w:szCs w:val="16"/>
        </w:rPr>
        <w:t>activities</w:t>
      </w:r>
      <w:r w:rsidRPr="00837A9A">
        <w:rPr>
          <w:rFonts w:ascii="Arial" w:hAnsi="Arial" w:cs="Arial"/>
          <w:noProof/>
          <w:color w:val="auto"/>
          <w:szCs w:val="16"/>
          <w:lang w:val="ru-RU"/>
        </w:rPr>
        <w:t xml:space="preserve"> </w:t>
      </w:r>
      <w:r w:rsidRPr="00837A9A">
        <w:rPr>
          <w:rFonts w:ascii="Arial" w:hAnsi="Arial" w:cs="Arial"/>
          <w:noProof/>
          <w:color w:val="auto"/>
          <w:szCs w:val="16"/>
        </w:rPr>
        <w:t>of</w:t>
      </w:r>
      <w:r w:rsidRPr="00837A9A">
        <w:rPr>
          <w:rFonts w:ascii="Arial" w:hAnsi="Arial" w:cs="Arial"/>
          <w:noProof/>
          <w:color w:val="auto"/>
          <w:szCs w:val="16"/>
          <w:lang w:val="ru-RU"/>
        </w:rPr>
        <w:t xml:space="preserve"> </w:t>
      </w:r>
      <w:r w:rsidRPr="00837A9A">
        <w:rPr>
          <w:rFonts w:ascii="Arial" w:hAnsi="Arial" w:cs="Arial"/>
          <w:noProof/>
          <w:color w:val="auto"/>
          <w:szCs w:val="16"/>
        </w:rPr>
        <w:t>civil</w:t>
      </w:r>
      <w:r w:rsidRPr="00837A9A">
        <w:rPr>
          <w:rFonts w:ascii="Arial" w:hAnsi="Arial" w:cs="Arial"/>
          <w:noProof/>
          <w:color w:val="auto"/>
          <w:szCs w:val="16"/>
          <w:lang w:val="ru-RU"/>
        </w:rPr>
        <w:t xml:space="preserve"> </w:t>
      </w:r>
      <w:r w:rsidRPr="00837A9A">
        <w:rPr>
          <w:rFonts w:ascii="Arial" w:hAnsi="Arial" w:cs="Arial"/>
          <w:noProof/>
          <w:color w:val="auto"/>
          <w:szCs w:val="16"/>
        </w:rPr>
        <w:t>society</w:t>
      </w:r>
      <w:r w:rsidRPr="00837A9A">
        <w:rPr>
          <w:rFonts w:ascii="Arial" w:hAnsi="Arial" w:cs="Arial"/>
          <w:color w:val="auto"/>
          <w:szCs w:val="16"/>
          <w:lang w:val="ru-RU"/>
        </w:rPr>
        <w:t xml:space="preserve">” [«Коллективный пакет предложений представителей азербайджанского гражданского общества, направленный на совершенствование правового регулирования деятельности гражданского общества»], </w:t>
      </w:r>
      <w:hyperlink r:id="rId39"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humanrightsclub</w:t>
        </w:r>
        <w:r w:rsidRPr="00837A9A">
          <w:rPr>
            <w:rStyle w:val="Hyperlink"/>
            <w:rFonts w:ascii="Arial" w:hAnsi="Arial" w:cs="Arial"/>
            <w:szCs w:val="16"/>
            <w:lang w:val="ru-RU"/>
          </w:rPr>
          <w:t>.</w:t>
        </w:r>
        <w:r w:rsidRPr="00837A9A">
          <w:rPr>
            <w:rStyle w:val="Hyperlink"/>
            <w:rFonts w:ascii="Arial" w:hAnsi="Arial" w:cs="Arial"/>
            <w:noProof/>
            <w:szCs w:val="16"/>
          </w:rPr>
          <w:t>net</w:t>
        </w:r>
        <w:r w:rsidRPr="00837A9A">
          <w:rPr>
            <w:rStyle w:val="Hyperlink"/>
            <w:rFonts w:ascii="Arial" w:hAnsi="Arial" w:cs="Arial"/>
            <w:szCs w:val="16"/>
            <w:lang w:val="ru-RU"/>
          </w:rPr>
          <w:t>/</w:t>
        </w:r>
        <w:r w:rsidRPr="00837A9A">
          <w:rPr>
            <w:rStyle w:val="Hyperlink"/>
            <w:rFonts w:ascii="Arial" w:hAnsi="Arial" w:cs="Arial"/>
            <w:noProof/>
            <w:szCs w:val="16"/>
          </w:rPr>
          <w:t>wp</w:t>
        </w:r>
        <w:r w:rsidRPr="00837A9A">
          <w:rPr>
            <w:rStyle w:val="Hyperlink"/>
            <w:rFonts w:ascii="Arial" w:hAnsi="Arial" w:cs="Arial"/>
            <w:szCs w:val="16"/>
            <w:lang w:val="ru-RU"/>
          </w:rPr>
          <w:t>-</w:t>
        </w:r>
        <w:r w:rsidRPr="00837A9A">
          <w:rPr>
            <w:rStyle w:val="Hyperlink"/>
            <w:rFonts w:ascii="Arial" w:hAnsi="Arial" w:cs="Arial"/>
            <w:noProof/>
            <w:szCs w:val="16"/>
          </w:rPr>
          <w:t>content</w:t>
        </w:r>
        <w:r w:rsidRPr="00837A9A">
          <w:rPr>
            <w:rStyle w:val="Hyperlink"/>
            <w:rFonts w:ascii="Arial" w:hAnsi="Arial" w:cs="Arial"/>
            <w:szCs w:val="16"/>
            <w:lang w:val="ru-RU"/>
          </w:rPr>
          <w:t>/</w:t>
        </w:r>
        <w:r w:rsidRPr="00837A9A">
          <w:rPr>
            <w:rStyle w:val="Hyperlink"/>
            <w:rFonts w:ascii="Arial" w:hAnsi="Arial" w:cs="Arial"/>
            <w:noProof/>
            <w:szCs w:val="16"/>
          </w:rPr>
          <w:t>uploads</w:t>
        </w:r>
        <w:r w:rsidRPr="00837A9A">
          <w:rPr>
            <w:rStyle w:val="Hyperlink"/>
            <w:rFonts w:ascii="Arial" w:hAnsi="Arial" w:cs="Arial"/>
            <w:szCs w:val="16"/>
            <w:lang w:val="ru-RU"/>
          </w:rPr>
          <w:t>/2017/09/</w:t>
        </w:r>
        <w:r w:rsidRPr="00837A9A">
          <w:rPr>
            <w:rStyle w:val="Hyperlink"/>
            <w:rFonts w:ascii="Arial" w:hAnsi="Arial" w:cs="Arial"/>
            <w:noProof/>
            <w:szCs w:val="16"/>
          </w:rPr>
          <w:t>Recommendations</w:t>
        </w:r>
        <w:r w:rsidRPr="00837A9A">
          <w:rPr>
            <w:rStyle w:val="Hyperlink"/>
            <w:rFonts w:ascii="Arial" w:hAnsi="Arial" w:cs="Arial"/>
            <w:szCs w:val="16"/>
            <w:lang w:val="ru-RU"/>
          </w:rPr>
          <w:t>-</w:t>
        </w:r>
        <w:r w:rsidRPr="00837A9A">
          <w:rPr>
            <w:rStyle w:val="Hyperlink"/>
            <w:rFonts w:ascii="Arial" w:hAnsi="Arial" w:cs="Arial"/>
            <w:noProof/>
            <w:szCs w:val="16"/>
          </w:rPr>
          <w:t>of</w:t>
        </w:r>
        <w:r w:rsidRPr="00837A9A">
          <w:rPr>
            <w:rStyle w:val="Hyperlink"/>
            <w:rFonts w:ascii="Arial" w:hAnsi="Arial" w:cs="Arial"/>
            <w:szCs w:val="16"/>
            <w:lang w:val="ru-RU"/>
          </w:rPr>
          <w:t>-</w:t>
        </w:r>
        <w:r w:rsidRPr="00837A9A">
          <w:rPr>
            <w:rStyle w:val="Hyperlink"/>
            <w:rFonts w:ascii="Arial" w:hAnsi="Arial" w:cs="Arial"/>
            <w:noProof/>
            <w:szCs w:val="16"/>
          </w:rPr>
          <w:t>civil</w:t>
        </w:r>
        <w:r w:rsidRPr="00837A9A">
          <w:rPr>
            <w:rStyle w:val="Hyperlink"/>
            <w:rFonts w:ascii="Arial" w:hAnsi="Arial" w:cs="Arial"/>
            <w:szCs w:val="16"/>
            <w:lang w:val="ru-RU"/>
          </w:rPr>
          <w:t>-</w:t>
        </w:r>
        <w:r w:rsidRPr="00837A9A">
          <w:rPr>
            <w:rStyle w:val="Hyperlink"/>
            <w:rFonts w:ascii="Arial" w:hAnsi="Arial" w:cs="Arial"/>
            <w:noProof/>
            <w:szCs w:val="16"/>
          </w:rPr>
          <w:t>society</w:t>
        </w:r>
        <w:r w:rsidRPr="00837A9A">
          <w:rPr>
            <w:rStyle w:val="Hyperlink"/>
            <w:rFonts w:ascii="Arial" w:hAnsi="Arial" w:cs="Arial"/>
            <w:szCs w:val="16"/>
            <w:lang w:val="ru-RU"/>
          </w:rPr>
          <w:t>-</w:t>
        </w:r>
        <w:r w:rsidRPr="00837A9A">
          <w:rPr>
            <w:rStyle w:val="Hyperlink"/>
            <w:rFonts w:ascii="Arial" w:hAnsi="Arial" w:cs="Arial"/>
            <w:noProof/>
            <w:szCs w:val="16"/>
          </w:rPr>
          <w:t>on</w:t>
        </w:r>
        <w:r w:rsidRPr="00837A9A">
          <w:rPr>
            <w:rStyle w:val="Hyperlink"/>
            <w:rFonts w:ascii="Arial" w:hAnsi="Arial" w:cs="Arial"/>
            <w:szCs w:val="16"/>
            <w:lang w:val="ru-RU"/>
          </w:rPr>
          <w:t>-</w:t>
        </w:r>
        <w:r w:rsidRPr="00837A9A">
          <w:rPr>
            <w:rStyle w:val="Hyperlink"/>
            <w:rFonts w:ascii="Arial" w:hAnsi="Arial" w:cs="Arial"/>
            <w:noProof/>
            <w:szCs w:val="16"/>
          </w:rPr>
          <w:t>NGOs</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color w:val="auto"/>
          <w:szCs w:val="16"/>
          <w:lang w:val="ru-RU"/>
        </w:rPr>
        <w:t xml:space="preserve">  </w:t>
      </w:r>
    </w:p>
  </w:footnote>
  <w:footnote w:id="55">
    <w:p w:rsidR="009859A8" w:rsidRDefault="009859A8">
      <w:pPr>
        <w:pStyle w:val="FootnoteText"/>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Caucasus</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Initiatives</w:t>
      </w:r>
      <w:r w:rsidRPr="00837A9A">
        <w:rPr>
          <w:rFonts w:ascii="Arial" w:hAnsi="Arial" w:cs="Arial"/>
          <w:noProof/>
          <w:szCs w:val="16"/>
          <w:lang w:val="ru-RU"/>
        </w:rPr>
        <w:t xml:space="preserve"> </w:t>
      </w:r>
      <w:r w:rsidRPr="00837A9A">
        <w:rPr>
          <w:rFonts w:ascii="Arial" w:hAnsi="Arial" w:cs="Arial"/>
          <w:noProof/>
          <w:szCs w:val="16"/>
        </w:rPr>
        <w:t>Center</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Shrinking</w:t>
      </w:r>
      <w:r w:rsidRPr="00837A9A">
        <w:rPr>
          <w:rFonts w:ascii="Arial" w:hAnsi="Arial" w:cs="Arial"/>
          <w:noProof/>
          <w:szCs w:val="16"/>
          <w:lang w:val="ru-RU"/>
        </w:rPr>
        <w:t xml:space="preserve"> </w:t>
      </w:r>
      <w:r w:rsidRPr="00837A9A">
        <w:rPr>
          <w:rFonts w:ascii="Arial" w:hAnsi="Arial" w:cs="Arial"/>
          <w:noProof/>
          <w:szCs w:val="16"/>
        </w:rPr>
        <w:t>Space</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Azerbaijan</w:t>
      </w:r>
      <w:r w:rsidRPr="00837A9A">
        <w:rPr>
          <w:rFonts w:ascii="Arial" w:hAnsi="Arial" w:cs="Arial"/>
          <w:noProof/>
          <w:szCs w:val="16"/>
          <w:lang w:val="ru-RU"/>
        </w:rPr>
        <w:t>” [</w:t>
      </w:r>
      <w:r w:rsidRPr="00837A9A">
        <w:rPr>
          <w:rFonts w:ascii="Arial" w:hAnsi="Arial" w:cs="Arial"/>
          <w:szCs w:val="16"/>
          <w:lang w:val="ru-RU"/>
        </w:rPr>
        <w:t>«Сокращение пространства для гражданского общества в Азербайджане»</w:t>
      </w:r>
      <w:r w:rsidRPr="00837A9A">
        <w:rPr>
          <w:rFonts w:ascii="Arial" w:hAnsi="Arial" w:cs="Arial"/>
          <w:noProof/>
          <w:szCs w:val="16"/>
          <w:lang w:val="ru-RU"/>
        </w:rPr>
        <w:t>], 13</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2016</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40"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caucasusinitiative</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researchs</w:t>
        </w:r>
        <w:r w:rsidRPr="00837A9A">
          <w:rPr>
            <w:rStyle w:val="Hyperlink"/>
            <w:rFonts w:ascii="Arial" w:hAnsi="Arial" w:cs="Arial"/>
            <w:noProof/>
            <w:szCs w:val="16"/>
            <w:lang w:val="ru-RU"/>
          </w:rPr>
          <w:t>/2</w:t>
        </w:r>
      </w:hyperlink>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Azerbaijan</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targeted</w:t>
      </w:r>
      <w:r w:rsidRPr="00837A9A">
        <w:rPr>
          <w:rFonts w:ascii="Arial" w:hAnsi="Arial" w:cs="Arial"/>
          <w:noProof/>
          <w:szCs w:val="16"/>
          <w:lang w:val="ru-RU"/>
        </w:rPr>
        <w:t xml:space="preserve"> </w:t>
      </w:r>
      <w:r w:rsidRPr="00837A9A">
        <w:rPr>
          <w:rFonts w:ascii="Arial" w:hAnsi="Arial" w:cs="Arial"/>
          <w:noProof/>
          <w:szCs w:val="16"/>
        </w:rPr>
        <w:t>by</w:t>
      </w:r>
      <w:r w:rsidRPr="00837A9A">
        <w:rPr>
          <w:rFonts w:ascii="Arial" w:hAnsi="Arial" w:cs="Arial"/>
          <w:noProof/>
          <w:szCs w:val="16"/>
          <w:lang w:val="ru-RU"/>
        </w:rPr>
        <w:t xml:space="preserve"> ‘</w:t>
      </w:r>
      <w:r w:rsidRPr="00837A9A">
        <w:rPr>
          <w:rFonts w:ascii="Arial" w:hAnsi="Arial" w:cs="Arial"/>
          <w:noProof/>
          <w:szCs w:val="16"/>
        </w:rPr>
        <w:t>government</w:t>
      </w:r>
      <w:r w:rsidRPr="00837A9A">
        <w:rPr>
          <w:rFonts w:ascii="Arial" w:hAnsi="Arial" w:cs="Arial"/>
          <w:noProof/>
          <w:szCs w:val="16"/>
          <w:lang w:val="ru-RU"/>
        </w:rPr>
        <w:t>-</w:t>
      </w:r>
      <w:r w:rsidRPr="00837A9A">
        <w:rPr>
          <w:rFonts w:ascii="Arial" w:hAnsi="Arial" w:cs="Arial"/>
          <w:noProof/>
          <w:szCs w:val="16"/>
        </w:rPr>
        <w:t>sponsored</w:t>
      </w:r>
      <w:r w:rsidRPr="00837A9A">
        <w:rPr>
          <w:rFonts w:ascii="Arial" w:hAnsi="Arial" w:cs="Arial"/>
          <w:noProof/>
          <w:szCs w:val="16"/>
          <w:lang w:val="ru-RU"/>
        </w:rPr>
        <w:t xml:space="preserve">’ </w:t>
      </w:r>
      <w:r w:rsidRPr="00837A9A">
        <w:rPr>
          <w:rFonts w:ascii="Arial" w:hAnsi="Arial" w:cs="Arial"/>
          <w:noProof/>
          <w:szCs w:val="16"/>
        </w:rPr>
        <w:t>cyber</w:t>
      </w:r>
      <w:r w:rsidRPr="00837A9A">
        <w:rPr>
          <w:rFonts w:ascii="Arial" w:hAnsi="Arial" w:cs="Arial"/>
          <w:noProof/>
          <w:szCs w:val="16"/>
          <w:lang w:val="ru-RU"/>
        </w:rPr>
        <w:t>-</w:t>
      </w:r>
      <w:r w:rsidRPr="00837A9A">
        <w:rPr>
          <w:rFonts w:ascii="Arial" w:hAnsi="Arial" w:cs="Arial"/>
          <w:noProof/>
          <w:szCs w:val="16"/>
        </w:rPr>
        <w:t>attack</w:t>
      </w:r>
      <w:r w:rsidRPr="00837A9A">
        <w:rPr>
          <w:rFonts w:ascii="Arial" w:hAnsi="Arial" w:cs="Arial"/>
          <w:noProof/>
          <w:szCs w:val="16"/>
          <w:lang w:val="ru-RU"/>
        </w:rPr>
        <w:t>” [«</w:t>
      </w:r>
      <w:r w:rsidRPr="00837A9A">
        <w:rPr>
          <w:rFonts w:ascii="Arial" w:hAnsi="Arial" w:cs="Arial"/>
          <w:szCs w:val="16"/>
          <w:lang w:val="ru-RU"/>
        </w:rPr>
        <w:t>Власти Азербайджана</w:t>
      </w:r>
      <w:r w:rsidRPr="00837A9A">
        <w:rPr>
          <w:rFonts w:ascii="Arial" w:hAnsi="Arial" w:cs="Arial"/>
          <w:noProof/>
          <w:szCs w:val="16"/>
          <w:lang w:val="ru-RU"/>
        </w:rPr>
        <w:t xml:space="preserve"> „</w:t>
      </w:r>
      <w:r w:rsidRPr="00837A9A">
        <w:rPr>
          <w:rFonts w:ascii="Arial" w:hAnsi="Arial" w:cs="Arial"/>
          <w:szCs w:val="16"/>
          <w:lang w:val="ru-RU"/>
        </w:rPr>
        <w:t>заказали</w:t>
      </w:r>
      <w:r w:rsidRPr="00837A9A">
        <w:rPr>
          <w:rFonts w:ascii="Arial" w:hAnsi="Arial" w:cs="Arial"/>
          <w:noProof/>
          <w:szCs w:val="16"/>
          <w:lang w:val="ru-RU"/>
        </w:rPr>
        <w:t xml:space="preserve">“ </w:t>
      </w:r>
      <w:r w:rsidRPr="00837A9A">
        <w:rPr>
          <w:rFonts w:ascii="Arial" w:hAnsi="Arial" w:cs="Arial"/>
          <w:szCs w:val="16"/>
          <w:lang w:val="ru-RU"/>
        </w:rPr>
        <w:t>кибератаку на активистов</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10</w:t>
      </w:r>
      <w:r w:rsidRPr="00837A9A">
        <w:rPr>
          <w:rFonts w:ascii="Arial" w:hAnsi="Arial" w:cs="Arial"/>
          <w:noProof/>
          <w:szCs w:val="16"/>
        </w:rPr>
        <w:t> </w:t>
      </w:r>
      <w:r w:rsidRPr="00837A9A">
        <w:rPr>
          <w:rFonts w:ascii="Arial" w:hAnsi="Arial" w:cs="Arial"/>
          <w:szCs w:val="16"/>
          <w:lang w:val="ru-RU"/>
        </w:rPr>
        <w:t>марта</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p>
  </w:footnote>
  <w:footnote w:id="5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с Расулом Джафаровым, октябрь 2018</w:t>
      </w:r>
      <w:r w:rsidRPr="00837A9A">
        <w:rPr>
          <w:rFonts w:ascii="Arial" w:hAnsi="Arial" w:cs="Arial"/>
          <w:noProof/>
          <w:szCs w:val="16"/>
        </w:rPr>
        <w:t> </w:t>
      </w:r>
      <w:r w:rsidRPr="00837A9A">
        <w:rPr>
          <w:rFonts w:ascii="Arial" w:hAnsi="Arial" w:cs="Arial"/>
          <w:noProof/>
          <w:szCs w:val="16"/>
          <w:lang w:val="ru-RU"/>
        </w:rPr>
        <w:t>г.</w:t>
      </w:r>
    </w:p>
  </w:footnote>
  <w:footnote w:id="5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Закон «О внесении изменений и дополнений в некоторые законодательные акты Республики Казахстан по вопросам деятельности неправительственных организаций» 2015</w:t>
      </w:r>
      <w:r w:rsidRPr="00837A9A">
        <w:rPr>
          <w:rFonts w:ascii="Arial" w:hAnsi="Arial" w:cs="Arial"/>
          <w:noProof/>
          <w:szCs w:val="16"/>
        </w:rPr>
        <w:t> </w:t>
      </w:r>
      <w:r w:rsidRPr="00837A9A">
        <w:rPr>
          <w:rFonts w:ascii="Arial" w:hAnsi="Arial" w:cs="Arial"/>
          <w:noProof/>
          <w:szCs w:val="16"/>
          <w:lang w:val="ru-RU"/>
        </w:rPr>
        <w:t>г.</w:t>
      </w:r>
    </w:p>
  </w:footnote>
  <w:footnote w:id="5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Kazakhstan</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Persecution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failure</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pay</w:t>
      </w:r>
      <w:r w:rsidRPr="00837A9A">
        <w:rPr>
          <w:rFonts w:ascii="Arial" w:hAnsi="Arial" w:cs="Arial"/>
          <w:noProof/>
          <w:szCs w:val="16"/>
          <w:lang w:val="ru-RU"/>
        </w:rPr>
        <w:t xml:space="preserve"> </w:t>
      </w:r>
      <w:r w:rsidRPr="00837A9A">
        <w:rPr>
          <w:rFonts w:ascii="Arial" w:hAnsi="Arial" w:cs="Arial"/>
          <w:noProof/>
          <w:szCs w:val="16"/>
        </w:rPr>
        <w:t>taxes</w:t>
      </w:r>
      <w:r w:rsidRPr="00837A9A">
        <w:rPr>
          <w:rFonts w:ascii="Arial" w:hAnsi="Arial" w:cs="Arial"/>
          <w:noProof/>
          <w:szCs w:val="16"/>
          <w:lang w:val="ru-RU"/>
        </w:rPr>
        <w:t xml:space="preserve">’ </w:t>
      </w:r>
      <w:r w:rsidRPr="00837A9A">
        <w:rPr>
          <w:rFonts w:ascii="Arial" w:hAnsi="Arial" w:cs="Arial"/>
          <w:noProof/>
          <w:szCs w:val="16"/>
        </w:rPr>
        <w:t>as</w:t>
      </w:r>
      <w:r w:rsidRPr="00837A9A">
        <w:rPr>
          <w:rFonts w:ascii="Arial" w:hAnsi="Arial" w:cs="Arial"/>
          <w:noProof/>
          <w:szCs w:val="16"/>
          <w:lang w:val="ru-RU"/>
        </w:rPr>
        <w:t xml:space="preserve"> </w:t>
      </w:r>
      <w:r w:rsidRPr="00837A9A">
        <w:rPr>
          <w:rFonts w:ascii="Arial" w:hAnsi="Arial" w:cs="Arial"/>
          <w:noProof/>
          <w:szCs w:val="16"/>
        </w:rPr>
        <w:t>authorities</w:t>
      </w:r>
      <w:r w:rsidRPr="00837A9A">
        <w:rPr>
          <w:rFonts w:ascii="Arial" w:hAnsi="Arial" w:cs="Arial"/>
          <w:noProof/>
          <w:szCs w:val="16"/>
          <w:lang w:val="ru-RU"/>
        </w:rPr>
        <w:t xml:space="preserve"> </w:t>
      </w:r>
      <w:r w:rsidRPr="00837A9A">
        <w:rPr>
          <w:rFonts w:ascii="Arial" w:hAnsi="Arial" w:cs="Arial"/>
          <w:noProof/>
          <w:szCs w:val="16"/>
        </w:rPr>
        <w:t>again</w:t>
      </w:r>
      <w:r w:rsidRPr="00837A9A">
        <w:rPr>
          <w:rFonts w:ascii="Arial" w:hAnsi="Arial" w:cs="Arial"/>
          <w:noProof/>
          <w:szCs w:val="16"/>
          <w:lang w:val="ru-RU"/>
        </w:rPr>
        <w:t xml:space="preserve"> </w:t>
      </w:r>
      <w:r w:rsidRPr="00837A9A">
        <w:rPr>
          <w:rFonts w:ascii="Arial" w:hAnsi="Arial" w:cs="Arial"/>
          <w:noProof/>
          <w:szCs w:val="16"/>
        </w:rPr>
        <w:t>clam</w:t>
      </w:r>
      <w:r w:rsidRPr="00837A9A">
        <w:rPr>
          <w:rFonts w:ascii="Arial" w:hAnsi="Arial" w:cs="Arial"/>
          <w:szCs w:val="16"/>
          <w:lang w:val="en-US"/>
        </w:rPr>
        <w:t>p</w:t>
      </w:r>
      <w:r w:rsidRPr="00837A9A">
        <w:rPr>
          <w:rFonts w:ascii="Arial" w:hAnsi="Arial" w:cs="Arial"/>
          <w:noProof/>
          <w:szCs w:val="16"/>
          <w:lang w:val="ru-RU"/>
        </w:rPr>
        <w:t xml:space="preserve"> </w:t>
      </w:r>
      <w:r w:rsidRPr="00837A9A">
        <w:rPr>
          <w:rFonts w:ascii="Arial" w:hAnsi="Arial" w:cs="Arial"/>
          <w:noProof/>
          <w:szCs w:val="16"/>
        </w:rPr>
        <w:t>down</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dissent</w:t>
      </w:r>
      <w:r w:rsidRPr="00837A9A">
        <w:rPr>
          <w:rFonts w:ascii="Arial" w:hAnsi="Arial" w:cs="Arial"/>
          <w:noProof/>
          <w:szCs w:val="16"/>
          <w:lang w:val="ru-RU"/>
        </w:rPr>
        <w:t>” [</w:t>
      </w:r>
      <w:r w:rsidRPr="00837A9A">
        <w:rPr>
          <w:rFonts w:ascii="Arial" w:hAnsi="Arial" w:cs="Arial"/>
          <w:szCs w:val="16"/>
          <w:lang w:val="ru-RU"/>
        </w:rPr>
        <w:t>«Казахстан: преследование НКО за „неуплату налогов“</w:t>
      </w:r>
      <w:r w:rsidRPr="00837A9A">
        <w:rPr>
          <w:rFonts w:ascii="Arial" w:hAnsi="Arial" w:cs="Arial"/>
          <w:noProof/>
          <w:szCs w:val="16"/>
        </w:rPr>
        <w:t> </w:t>
      </w:r>
      <w:r w:rsidRPr="00837A9A">
        <w:rPr>
          <w:rFonts w:ascii="Arial" w:hAnsi="Arial" w:cs="Arial"/>
          <w:noProof/>
          <w:szCs w:val="16"/>
          <w:lang w:val="ru-RU"/>
        </w:rPr>
        <w:t xml:space="preserve">— </w:t>
      </w:r>
      <w:r w:rsidRPr="00837A9A">
        <w:rPr>
          <w:rFonts w:ascii="Arial" w:hAnsi="Arial" w:cs="Arial"/>
          <w:szCs w:val="16"/>
          <w:lang w:val="ru-RU"/>
        </w:rPr>
        <w:t>ещё одна попытка властей расправиться с инакомыслием»</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10</w:t>
      </w:r>
      <w:r w:rsidRPr="00837A9A">
        <w:rPr>
          <w:rFonts w:ascii="Arial" w:hAnsi="Arial" w:cs="Arial"/>
          <w:noProof/>
          <w:szCs w:val="16"/>
        </w:rPr>
        <w:t> </w:t>
      </w:r>
      <w:r w:rsidRPr="00837A9A">
        <w:rPr>
          <w:rFonts w:ascii="Arial" w:hAnsi="Arial" w:cs="Arial"/>
          <w:szCs w:val="16"/>
          <w:lang w:val="ru-RU"/>
        </w:rPr>
        <w:t>мая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xml:space="preserve"> </w:t>
      </w:r>
    </w:p>
  </w:footnote>
  <w:footnote w:id="5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Политика регулирования деятельности международных неправительственных организаций, 2015</w:t>
      </w:r>
      <w:r w:rsidRPr="00837A9A">
        <w:rPr>
          <w:rFonts w:ascii="Arial" w:hAnsi="Arial" w:cs="Arial"/>
          <w:noProof/>
          <w:szCs w:val="16"/>
        </w:rPr>
        <w:t> </w:t>
      </w:r>
      <w:r w:rsidRPr="00837A9A">
        <w:rPr>
          <w:rFonts w:ascii="Arial" w:hAnsi="Arial" w:cs="Arial"/>
          <w:noProof/>
          <w:szCs w:val="16"/>
          <w:lang w:val="ru-RU"/>
        </w:rPr>
        <w:t>г.</w:t>
      </w:r>
    </w:p>
  </w:footnote>
  <w:footnote w:id="6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 “</w:t>
      </w:r>
      <w:r w:rsidRPr="00837A9A">
        <w:rPr>
          <w:rFonts w:ascii="Arial" w:hAnsi="Arial" w:cs="Arial"/>
          <w:noProof/>
          <w:szCs w:val="16"/>
        </w:rPr>
        <w:t>Comments</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Policy</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regulation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noProof/>
          <w:szCs w:val="16"/>
        </w:rPr>
        <w:t>non</w:t>
      </w:r>
      <w:r w:rsidRPr="00837A9A">
        <w:rPr>
          <w:rFonts w:ascii="Arial" w:hAnsi="Arial" w:cs="Arial"/>
          <w:noProof/>
          <w:szCs w:val="16"/>
          <w:lang w:val="ru-RU"/>
        </w:rPr>
        <w:t>-</w:t>
      </w:r>
      <w:r w:rsidRPr="00837A9A">
        <w:rPr>
          <w:rFonts w:ascii="Arial" w:hAnsi="Arial" w:cs="Arial"/>
          <w:noProof/>
          <w:szCs w:val="16"/>
        </w:rPr>
        <w:t>governmental</w:t>
      </w:r>
      <w:r w:rsidRPr="00837A9A">
        <w:rPr>
          <w:rFonts w:ascii="Arial" w:hAnsi="Arial" w:cs="Arial"/>
          <w:noProof/>
          <w:szCs w:val="16"/>
          <w:lang w:val="ru-RU"/>
        </w:rPr>
        <w:t xml:space="preserve"> </w:t>
      </w:r>
      <w:r w:rsidRPr="00837A9A">
        <w:rPr>
          <w:rFonts w:ascii="Arial" w:hAnsi="Arial" w:cs="Arial"/>
          <w:noProof/>
          <w:szCs w:val="16"/>
        </w:rPr>
        <w:t>organizations</w:t>
      </w:r>
      <w:r w:rsidRPr="00837A9A">
        <w:rPr>
          <w:rFonts w:ascii="Arial" w:hAnsi="Arial" w:cs="Arial"/>
          <w:noProof/>
          <w:szCs w:val="16"/>
          <w:lang w:val="ru-RU"/>
        </w:rPr>
        <w:t xml:space="preserve"> (</w:t>
      </w:r>
      <w:r w:rsidRPr="00837A9A">
        <w:rPr>
          <w:rFonts w:ascii="Arial" w:hAnsi="Arial" w:cs="Arial"/>
          <w:noProof/>
          <w:szCs w:val="16"/>
        </w:rPr>
        <w:t>INGOs</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Pakistan</w:t>
      </w:r>
      <w:r w:rsidRPr="00837A9A">
        <w:rPr>
          <w:rFonts w:ascii="Arial" w:hAnsi="Arial" w:cs="Arial"/>
          <w:noProof/>
          <w:szCs w:val="16"/>
          <w:lang w:val="ru-RU"/>
        </w:rPr>
        <w:t>” [</w:t>
      </w:r>
      <w:r w:rsidRPr="00837A9A">
        <w:rPr>
          <w:rFonts w:ascii="Arial" w:hAnsi="Arial" w:cs="Arial"/>
          <w:szCs w:val="16"/>
          <w:lang w:val="ru-RU"/>
        </w:rPr>
        <w:t>«Комментарии к Политике регулирования деятельности международных неправительственных организаций в Пакистане»</w:t>
      </w:r>
      <w:r w:rsidRPr="00837A9A">
        <w:rPr>
          <w:rFonts w:ascii="Arial" w:hAnsi="Arial" w:cs="Arial"/>
          <w:noProof/>
          <w:szCs w:val="16"/>
          <w:lang w:val="ru-RU"/>
        </w:rPr>
        <w:t>], 22</w:t>
      </w:r>
      <w:r w:rsidRPr="00837A9A">
        <w:rPr>
          <w:rFonts w:ascii="Arial" w:hAnsi="Arial" w:cs="Arial"/>
          <w:noProof/>
          <w:szCs w:val="16"/>
        </w:rPr>
        <w:t> </w:t>
      </w:r>
      <w:r w:rsidRPr="00837A9A">
        <w:rPr>
          <w:rFonts w:ascii="Arial" w:hAnsi="Arial" w:cs="Arial"/>
          <w:szCs w:val="16"/>
          <w:lang w:val="ru-RU"/>
        </w:rPr>
        <w:t>декабря</w:t>
      </w:r>
      <w:r w:rsidRPr="00837A9A">
        <w:rPr>
          <w:rFonts w:ascii="Arial" w:hAnsi="Arial" w:cs="Arial"/>
          <w:noProof/>
          <w:szCs w:val="16"/>
          <w:lang w:val="ru-RU"/>
        </w:rPr>
        <w:t xml:space="preserve"> 2015</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41"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icnl</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programs</w:t>
        </w:r>
        <w:r w:rsidRPr="00837A9A">
          <w:rPr>
            <w:rStyle w:val="Hyperlink"/>
            <w:rFonts w:ascii="Arial" w:hAnsi="Arial" w:cs="Arial"/>
            <w:noProof/>
            <w:szCs w:val="16"/>
            <w:lang w:val="ru-RU"/>
          </w:rPr>
          <w:t>/</w:t>
        </w:r>
        <w:r w:rsidRPr="00837A9A">
          <w:rPr>
            <w:rStyle w:val="Hyperlink"/>
            <w:rFonts w:ascii="Arial" w:hAnsi="Arial" w:cs="Arial"/>
            <w:noProof/>
            <w:szCs w:val="16"/>
          </w:rPr>
          <w:t>asia</w:t>
        </w:r>
        <w:r w:rsidRPr="00837A9A">
          <w:rPr>
            <w:rStyle w:val="Hyperlink"/>
            <w:rFonts w:ascii="Arial" w:hAnsi="Arial" w:cs="Arial"/>
            <w:noProof/>
            <w:szCs w:val="16"/>
            <w:lang w:val="ru-RU"/>
          </w:rPr>
          <w:t>/</w:t>
        </w:r>
        <w:r w:rsidRPr="00837A9A">
          <w:rPr>
            <w:rStyle w:val="Hyperlink"/>
            <w:rFonts w:ascii="Arial" w:hAnsi="Arial" w:cs="Arial"/>
            <w:noProof/>
            <w:szCs w:val="16"/>
          </w:rPr>
          <w:t>ICNL</w:t>
        </w:r>
        <w:r w:rsidRPr="00837A9A">
          <w:rPr>
            <w:rStyle w:val="Hyperlink"/>
            <w:rFonts w:ascii="Arial" w:hAnsi="Arial" w:cs="Arial"/>
            <w:noProof/>
            <w:szCs w:val="16"/>
            <w:lang w:val="ru-RU"/>
          </w:rPr>
          <w:t>_</w:t>
        </w:r>
        <w:r w:rsidRPr="00837A9A">
          <w:rPr>
            <w:rStyle w:val="Hyperlink"/>
            <w:rFonts w:ascii="Arial" w:hAnsi="Arial" w:cs="Arial"/>
            <w:noProof/>
            <w:szCs w:val="16"/>
          </w:rPr>
          <w:t>Analysis</w:t>
        </w:r>
        <w:r w:rsidRPr="00837A9A">
          <w:rPr>
            <w:rStyle w:val="Hyperlink"/>
            <w:rFonts w:ascii="Arial" w:hAnsi="Arial" w:cs="Arial"/>
            <w:noProof/>
            <w:szCs w:val="16"/>
            <w:lang w:val="ru-RU"/>
          </w:rPr>
          <w:t>_</w:t>
        </w:r>
        <w:r w:rsidRPr="00837A9A">
          <w:rPr>
            <w:rStyle w:val="Hyperlink"/>
            <w:rFonts w:ascii="Arial" w:hAnsi="Arial" w:cs="Arial"/>
            <w:noProof/>
            <w:szCs w:val="16"/>
          </w:rPr>
          <w:t>Pakistan</w:t>
        </w:r>
        <w:r w:rsidRPr="00837A9A">
          <w:rPr>
            <w:rStyle w:val="Hyperlink"/>
            <w:rFonts w:ascii="Arial" w:hAnsi="Arial" w:cs="Arial"/>
            <w:noProof/>
            <w:szCs w:val="16"/>
            <w:lang w:val="ru-RU"/>
          </w:rPr>
          <w:t>%20</w:t>
        </w:r>
        <w:r w:rsidRPr="00837A9A">
          <w:rPr>
            <w:rStyle w:val="Hyperlink"/>
            <w:rFonts w:ascii="Arial" w:hAnsi="Arial" w:cs="Arial"/>
            <w:noProof/>
            <w:szCs w:val="16"/>
          </w:rPr>
          <w:t>INGO</w:t>
        </w:r>
        <w:r w:rsidRPr="00837A9A">
          <w:rPr>
            <w:rStyle w:val="Hyperlink"/>
            <w:rFonts w:ascii="Arial" w:hAnsi="Arial" w:cs="Arial"/>
            <w:noProof/>
            <w:szCs w:val="16"/>
            <w:lang w:val="ru-RU"/>
          </w:rPr>
          <w:t>%20</w:t>
        </w:r>
        <w:r w:rsidRPr="00837A9A">
          <w:rPr>
            <w:rStyle w:val="Hyperlink"/>
            <w:rFonts w:ascii="Arial" w:hAnsi="Arial" w:cs="Arial"/>
            <w:noProof/>
            <w:szCs w:val="16"/>
          </w:rPr>
          <w:t>Policy</w:t>
        </w:r>
        <w:r w:rsidRPr="00837A9A">
          <w:rPr>
            <w:rStyle w:val="Hyperlink"/>
            <w:rFonts w:ascii="Arial" w:hAnsi="Arial" w:cs="Arial"/>
            <w:noProof/>
            <w:szCs w:val="16"/>
            <w:lang w:val="ru-RU"/>
          </w:rPr>
          <w:t>.</w:t>
        </w:r>
        <w:r w:rsidRPr="00837A9A">
          <w:rPr>
            <w:rStyle w:val="Hyperlink"/>
            <w:rFonts w:ascii="Arial" w:hAnsi="Arial" w:cs="Arial"/>
            <w:noProof/>
            <w:szCs w:val="16"/>
          </w:rPr>
          <w:t>pdf</w:t>
        </w:r>
      </w:hyperlink>
    </w:p>
  </w:footnote>
  <w:footnote w:id="6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Pakistan:</w:t>
      </w:r>
      <w:r w:rsidRPr="00837A9A">
        <w:rPr>
          <w:rFonts w:ascii="Arial" w:hAnsi="Arial" w:cs="Arial"/>
          <w:szCs w:val="16"/>
        </w:rPr>
        <w:t xml:space="preserve"> </w:t>
      </w:r>
      <w:r w:rsidRPr="00837A9A">
        <w:rPr>
          <w:rFonts w:ascii="Arial" w:hAnsi="Arial" w:cs="Arial"/>
          <w:noProof/>
          <w:szCs w:val="16"/>
        </w:rPr>
        <w:t>Government must ensure the protection of human rights defenders” [</w:t>
      </w:r>
      <w:r w:rsidRPr="00837A9A">
        <w:rPr>
          <w:rFonts w:ascii="Arial" w:hAnsi="Arial" w:cs="Arial"/>
          <w:szCs w:val="16"/>
          <w:lang w:val="en-CA"/>
        </w:rPr>
        <w:t>«</w:t>
      </w:r>
      <w:r w:rsidRPr="00837A9A">
        <w:rPr>
          <w:rFonts w:ascii="Arial" w:hAnsi="Arial" w:cs="Arial"/>
          <w:szCs w:val="16"/>
          <w:lang w:val="ru-RU"/>
        </w:rPr>
        <w:t>Пакистан</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szCs w:val="16"/>
          <w:lang w:val="ru-RU"/>
        </w:rPr>
        <w:t>правительство</w:t>
      </w:r>
      <w:r w:rsidRPr="00837A9A">
        <w:rPr>
          <w:rFonts w:ascii="Arial" w:hAnsi="Arial" w:cs="Arial"/>
          <w:szCs w:val="16"/>
          <w:lang w:val="en-CA"/>
        </w:rPr>
        <w:t xml:space="preserve"> </w:t>
      </w:r>
      <w:r w:rsidRPr="00837A9A">
        <w:rPr>
          <w:rFonts w:ascii="Arial" w:hAnsi="Arial" w:cs="Arial"/>
          <w:szCs w:val="16"/>
          <w:lang w:val="ru-RU"/>
        </w:rPr>
        <w:t>должно</w:t>
      </w:r>
      <w:r w:rsidRPr="00837A9A">
        <w:rPr>
          <w:rFonts w:ascii="Arial" w:hAnsi="Arial" w:cs="Arial"/>
          <w:szCs w:val="16"/>
          <w:lang w:val="en-CA"/>
        </w:rPr>
        <w:t xml:space="preserve"> </w:t>
      </w:r>
      <w:r w:rsidRPr="00837A9A">
        <w:rPr>
          <w:rFonts w:ascii="Arial" w:hAnsi="Arial" w:cs="Arial"/>
          <w:szCs w:val="16"/>
          <w:lang w:val="ru-RU"/>
        </w:rPr>
        <w:t>обеспечить</w:t>
      </w:r>
      <w:r w:rsidRPr="00837A9A">
        <w:rPr>
          <w:rFonts w:ascii="Arial" w:hAnsi="Arial" w:cs="Arial"/>
          <w:szCs w:val="16"/>
          <w:lang w:val="en-CA"/>
        </w:rPr>
        <w:t xml:space="preserve"> </w:t>
      </w:r>
      <w:r w:rsidRPr="00837A9A">
        <w:rPr>
          <w:rFonts w:ascii="Arial" w:hAnsi="Arial" w:cs="Arial"/>
          <w:szCs w:val="16"/>
          <w:lang w:val="ru-RU"/>
        </w:rPr>
        <w:t>правозащитникам</w:t>
      </w:r>
      <w:r w:rsidRPr="00837A9A">
        <w:rPr>
          <w:rFonts w:ascii="Arial" w:hAnsi="Arial" w:cs="Arial"/>
          <w:szCs w:val="16"/>
          <w:lang w:val="en-CA"/>
        </w:rPr>
        <w:t xml:space="preserve"> </w:t>
      </w:r>
      <w:r w:rsidRPr="00837A9A">
        <w:rPr>
          <w:rFonts w:ascii="Arial" w:hAnsi="Arial" w:cs="Arial"/>
          <w:szCs w:val="16"/>
          <w:lang w:val="ru-RU"/>
        </w:rPr>
        <w:t>защиту</w:t>
      </w:r>
      <w:r w:rsidRPr="00837A9A">
        <w:rPr>
          <w:rFonts w:ascii="Arial" w:hAnsi="Arial" w:cs="Arial"/>
          <w:szCs w:val="16"/>
          <w:lang w:val="en-CA"/>
        </w:rPr>
        <w:t>»</w:t>
      </w:r>
      <w:r w:rsidRPr="00837A9A">
        <w:rPr>
          <w:rFonts w:ascii="Arial" w:hAnsi="Arial" w:cs="Arial"/>
          <w:noProof/>
          <w:szCs w:val="16"/>
        </w:rPr>
        <w:t>] (</w:t>
      </w:r>
      <w:r w:rsidRPr="00837A9A">
        <w:rPr>
          <w:rFonts w:ascii="Arial" w:hAnsi="Arial" w:cs="Arial"/>
          <w:szCs w:val="16"/>
          <w:lang w:val="ru-RU"/>
        </w:rPr>
        <w:t>индекс</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noProof/>
          <w:szCs w:val="16"/>
        </w:rPr>
        <w:t>ASA 33/3045/2015)</w:t>
      </w:r>
    </w:p>
  </w:footnote>
  <w:footnote w:id="6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Pakistan:</w:t>
      </w:r>
      <w:r w:rsidRPr="00837A9A">
        <w:rPr>
          <w:rFonts w:ascii="Arial" w:hAnsi="Arial" w:cs="Arial"/>
          <w:szCs w:val="16"/>
        </w:rPr>
        <w:t xml:space="preserve"> </w:t>
      </w:r>
      <w:r w:rsidRPr="00837A9A">
        <w:rPr>
          <w:rFonts w:ascii="Arial" w:hAnsi="Arial" w:cs="Arial"/>
          <w:noProof/>
          <w:szCs w:val="16"/>
        </w:rPr>
        <w:t>Widespread human rights violations continue” [</w:t>
      </w:r>
      <w:r w:rsidRPr="00837A9A">
        <w:rPr>
          <w:rFonts w:ascii="Arial" w:hAnsi="Arial" w:cs="Arial"/>
          <w:szCs w:val="16"/>
          <w:lang w:val="en-CA"/>
        </w:rPr>
        <w:t>«</w:t>
      </w:r>
      <w:r w:rsidRPr="00837A9A">
        <w:rPr>
          <w:rFonts w:ascii="Arial" w:hAnsi="Arial" w:cs="Arial"/>
          <w:szCs w:val="16"/>
          <w:lang w:val="ru-RU"/>
        </w:rPr>
        <w:t>В</w:t>
      </w:r>
      <w:r w:rsidRPr="00837A9A">
        <w:rPr>
          <w:rFonts w:ascii="Arial" w:hAnsi="Arial" w:cs="Arial"/>
          <w:szCs w:val="16"/>
        </w:rPr>
        <w:t xml:space="preserve"> </w:t>
      </w:r>
      <w:r w:rsidRPr="00837A9A">
        <w:rPr>
          <w:rFonts w:ascii="Arial" w:hAnsi="Arial" w:cs="Arial"/>
          <w:szCs w:val="16"/>
          <w:lang w:val="ru-RU"/>
        </w:rPr>
        <w:t>Пакистане</w:t>
      </w:r>
      <w:r w:rsidRPr="00837A9A">
        <w:rPr>
          <w:rFonts w:ascii="Arial" w:hAnsi="Arial" w:cs="Arial"/>
          <w:szCs w:val="16"/>
        </w:rPr>
        <w:t xml:space="preserve"> </w:t>
      </w:r>
      <w:r w:rsidRPr="00837A9A">
        <w:rPr>
          <w:rFonts w:ascii="Arial" w:hAnsi="Arial" w:cs="Arial"/>
          <w:szCs w:val="16"/>
          <w:lang w:val="ru-RU"/>
        </w:rPr>
        <w:t>продолжаются</w:t>
      </w:r>
      <w:r w:rsidRPr="00837A9A">
        <w:rPr>
          <w:rFonts w:ascii="Arial" w:hAnsi="Arial" w:cs="Arial"/>
          <w:szCs w:val="16"/>
        </w:rPr>
        <w:t xml:space="preserve"> </w:t>
      </w:r>
      <w:r w:rsidRPr="00837A9A">
        <w:rPr>
          <w:rFonts w:ascii="Arial" w:hAnsi="Arial" w:cs="Arial"/>
          <w:szCs w:val="16"/>
          <w:lang w:val="ru-RU"/>
        </w:rPr>
        <w:t>повсеместные</w:t>
      </w:r>
      <w:r w:rsidRPr="00837A9A">
        <w:rPr>
          <w:rFonts w:ascii="Arial" w:hAnsi="Arial" w:cs="Arial"/>
          <w:szCs w:val="16"/>
        </w:rPr>
        <w:t xml:space="preserve"> </w:t>
      </w:r>
      <w:r w:rsidRPr="00837A9A">
        <w:rPr>
          <w:rFonts w:ascii="Arial" w:hAnsi="Arial" w:cs="Arial"/>
          <w:szCs w:val="16"/>
          <w:lang w:val="ru-RU"/>
        </w:rPr>
        <w:t>нарушения</w:t>
      </w:r>
      <w:r w:rsidRPr="00837A9A">
        <w:rPr>
          <w:rFonts w:ascii="Arial" w:hAnsi="Arial" w:cs="Arial"/>
          <w:szCs w:val="16"/>
        </w:rPr>
        <w:t xml:space="preserve"> </w:t>
      </w:r>
      <w:r w:rsidRPr="00837A9A">
        <w:rPr>
          <w:rFonts w:ascii="Arial" w:hAnsi="Arial" w:cs="Arial"/>
          <w:szCs w:val="16"/>
          <w:lang w:val="ru-RU"/>
        </w:rPr>
        <w:t>прав</w:t>
      </w:r>
      <w:r w:rsidRPr="00837A9A">
        <w:rPr>
          <w:rFonts w:ascii="Arial" w:hAnsi="Arial" w:cs="Arial"/>
          <w:szCs w:val="16"/>
        </w:rPr>
        <w:t xml:space="preserve"> </w:t>
      </w:r>
      <w:r w:rsidRPr="00837A9A">
        <w:rPr>
          <w:rFonts w:ascii="Arial" w:hAnsi="Arial" w:cs="Arial"/>
          <w:szCs w:val="16"/>
          <w:lang w:val="ru-RU"/>
        </w:rPr>
        <w:t>человека</w:t>
      </w:r>
      <w:r w:rsidRPr="00837A9A">
        <w:rPr>
          <w:rFonts w:ascii="Arial" w:hAnsi="Arial" w:cs="Arial"/>
          <w:szCs w:val="16"/>
          <w:lang w:val="en-CA"/>
        </w:rPr>
        <w:t>»</w:t>
      </w:r>
      <w:r w:rsidRPr="00837A9A">
        <w:rPr>
          <w:rFonts w:ascii="Arial" w:hAnsi="Arial" w:cs="Arial"/>
          <w:noProof/>
          <w:szCs w:val="16"/>
        </w:rPr>
        <w:t>] (</w:t>
      </w:r>
      <w:r w:rsidRPr="00837A9A">
        <w:rPr>
          <w:rFonts w:ascii="Arial" w:hAnsi="Arial" w:cs="Arial"/>
          <w:szCs w:val="16"/>
          <w:lang w:val="ru-RU"/>
        </w:rPr>
        <w:t>индекс</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noProof/>
          <w:szCs w:val="16"/>
        </w:rPr>
        <w:t>ASA 33/6513/2017).</w:t>
      </w:r>
    </w:p>
  </w:footnote>
  <w:footnote w:id="6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«Сотрудничество с Организацией Объединённых Наций, её представителями и механизмами в области прав человека», 2017</w:t>
      </w:r>
      <w:r w:rsidRPr="00837A9A">
        <w:rPr>
          <w:rFonts w:ascii="Arial" w:hAnsi="Arial" w:cs="Arial"/>
          <w:noProof/>
          <w:szCs w:val="16"/>
        </w:rPr>
        <w:t> </w:t>
      </w:r>
      <w:r w:rsidRPr="00837A9A">
        <w:rPr>
          <w:rFonts w:ascii="Arial" w:hAnsi="Arial" w:cs="Arial"/>
          <w:noProof/>
          <w:szCs w:val="16"/>
          <w:lang w:val="ru-RU"/>
        </w:rPr>
        <w:t xml:space="preserve">г., </w:t>
      </w:r>
      <w:hyperlink r:id="rId42"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un</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ga</w:t>
        </w:r>
        <w:r w:rsidRPr="00837A9A">
          <w:rPr>
            <w:rStyle w:val="Hyperlink"/>
            <w:rFonts w:ascii="Arial" w:hAnsi="Arial" w:cs="Arial"/>
            <w:noProof/>
            <w:szCs w:val="16"/>
            <w:lang w:val="ru-RU"/>
          </w:rPr>
          <w:t>/</w:t>
        </w:r>
        <w:r w:rsidRPr="00837A9A">
          <w:rPr>
            <w:rStyle w:val="Hyperlink"/>
            <w:rFonts w:ascii="Arial" w:hAnsi="Arial" w:cs="Arial"/>
            <w:noProof/>
            <w:szCs w:val="16"/>
          </w:rPr>
          <w:t>search</w:t>
        </w:r>
        <w:r w:rsidRPr="00837A9A">
          <w:rPr>
            <w:rStyle w:val="Hyperlink"/>
            <w:rFonts w:ascii="Arial" w:hAnsi="Arial" w:cs="Arial"/>
            <w:noProof/>
            <w:szCs w:val="16"/>
            <w:lang w:val="ru-RU"/>
          </w:rPr>
          <w:t>/</w:t>
        </w:r>
        <w:r w:rsidRPr="00837A9A">
          <w:rPr>
            <w:rStyle w:val="Hyperlink"/>
            <w:rFonts w:ascii="Arial" w:hAnsi="Arial" w:cs="Arial"/>
            <w:noProof/>
            <w:szCs w:val="16"/>
          </w:rPr>
          <w:t>view</w:t>
        </w:r>
        <w:r w:rsidRPr="00837A9A">
          <w:rPr>
            <w:rStyle w:val="Hyperlink"/>
            <w:rFonts w:ascii="Arial" w:hAnsi="Arial" w:cs="Arial"/>
            <w:noProof/>
            <w:szCs w:val="16"/>
            <w:lang w:val="ru-RU"/>
          </w:rPr>
          <w:t>_</w:t>
        </w:r>
        <w:r w:rsidRPr="00837A9A">
          <w:rPr>
            <w:rStyle w:val="Hyperlink"/>
            <w:rFonts w:ascii="Arial" w:hAnsi="Arial" w:cs="Arial"/>
            <w:noProof/>
            <w:szCs w:val="16"/>
          </w:rPr>
          <w:t>doc</w:t>
        </w:r>
        <w:r w:rsidRPr="00837A9A">
          <w:rPr>
            <w:rStyle w:val="Hyperlink"/>
            <w:rFonts w:ascii="Arial" w:hAnsi="Arial" w:cs="Arial"/>
            <w:noProof/>
            <w:szCs w:val="16"/>
            <w:lang w:val="ru-RU"/>
          </w:rPr>
          <w:t>.</w:t>
        </w:r>
        <w:r w:rsidRPr="00837A9A">
          <w:rPr>
            <w:rStyle w:val="Hyperlink"/>
            <w:rFonts w:ascii="Arial" w:hAnsi="Arial" w:cs="Arial"/>
            <w:noProof/>
            <w:szCs w:val="16"/>
          </w:rPr>
          <w:t>asp</w:t>
        </w:r>
        <w:r w:rsidRPr="00837A9A">
          <w:rPr>
            <w:rStyle w:val="Hyperlink"/>
            <w:rFonts w:ascii="Arial" w:hAnsi="Arial" w:cs="Arial"/>
            <w:noProof/>
            <w:szCs w:val="16"/>
            <w:lang w:val="ru-RU"/>
          </w:rPr>
          <w:t>?</w:t>
        </w:r>
        <w:r w:rsidRPr="00837A9A">
          <w:rPr>
            <w:rStyle w:val="Hyperlink"/>
            <w:rFonts w:ascii="Arial" w:hAnsi="Arial" w:cs="Arial"/>
            <w:noProof/>
            <w:szCs w:val="16"/>
          </w:rPr>
          <w:t>symbol</w:t>
        </w:r>
        <w:r w:rsidRPr="00837A9A">
          <w:rPr>
            <w:rStyle w:val="Hyperlink"/>
            <w:rFonts w:ascii="Arial" w:hAnsi="Arial" w:cs="Arial"/>
            <w:noProof/>
            <w:szCs w:val="16"/>
            <w:lang w:val="ru-RU"/>
          </w:rPr>
          <w:t>=</w:t>
        </w:r>
        <w:r w:rsidRPr="00837A9A">
          <w:rPr>
            <w:rStyle w:val="Hyperlink"/>
            <w:rFonts w:ascii="Arial" w:hAnsi="Arial" w:cs="Arial"/>
            <w:noProof/>
            <w:szCs w:val="16"/>
          </w:rPr>
          <w:t>A</w:t>
        </w:r>
        <w:r w:rsidRPr="00837A9A">
          <w:rPr>
            <w:rStyle w:val="Hyperlink"/>
            <w:rFonts w:ascii="Arial" w:hAnsi="Arial" w:cs="Arial"/>
            <w:noProof/>
            <w:szCs w:val="16"/>
            <w:lang w:val="ru-RU"/>
          </w:rPr>
          <w:t>/</w:t>
        </w:r>
        <w:r w:rsidRPr="00837A9A">
          <w:rPr>
            <w:rStyle w:val="Hyperlink"/>
            <w:rFonts w:ascii="Arial" w:hAnsi="Arial" w:cs="Arial"/>
            <w:noProof/>
            <w:szCs w:val="16"/>
          </w:rPr>
          <w:t>HRC</w:t>
        </w:r>
        <w:r w:rsidRPr="00837A9A">
          <w:rPr>
            <w:rStyle w:val="Hyperlink"/>
            <w:rFonts w:ascii="Arial" w:hAnsi="Arial" w:cs="Arial"/>
            <w:noProof/>
            <w:szCs w:val="16"/>
            <w:lang w:val="ru-RU"/>
          </w:rPr>
          <w:t>/36/31&amp;</w:t>
        </w:r>
        <w:r w:rsidRPr="00837A9A">
          <w:rPr>
            <w:rStyle w:val="Hyperlink"/>
            <w:rFonts w:ascii="Arial" w:hAnsi="Arial" w:cs="Arial"/>
            <w:noProof/>
            <w:szCs w:val="16"/>
          </w:rPr>
          <w:t>Lang</w:t>
        </w:r>
        <w:r w:rsidRPr="00837A9A">
          <w:rPr>
            <w:rStyle w:val="Hyperlink"/>
            <w:rFonts w:ascii="Arial" w:hAnsi="Arial" w:cs="Arial"/>
            <w:noProof/>
            <w:szCs w:val="16"/>
            <w:lang w:val="ru-RU"/>
          </w:rPr>
          <w:t>=</w:t>
        </w:r>
        <w:r w:rsidRPr="00837A9A">
          <w:rPr>
            <w:rStyle w:val="Hyperlink"/>
            <w:rFonts w:ascii="Arial" w:hAnsi="Arial" w:cs="Arial"/>
            <w:noProof/>
            <w:szCs w:val="16"/>
          </w:rPr>
          <w:t>R</w:t>
        </w:r>
      </w:hyperlink>
      <w:r w:rsidRPr="00837A9A">
        <w:rPr>
          <w:rFonts w:ascii="Arial" w:hAnsi="Arial" w:cs="Arial"/>
          <w:szCs w:val="16"/>
          <w:lang w:val="ru-RU"/>
        </w:rPr>
        <w:t xml:space="preserve"> </w:t>
      </w:r>
    </w:p>
  </w:footnote>
  <w:footnote w:id="6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с правозащитником, октябрь 2018</w:t>
      </w:r>
      <w:r w:rsidRPr="00837A9A">
        <w:rPr>
          <w:rFonts w:ascii="Arial" w:hAnsi="Arial" w:cs="Arial"/>
          <w:noProof/>
          <w:szCs w:val="16"/>
        </w:rPr>
        <w:t> </w:t>
      </w:r>
      <w:r w:rsidRPr="00837A9A">
        <w:rPr>
          <w:rFonts w:ascii="Arial" w:hAnsi="Arial" w:cs="Arial"/>
          <w:noProof/>
          <w:szCs w:val="16"/>
          <w:lang w:val="ru-RU"/>
        </w:rPr>
        <w:t>г.</w:t>
      </w:r>
      <w:r>
        <w:rPr>
          <w:rFonts w:ascii="Arial" w:hAnsi="Arial" w:cs="Arial"/>
          <w:noProof/>
          <w:szCs w:val="16"/>
          <w:lang w:val="ru-RU"/>
        </w:rPr>
        <w:t xml:space="preserve"> </w:t>
      </w:r>
      <w:r w:rsidRPr="00837A9A">
        <w:rPr>
          <w:rFonts w:ascii="Arial" w:hAnsi="Arial" w:cs="Arial"/>
          <w:noProof/>
          <w:szCs w:val="16"/>
          <w:lang w:val="ru-RU"/>
        </w:rPr>
        <w:t>Из соображений безопасности собеседники попросили не называть их настоящие имена.</w:t>
      </w:r>
    </w:p>
  </w:footnote>
  <w:footnote w:id="6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color w:val="auto"/>
          <w:szCs w:val="16"/>
          <w:lang w:val="ru-RU"/>
        </w:rPr>
        <w:t>Закон №</w:t>
      </w:r>
      <w:r w:rsidRPr="00837A9A">
        <w:rPr>
          <w:rFonts w:ascii="Arial" w:hAnsi="Arial" w:cs="Arial"/>
          <w:color w:val="auto"/>
          <w:szCs w:val="16"/>
          <w:lang w:val="en-CA"/>
        </w:rPr>
        <w:t> </w:t>
      </w:r>
      <w:r w:rsidRPr="00837A9A">
        <w:rPr>
          <w:rFonts w:ascii="Arial" w:hAnsi="Arial" w:cs="Arial"/>
          <w:color w:val="auto"/>
          <w:szCs w:val="16"/>
          <w:lang w:val="ru-RU"/>
        </w:rPr>
        <w:t>70 «Об</w:t>
      </w:r>
      <w:r w:rsidRPr="00837A9A">
        <w:rPr>
          <w:rFonts w:ascii="Arial" w:hAnsi="Arial" w:cs="Arial"/>
          <w:color w:val="auto"/>
          <w:szCs w:val="16"/>
          <w:lang w:val="en-CA"/>
        </w:rPr>
        <w:t> </w:t>
      </w:r>
      <w:r w:rsidRPr="00837A9A">
        <w:rPr>
          <w:rFonts w:ascii="Arial" w:hAnsi="Arial" w:cs="Arial"/>
          <w:color w:val="auto"/>
          <w:szCs w:val="16"/>
          <w:lang w:val="ru-RU"/>
        </w:rPr>
        <w:t xml:space="preserve">объединениях и иных фондах, занимающихся гражданской работой». </w:t>
      </w:r>
      <w:r w:rsidRPr="00837A9A">
        <w:rPr>
          <w:rFonts w:ascii="Arial" w:hAnsi="Arial" w:cs="Arial"/>
          <w:noProof/>
          <w:color w:val="auto"/>
          <w:szCs w:val="16"/>
          <w:lang w:val="ru-RU"/>
        </w:rPr>
        <w:t>В ноябре 2018</w:t>
      </w:r>
      <w:r w:rsidRPr="00837A9A">
        <w:rPr>
          <w:rFonts w:ascii="Arial" w:hAnsi="Arial" w:cs="Arial"/>
          <w:noProof/>
          <w:color w:val="auto"/>
          <w:szCs w:val="16"/>
        </w:rPr>
        <w:t> </w:t>
      </w:r>
      <w:r w:rsidRPr="00837A9A">
        <w:rPr>
          <w:rFonts w:ascii="Arial" w:hAnsi="Arial" w:cs="Arial"/>
          <w:noProof/>
          <w:color w:val="auto"/>
          <w:szCs w:val="16"/>
          <w:lang w:val="ru-RU"/>
        </w:rPr>
        <w:t>года президент Египта Абдель Фаттах ас-Сиси призвал внести в него поправки, и египетское правительство запустило процедуру изменения закона.</w:t>
      </w:r>
      <w:r w:rsidRPr="00837A9A">
        <w:rPr>
          <w:rFonts w:ascii="Arial" w:hAnsi="Arial" w:cs="Arial"/>
          <w:color w:val="auto"/>
          <w:szCs w:val="16"/>
          <w:lang w:val="ru-RU"/>
        </w:rPr>
        <w:t xml:space="preserve"> </w:t>
      </w:r>
      <w:r w:rsidRPr="00837A9A">
        <w:rPr>
          <w:rFonts w:ascii="Arial" w:hAnsi="Arial" w:cs="Arial"/>
          <w:noProof/>
          <w:color w:val="auto"/>
          <w:szCs w:val="16"/>
          <w:lang w:val="ru-RU"/>
        </w:rPr>
        <w:t>См.:</w:t>
      </w:r>
      <w:r w:rsidRPr="00837A9A">
        <w:rPr>
          <w:rFonts w:ascii="Arial" w:hAnsi="Arial" w:cs="Arial"/>
          <w:color w:val="auto"/>
          <w:szCs w:val="16"/>
          <w:lang w:val="ru-RU"/>
        </w:rPr>
        <w:t xml:space="preserve"> </w:t>
      </w:r>
      <w:r w:rsidRPr="00837A9A">
        <w:rPr>
          <w:rFonts w:ascii="Arial" w:hAnsi="Arial" w:cs="Arial"/>
          <w:noProof/>
          <w:color w:val="auto"/>
          <w:szCs w:val="16"/>
        </w:rPr>
        <w:t>Amnesty</w:t>
      </w:r>
      <w:r w:rsidRPr="00837A9A">
        <w:rPr>
          <w:rFonts w:ascii="Arial" w:hAnsi="Arial" w:cs="Arial"/>
          <w:noProof/>
          <w:color w:val="auto"/>
          <w:szCs w:val="16"/>
          <w:lang w:val="ru-RU"/>
        </w:rPr>
        <w:t xml:space="preserve"> </w:t>
      </w:r>
      <w:r w:rsidRPr="00837A9A">
        <w:rPr>
          <w:rFonts w:ascii="Arial" w:hAnsi="Arial" w:cs="Arial"/>
          <w:noProof/>
          <w:color w:val="auto"/>
          <w:szCs w:val="16"/>
        </w:rPr>
        <w:t>International</w:t>
      </w:r>
      <w:r w:rsidRPr="00837A9A">
        <w:rPr>
          <w:rFonts w:ascii="Arial" w:hAnsi="Arial" w:cs="Arial"/>
          <w:color w:val="auto"/>
          <w:szCs w:val="16"/>
          <w:lang w:val="ru-RU"/>
        </w:rPr>
        <w:t>, “</w:t>
      </w:r>
      <w:r w:rsidRPr="00837A9A">
        <w:rPr>
          <w:rFonts w:ascii="Arial" w:hAnsi="Arial" w:cs="Arial"/>
          <w:noProof/>
          <w:color w:val="auto"/>
          <w:szCs w:val="16"/>
        </w:rPr>
        <w:t>Egypt</w:t>
      </w:r>
      <w:r w:rsidRPr="00837A9A">
        <w:rPr>
          <w:rFonts w:ascii="Arial" w:hAnsi="Arial" w:cs="Arial"/>
          <w:color w:val="auto"/>
          <w:szCs w:val="16"/>
          <w:lang w:val="ru-RU"/>
        </w:rPr>
        <w:t xml:space="preserve">: </w:t>
      </w:r>
      <w:r w:rsidRPr="00837A9A">
        <w:rPr>
          <w:rFonts w:ascii="Arial" w:hAnsi="Arial" w:cs="Arial"/>
          <w:noProof/>
          <w:color w:val="auto"/>
          <w:szCs w:val="16"/>
        </w:rPr>
        <w:t>Repeal</w:t>
      </w:r>
      <w:r w:rsidRPr="00837A9A">
        <w:rPr>
          <w:rFonts w:ascii="Arial" w:hAnsi="Arial" w:cs="Arial"/>
          <w:noProof/>
          <w:color w:val="auto"/>
          <w:szCs w:val="16"/>
          <w:lang w:val="ru-RU"/>
        </w:rPr>
        <w:t xml:space="preserve"> </w:t>
      </w:r>
      <w:r w:rsidRPr="00837A9A">
        <w:rPr>
          <w:rFonts w:ascii="Arial" w:hAnsi="Arial" w:cs="Arial"/>
          <w:noProof/>
          <w:color w:val="auto"/>
          <w:szCs w:val="16"/>
        </w:rPr>
        <w:t>draconian</w:t>
      </w:r>
      <w:r w:rsidRPr="00837A9A">
        <w:rPr>
          <w:rFonts w:ascii="Arial" w:hAnsi="Arial" w:cs="Arial"/>
          <w:noProof/>
          <w:color w:val="auto"/>
          <w:szCs w:val="16"/>
          <w:lang w:val="ru-RU"/>
        </w:rPr>
        <w:t xml:space="preserve"> </w:t>
      </w:r>
      <w:r w:rsidRPr="00837A9A">
        <w:rPr>
          <w:rFonts w:ascii="Arial" w:hAnsi="Arial" w:cs="Arial"/>
          <w:noProof/>
          <w:color w:val="auto"/>
          <w:szCs w:val="16"/>
        </w:rPr>
        <w:t>NGO</w:t>
      </w:r>
      <w:r w:rsidRPr="00837A9A">
        <w:rPr>
          <w:rFonts w:ascii="Arial" w:hAnsi="Arial" w:cs="Arial"/>
          <w:noProof/>
          <w:color w:val="auto"/>
          <w:szCs w:val="16"/>
          <w:lang w:val="ru-RU"/>
        </w:rPr>
        <w:t xml:space="preserve"> </w:t>
      </w:r>
      <w:r w:rsidRPr="00837A9A">
        <w:rPr>
          <w:rFonts w:ascii="Arial" w:hAnsi="Arial" w:cs="Arial"/>
          <w:noProof/>
          <w:color w:val="auto"/>
          <w:szCs w:val="16"/>
        </w:rPr>
        <w:t>law</w:t>
      </w:r>
      <w:r w:rsidRPr="00837A9A">
        <w:rPr>
          <w:rFonts w:ascii="Arial" w:hAnsi="Arial" w:cs="Arial"/>
          <w:noProof/>
          <w:color w:val="auto"/>
          <w:szCs w:val="16"/>
          <w:lang w:val="ru-RU"/>
        </w:rPr>
        <w:t xml:space="preserve"> </w:t>
      </w:r>
      <w:r w:rsidRPr="00837A9A">
        <w:rPr>
          <w:rFonts w:ascii="Arial" w:hAnsi="Arial" w:cs="Arial"/>
          <w:noProof/>
          <w:color w:val="auto"/>
          <w:szCs w:val="16"/>
        </w:rPr>
        <w:t>following</w:t>
      </w:r>
      <w:r w:rsidRPr="00837A9A">
        <w:rPr>
          <w:rFonts w:ascii="Arial" w:hAnsi="Arial" w:cs="Arial"/>
          <w:noProof/>
          <w:color w:val="auto"/>
          <w:szCs w:val="16"/>
          <w:lang w:val="ru-RU"/>
        </w:rPr>
        <w:t xml:space="preserve"> </w:t>
      </w:r>
      <w:r w:rsidRPr="00837A9A">
        <w:rPr>
          <w:rFonts w:ascii="Arial" w:hAnsi="Arial" w:cs="Arial"/>
          <w:noProof/>
          <w:color w:val="auto"/>
          <w:szCs w:val="16"/>
        </w:rPr>
        <w:t>President</w:t>
      </w:r>
      <w:r w:rsidRPr="00837A9A">
        <w:rPr>
          <w:rFonts w:ascii="Arial" w:hAnsi="Arial" w:cs="Arial"/>
          <w:color w:val="auto"/>
          <w:szCs w:val="16"/>
          <w:lang w:val="ru-RU"/>
        </w:rPr>
        <w:t>’</w:t>
      </w:r>
      <w:r w:rsidRPr="00837A9A">
        <w:rPr>
          <w:rFonts w:ascii="Arial" w:hAnsi="Arial" w:cs="Arial"/>
          <w:noProof/>
          <w:color w:val="auto"/>
          <w:szCs w:val="16"/>
        </w:rPr>
        <w:t>s</w:t>
      </w:r>
      <w:r w:rsidRPr="00837A9A">
        <w:rPr>
          <w:rFonts w:ascii="Arial" w:hAnsi="Arial" w:cs="Arial"/>
          <w:noProof/>
          <w:color w:val="auto"/>
          <w:szCs w:val="16"/>
          <w:lang w:val="ru-RU"/>
        </w:rPr>
        <w:t xml:space="preserve"> </w:t>
      </w:r>
      <w:r w:rsidRPr="00837A9A">
        <w:rPr>
          <w:rFonts w:ascii="Arial" w:hAnsi="Arial" w:cs="Arial"/>
          <w:noProof/>
          <w:color w:val="auto"/>
          <w:szCs w:val="16"/>
        </w:rPr>
        <w:t>calls</w:t>
      </w:r>
      <w:r w:rsidRPr="00837A9A">
        <w:rPr>
          <w:rFonts w:ascii="Arial" w:hAnsi="Arial" w:cs="Arial"/>
          <w:noProof/>
          <w:color w:val="auto"/>
          <w:szCs w:val="16"/>
          <w:lang w:val="ru-RU"/>
        </w:rPr>
        <w:t xml:space="preserve"> </w:t>
      </w:r>
      <w:r w:rsidRPr="00837A9A">
        <w:rPr>
          <w:rFonts w:ascii="Arial" w:hAnsi="Arial" w:cs="Arial"/>
          <w:noProof/>
          <w:color w:val="auto"/>
          <w:szCs w:val="16"/>
        </w:rPr>
        <w:t>for</w:t>
      </w:r>
      <w:r w:rsidRPr="00837A9A">
        <w:rPr>
          <w:rFonts w:ascii="Arial" w:hAnsi="Arial" w:cs="Arial"/>
          <w:noProof/>
          <w:color w:val="auto"/>
          <w:szCs w:val="16"/>
          <w:lang w:val="ru-RU"/>
        </w:rPr>
        <w:t xml:space="preserve"> </w:t>
      </w:r>
      <w:r w:rsidRPr="00837A9A">
        <w:rPr>
          <w:rFonts w:ascii="Arial" w:hAnsi="Arial" w:cs="Arial"/>
          <w:noProof/>
          <w:color w:val="auto"/>
          <w:szCs w:val="16"/>
        </w:rPr>
        <w:t>review</w:t>
      </w:r>
      <w:r w:rsidRPr="00837A9A">
        <w:rPr>
          <w:rFonts w:ascii="Arial" w:hAnsi="Arial" w:cs="Arial"/>
          <w:color w:val="auto"/>
          <w:szCs w:val="16"/>
          <w:lang w:val="ru-RU"/>
        </w:rPr>
        <w:t xml:space="preserve">” [«Египет: </w:t>
      </w:r>
      <w:r w:rsidRPr="00837A9A">
        <w:rPr>
          <w:rFonts w:ascii="Arial" w:hAnsi="Arial" w:cs="Arial"/>
          <w:noProof/>
          <w:color w:val="auto"/>
          <w:szCs w:val="16"/>
          <w:lang w:val="ru-RU"/>
        </w:rPr>
        <w:t>необходимо отменить драконовский закон об НКО, пересмотра которого потребовал президент»] (новость от 15</w:t>
      </w:r>
      <w:r w:rsidRPr="00837A9A">
        <w:rPr>
          <w:rFonts w:ascii="Arial" w:hAnsi="Arial" w:cs="Arial"/>
          <w:noProof/>
          <w:color w:val="auto"/>
          <w:szCs w:val="16"/>
        </w:rPr>
        <w:t> </w:t>
      </w:r>
      <w:r w:rsidRPr="00837A9A">
        <w:rPr>
          <w:rFonts w:ascii="Arial" w:hAnsi="Arial" w:cs="Arial"/>
          <w:noProof/>
          <w:color w:val="auto"/>
          <w:szCs w:val="16"/>
          <w:lang w:val="ru-RU"/>
        </w:rPr>
        <w:t>ноября 2018</w:t>
      </w:r>
      <w:r w:rsidRPr="00837A9A">
        <w:rPr>
          <w:rFonts w:ascii="Arial" w:hAnsi="Arial" w:cs="Arial"/>
          <w:noProof/>
          <w:color w:val="auto"/>
          <w:szCs w:val="16"/>
        </w:rPr>
        <w:t> </w:t>
      </w:r>
      <w:r w:rsidRPr="00837A9A">
        <w:rPr>
          <w:rFonts w:ascii="Arial" w:hAnsi="Arial" w:cs="Arial"/>
          <w:noProof/>
          <w:color w:val="auto"/>
          <w:szCs w:val="16"/>
          <w:lang w:val="ru-RU"/>
        </w:rPr>
        <w:t>г.)</w:t>
      </w:r>
    </w:p>
  </w:footnote>
  <w:footnote w:id="6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Signing</w:t>
      </w:r>
      <w:r w:rsidRPr="00837A9A">
        <w:rPr>
          <w:rFonts w:ascii="Arial" w:hAnsi="Arial" w:cs="Arial"/>
          <w:noProof/>
          <w:szCs w:val="16"/>
          <w:lang w:val="ru-RU"/>
        </w:rPr>
        <w:t xml:space="preserve"> </w:t>
      </w:r>
      <w:r w:rsidRPr="00837A9A">
        <w:rPr>
          <w:rFonts w:ascii="Arial" w:hAnsi="Arial" w:cs="Arial"/>
          <w:noProof/>
          <w:szCs w:val="16"/>
        </w:rPr>
        <w:t>new</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bill</w:t>
      </w:r>
      <w:r w:rsidRPr="00837A9A">
        <w:rPr>
          <w:rFonts w:ascii="Arial" w:hAnsi="Arial" w:cs="Arial"/>
          <w:noProof/>
          <w:szCs w:val="16"/>
          <w:lang w:val="ru-RU"/>
        </w:rPr>
        <w:t xml:space="preserve"> </w:t>
      </w:r>
      <w:r w:rsidRPr="00837A9A">
        <w:rPr>
          <w:rFonts w:ascii="Arial" w:hAnsi="Arial" w:cs="Arial"/>
          <w:noProof/>
          <w:szCs w:val="16"/>
        </w:rPr>
        <w:t>would</w:t>
      </w:r>
      <w:r w:rsidRPr="00837A9A">
        <w:rPr>
          <w:rFonts w:ascii="Arial" w:hAnsi="Arial" w:cs="Arial"/>
          <w:noProof/>
          <w:szCs w:val="16"/>
          <w:lang w:val="ru-RU"/>
        </w:rPr>
        <w:t xml:space="preserve"> </w:t>
      </w:r>
      <w:r w:rsidRPr="00837A9A">
        <w:rPr>
          <w:rFonts w:ascii="Arial" w:hAnsi="Arial" w:cs="Arial"/>
          <w:noProof/>
          <w:szCs w:val="16"/>
        </w:rPr>
        <w:t>be</w:t>
      </w:r>
      <w:r w:rsidRPr="00837A9A">
        <w:rPr>
          <w:rFonts w:ascii="Arial" w:hAnsi="Arial" w:cs="Arial"/>
          <w:noProof/>
          <w:szCs w:val="16"/>
          <w:lang w:val="ru-RU"/>
        </w:rPr>
        <w:t xml:space="preserve"> </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death</w:t>
      </w:r>
      <w:r w:rsidRPr="00837A9A">
        <w:rPr>
          <w:rFonts w:ascii="Arial" w:hAnsi="Arial" w:cs="Arial"/>
          <w:noProof/>
          <w:szCs w:val="16"/>
          <w:lang w:val="ru-RU"/>
        </w:rPr>
        <w:t xml:space="preserve"> </w:t>
      </w:r>
      <w:r w:rsidRPr="00837A9A">
        <w:rPr>
          <w:rFonts w:ascii="Arial" w:hAnsi="Arial" w:cs="Arial"/>
          <w:noProof/>
          <w:szCs w:val="16"/>
        </w:rPr>
        <w:t>warrant</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Egyptian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groups</w:t>
      </w:r>
      <w:r w:rsidRPr="00837A9A">
        <w:rPr>
          <w:rFonts w:ascii="Arial" w:hAnsi="Arial" w:cs="Arial"/>
          <w:noProof/>
          <w:szCs w:val="16"/>
          <w:lang w:val="ru-RU"/>
        </w:rPr>
        <w:t>” [</w:t>
      </w:r>
      <w:r w:rsidRPr="00837A9A">
        <w:rPr>
          <w:rFonts w:ascii="Arial" w:hAnsi="Arial" w:cs="Arial"/>
          <w:szCs w:val="16"/>
          <w:lang w:val="ru-RU"/>
        </w:rPr>
        <w:t>«Подписание нового закона об НКО станет</w:t>
      </w:r>
      <w:r w:rsidRPr="00837A9A">
        <w:rPr>
          <w:rFonts w:ascii="Arial" w:hAnsi="Arial" w:cs="Arial"/>
          <w:noProof/>
          <w:szCs w:val="16"/>
          <w:lang w:val="ru-RU"/>
        </w:rPr>
        <w:t xml:space="preserve"> „</w:t>
      </w:r>
      <w:r w:rsidRPr="00837A9A">
        <w:rPr>
          <w:rFonts w:ascii="Arial" w:hAnsi="Arial" w:cs="Arial"/>
          <w:szCs w:val="16"/>
          <w:lang w:val="ru-RU"/>
        </w:rPr>
        <w:t>смертным приговором</w:t>
      </w:r>
      <w:r w:rsidRPr="00837A9A">
        <w:rPr>
          <w:rFonts w:ascii="Arial" w:hAnsi="Arial" w:cs="Arial"/>
          <w:noProof/>
          <w:szCs w:val="16"/>
          <w:lang w:val="ru-RU"/>
        </w:rPr>
        <w:t xml:space="preserve">“ </w:t>
      </w:r>
      <w:r w:rsidRPr="00837A9A">
        <w:rPr>
          <w:rFonts w:ascii="Arial" w:hAnsi="Arial" w:cs="Arial"/>
          <w:szCs w:val="16"/>
          <w:lang w:val="ru-RU"/>
        </w:rPr>
        <w:t>египетским правозащитным организациям»</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MDE</w:t>
      </w:r>
      <w:r w:rsidRPr="00837A9A">
        <w:rPr>
          <w:rFonts w:ascii="Arial" w:hAnsi="Arial" w:cs="Arial"/>
          <w:noProof/>
          <w:szCs w:val="16"/>
          <w:lang w:val="ru-RU"/>
        </w:rPr>
        <w:t xml:space="preserve"> 12/5171/2016)</w:t>
      </w:r>
      <w:r w:rsidRPr="00837A9A">
        <w:rPr>
          <w:rFonts w:ascii="Arial" w:hAnsi="Arial" w:cs="Arial"/>
          <w:szCs w:val="16"/>
          <w:lang w:val="ru-RU"/>
        </w:rPr>
        <w:t xml:space="preserve">  </w:t>
      </w:r>
    </w:p>
  </w:footnote>
  <w:footnote w:id="6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Управление Верховного комиссара ООН по правам человека, «Новый репрессивный закон об НПО крайне губителен для прав человека в Египте — Зейд», 2017 г., </w:t>
      </w:r>
      <w:hyperlink r:id="rId43"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ohchr</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NewsEvents</w:t>
        </w:r>
        <w:r w:rsidRPr="00837A9A">
          <w:rPr>
            <w:rStyle w:val="Hyperlink"/>
            <w:rFonts w:ascii="Arial" w:hAnsi="Arial" w:cs="Arial"/>
            <w:szCs w:val="16"/>
            <w:lang w:val="ru-RU"/>
          </w:rPr>
          <w:t>/</w:t>
        </w:r>
        <w:r w:rsidRPr="00837A9A">
          <w:rPr>
            <w:rStyle w:val="Hyperlink"/>
            <w:rFonts w:ascii="Arial" w:hAnsi="Arial" w:cs="Arial"/>
            <w:noProof/>
            <w:szCs w:val="16"/>
          </w:rPr>
          <w:t>Pages</w:t>
        </w:r>
        <w:r w:rsidRPr="00837A9A">
          <w:rPr>
            <w:rStyle w:val="Hyperlink"/>
            <w:rFonts w:ascii="Arial" w:hAnsi="Arial" w:cs="Arial"/>
            <w:szCs w:val="16"/>
            <w:lang w:val="ru-RU"/>
          </w:rPr>
          <w:t>/</w:t>
        </w:r>
        <w:r w:rsidRPr="00837A9A">
          <w:rPr>
            <w:rStyle w:val="Hyperlink"/>
            <w:rFonts w:ascii="Arial" w:hAnsi="Arial" w:cs="Arial"/>
            <w:noProof/>
            <w:szCs w:val="16"/>
          </w:rPr>
          <w:t>DisplayNews</w:t>
        </w:r>
        <w:r w:rsidRPr="00837A9A">
          <w:rPr>
            <w:rStyle w:val="Hyperlink"/>
            <w:rFonts w:ascii="Arial" w:hAnsi="Arial" w:cs="Arial"/>
            <w:szCs w:val="16"/>
            <w:lang w:val="ru-RU"/>
          </w:rPr>
          <w:t>.</w:t>
        </w:r>
        <w:r w:rsidRPr="00837A9A">
          <w:rPr>
            <w:rStyle w:val="Hyperlink"/>
            <w:rFonts w:ascii="Arial" w:hAnsi="Arial" w:cs="Arial"/>
            <w:noProof/>
            <w:szCs w:val="16"/>
          </w:rPr>
          <w:t>aspx</w:t>
        </w:r>
        <w:r w:rsidRPr="00837A9A">
          <w:rPr>
            <w:rStyle w:val="Hyperlink"/>
            <w:rFonts w:ascii="Arial" w:hAnsi="Arial" w:cs="Arial"/>
            <w:szCs w:val="16"/>
            <w:lang w:val="ru-RU"/>
          </w:rPr>
          <w:t>?</w:t>
        </w:r>
        <w:r w:rsidRPr="00837A9A">
          <w:rPr>
            <w:rStyle w:val="Hyperlink"/>
            <w:rFonts w:ascii="Arial" w:hAnsi="Arial" w:cs="Arial"/>
            <w:noProof/>
            <w:szCs w:val="16"/>
          </w:rPr>
          <w:t>NewsID</w:t>
        </w:r>
        <w:r w:rsidRPr="00837A9A">
          <w:rPr>
            <w:rStyle w:val="Hyperlink"/>
            <w:rFonts w:ascii="Arial" w:hAnsi="Arial" w:cs="Arial"/>
            <w:szCs w:val="16"/>
            <w:lang w:val="ru-RU"/>
          </w:rPr>
          <w:t>=21678&amp;</w:t>
        </w:r>
        <w:r w:rsidRPr="00837A9A">
          <w:rPr>
            <w:rStyle w:val="Hyperlink"/>
            <w:rFonts w:ascii="Arial" w:hAnsi="Arial" w:cs="Arial"/>
            <w:noProof/>
            <w:szCs w:val="16"/>
          </w:rPr>
          <w:t>LangID</w:t>
        </w:r>
        <w:r w:rsidRPr="00837A9A">
          <w:rPr>
            <w:rStyle w:val="Hyperlink"/>
            <w:rFonts w:ascii="Arial" w:hAnsi="Arial" w:cs="Arial"/>
            <w:szCs w:val="16"/>
            <w:lang w:val="ru-RU"/>
          </w:rPr>
          <w:t>=</w:t>
        </w:r>
        <w:r w:rsidRPr="00837A9A">
          <w:rPr>
            <w:rStyle w:val="Hyperlink"/>
            <w:rFonts w:ascii="Arial" w:hAnsi="Arial" w:cs="Arial"/>
            <w:noProof/>
            <w:szCs w:val="16"/>
          </w:rPr>
          <w:t>R</w:t>
        </w:r>
      </w:hyperlink>
      <w:r w:rsidRPr="00837A9A">
        <w:rPr>
          <w:rFonts w:ascii="Arial" w:hAnsi="Arial" w:cs="Arial"/>
          <w:szCs w:val="16"/>
          <w:lang w:val="ru-RU"/>
        </w:rPr>
        <w:t xml:space="preserve"> </w:t>
      </w:r>
    </w:p>
  </w:footnote>
  <w:footnote w:id="6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с Аидой Сеиф ад-Давлой, сентябрь 2018</w:t>
      </w:r>
      <w:r w:rsidRPr="00837A9A">
        <w:rPr>
          <w:rFonts w:ascii="Arial" w:hAnsi="Arial" w:cs="Arial"/>
          <w:noProof/>
          <w:szCs w:val="16"/>
        </w:rPr>
        <w:t> </w:t>
      </w:r>
      <w:r w:rsidRPr="00837A9A">
        <w:rPr>
          <w:rFonts w:ascii="Arial" w:hAnsi="Arial" w:cs="Arial"/>
          <w:noProof/>
          <w:szCs w:val="16"/>
          <w:lang w:val="ru-RU"/>
        </w:rPr>
        <w:t>г.</w:t>
      </w:r>
    </w:p>
  </w:footnote>
  <w:footnote w:id="6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по электронной почте с Мохаммедом Ат-Тахиром, сентябрь 2018</w:t>
      </w:r>
      <w:r w:rsidRPr="00837A9A">
        <w:rPr>
          <w:rFonts w:ascii="Arial" w:hAnsi="Arial" w:cs="Arial"/>
          <w:noProof/>
          <w:szCs w:val="16"/>
        </w:rPr>
        <w:t> </w:t>
      </w:r>
      <w:r w:rsidRPr="00837A9A">
        <w:rPr>
          <w:rFonts w:ascii="Arial" w:hAnsi="Arial" w:cs="Arial"/>
          <w:noProof/>
          <w:szCs w:val="16"/>
          <w:lang w:val="ru-RU"/>
        </w:rPr>
        <w:t>г.</w:t>
      </w:r>
    </w:p>
  </w:footnote>
  <w:footnote w:id="7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Burundi</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Further</w:t>
      </w:r>
      <w:r w:rsidRPr="00837A9A">
        <w:rPr>
          <w:rFonts w:ascii="Arial" w:hAnsi="Arial" w:cs="Arial"/>
          <w:noProof/>
          <w:szCs w:val="16"/>
          <w:lang w:val="ru-RU"/>
        </w:rPr>
        <w:t xml:space="preserve"> </w:t>
      </w:r>
      <w:r w:rsidRPr="00837A9A">
        <w:rPr>
          <w:rFonts w:ascii="Arial" w:hAnsi="Arial" w:cs="Arial"/>
          <w:noProof/>
          <w:szCs w:val="16"/>
        </w:rPr>
        <w:t>crackdown</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unacceptable</w:t>
      </w:r>
      <w:r w:rsidRPr="00837A9A">
        <w:rPr>
          <w:rFonts w:ascii="Arial" w:hAnsi="Arial" w:cs="Arial"/>
          <w:noProof/>
          <w:szCs w:val="16"/>
          <w:lang w:val="ru-RU"/>
        </w:rPr>
        <w:t>” [</w:t>
      </w:r>
      <w:r w:rsidRPr="00837A9A">
        <w:rPr>
          <w:rFonts w:ascii="Arial" w:hAnsi="Arial" w:cs="Arial"/>
          <w:szCs w:val="16"/>
          <w:lang w:val="ru-RU"/>
        </w:rPr>
        <w:t>«Бурунди</w:t>
      </w:r>
      <w:r w:rsidRPr="00837A9A">
        <w:rPr>
          <w:rFonts w:ascii="Arial" w:hAnsi="Arial" w:cs="Arial"/>
          <w:noProof/>
          <w:szCs w:val="16"/>
          <w:lang w:val="ru-RU"/>
        </w:rPr>
        <w:t>:</w:t>
      </w:r>
      <w:r w:rsidRPr="00837A9A">
        <w:rPr>
          <w:rFonts w:ascii="Arial" w:hAnsi="Arial" w:cs="Arial"/>
          <w:szCs w:val="16"/>
          <w:lang w:val="ru-RU"/>
        </w:rPr>
        <w:t xml:space="preserve"> усиление репрессий в отношении гражданского общества недопустимо»</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AFR</w:t>
      </w:r>
      <w:r w:rsidRPr="00837A9A">
        <w:rPr>
          <w:rFonts w:ascii="Arial" w:hAnsi="Arial" w:cs="Arial"/>
          <w:noProof/>
          <w:szCs w:val="16"/>
          <w:lang w:val="ru-RU"/>
        </w:rPr>
        <w:t xml:space="preserve"> 16/5678/2017)</w:t>
      </w:r>
    </w:p>
  </w:footnote>
  <w:footnote w:id="7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Специальный докладчик по вопросу о правах на свободу мирных собраний и ассоциации Майна Кайя, Специальный докладчик по вопросу о положении правозащитников Мишель Форст, Специальный докладчик по вопросу о поощрении и защите права на свободу мнений и их свободное выражение Дэвид Кайе, Специальный докладчик по вопросу о внесудебных казнях, казнях без надлежащего судебного разбирательства или произвольных казнях Агнес Калламар, Рабочая группа ООН по насильственным или недобровольным исчезновениям, Управление Верховного комиссара ООН по правам человека, “</w:t>
      </w:r>
      <w:r w:rsidRPr="00837A9A">
        <w:rPr>
          <w:rFonts w:ascii="Arial" w:hAnsi="Arial" w:cs="Arial"/>
          <w:noProof/>
          <w:szCs w:val="16"/>
        </w:rPr>
        <w:t>Burundi</w:t>
      </w:r>
      <w:r w:rsidRPr="00837A9A">
        <w:rPr>
          <w:rFonts w:ascii="Arial" w:hAnsi="Arial" w:cs="Arial"/>
          <w:szCs w:val="16"/>
          <w:lang w:val="ru-RU"/>
        </w:rPr>
        <w:t xml:space="preserve">: </w:t>
      </w:r>
      <w:r w:rsidRPr="00837A9A">
        <w:rPr>
          <w:rFonts w:ascii="Arial" w:hAnsi="Arial" w:cs="Arial"/>
          <w:noProof/>
          <w:szCs w:val="16"/>
        </w:rPr>
        <w:t>UN</w:t>
      </w:r>
      <w:r w:rsidRPr="00837A9A">
        <w:rPr>
          <w:rFonts w:ascii="Arial" w:hAnsi="Arial" w:cs="Arial"/>
          <w:noProof/>
          <w:szCs w:val="16"/>
          <w:lang w:val="ru-RU"/>
        </w:rPr>
        <w:t xml:space="preserve"> </w:t>
      </w:r>
      <w:r w:rsidRPr="00837A9A">
        <w:rPr>
          <w:rFonts w:ascii="Arial" w:hAnsi="Arial" w:cs="Arial"/>
          <w:noProof/>
          <w:szCs w:val="16"/>
        </w:rPr>
        <w:t>experts</w:t>
      </w:r>
      <w:r w:rsidRPr="00837A9A">
        <w:rPr>
          <w:rFonts w:ascii="Arial" w:hAnsi="Arial" w:cs="Arial"/>
          <w:noProof/>
          <w:szCs w:val="16"/>
          <w:lang w:val="ru-RU"/>
        </w:rPr>
        <w:t xml:space="preserve"> </w:t>
      </w:r>
      <w:r w:rsidRPr="00837A9A">
        <w:rPr>
          <w:rFonts w:ascii="Arial" w:hAnsi="Arial" w:cs="Arial"/>
          <w:noProof/>
          <w:szCs w:val="16"/>
        </w:rPr>
        <w:t>raise</w:t>
      </w:r>
      <w:r w:rsidRPr="00837A9A">
        <w:rPr>
          <w:rFonts w:ascii="Arial" w:hAnsi="Arial" w:cs="Arial"/>
          <w:noProof/>
          <w:szCs w:val="16"/>
          <w:lang w:val="ru-RU"/>
        </w:rPr>
        <w:t xml:space="preserve"> </w:t>
      </w:r>
      <w:r w:rsidRPr="00837A9A">
        <w:rPr>
          <w:rFonts w:ascii="Arial" w:hAnsi="Arial" w:cs="Arial"/>
          <w:noProof/>
          <w:szCs w:val="16"/>
        </w:rPr>
        <w:t>alarm</w:t>
      </w:r>
      <w:r w:rsidRPr="00837A9A">
        <w:rPr>
          <w:rFonts w:ascii="Arial" w:hAnsi="Arial" w:cs="Arial"/>
          <w:noProof/>
          <w:szCs w:val="16"/>
          <w:lang w:val="ru-RU"/>
        </w:rPr>
        <w:t xml:space="preserve"> </w:t>
      </w:r>
      <w:r w:rsidRPr="00837A9A">
        <w:rPr>
          <w:rFonts w:ascii="Arial" w:hAnsi="Arial" w:cs="Arial"/>
          <w:noProof/>
          <w:szCs w:val="16"/>
        </w:rPr>
        <w:t>at</w:t>
      </w:r>
      <w:r w:rsidRPr="00837A9A">
        <w:rPr>
          <w:rFonts w:ascii="Arial" w:hAnsi="Arial" w:cs="Arial"/>
          <w:noProof/>
          <w:szCs w:val="16"/>
          <w:lang w:val="ru-RU"/>
        </w:rPr>
        <w:t xml:space="preserve"> </w:t>
      </w:r>
      <w:r w:rsidRPr="00837A9A">
        <w:rPr>
          <w:rFonts w:ascii="Arial" w:hAnsi="Arial" w:cs="Arial"/>
          <w:noProof/>
          <w:szCs w:val="16"/>
        </w:rPr>
        <w:t>growing</w:t>
      </w:r>
      <w:r w:rsidRPr="00837A9A">
        <w:rPr>
          <w:rFonts w:ascii="Arial" w:hAnsi="Arial" w:cs="Arial"/>
          <w:noProof/>
          <w:szCs w:val="16"/>
          <w:lang w:val="ru-RU"/>
        </w:rPr>
        <w:t xml:space="preserve"> </w:t>
      </w:r>
      <w:r w:rsidRPr="00837A9A">
        <w:rPr>
          <w:rFonts w:ascii="Arial" w:hAnsi="Arial" w:cs="Arial"/>
          <w:noProof/>
          <w:szCs w:val="16"/>
        </w:rPr>
        <w:t>repression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NGOs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szCs w:val="16"/>
          <w:lang w:val="ru-RU"/>
        </w:rPr>
        <w:t xml:space="preserve">” [«Бурунди: эксперты ООН бьют тревогу в связи с растущими репрессиями против НКО и правозащитников»], 6 февраля 2017 г., </w:t>
      </w:r>
      <w:hyperlink r:id="rId44"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ohchr</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NewsEvents</w:t>
        </w:r>
        <w:r w:rsidRPr="00837A9A">
          <w:rPr>
            <w:rStyle w:val="Hyperlink"/>
            <w:rFonts w:ascii="Arial" w:hAnsi="Arial" w:cs="Arial"/>
            <w:szCs w:val="16"/>
            <w:lang w:val="ru-RU"/>
          </w:rPr>
          <w:t>/</w:t>
        </w:r>
        <w:r w:rsidRPr="00837A9A">
          <w:rPr>
            <w:rStyle w:val="Hyperlink"/>
            <w:rFonts w:ascii="Arial" w:hAnsi="Arial" w:cs="Arial"/>
            <w:noProof/>
            <w:szCs w:val="16"/>
          </w:rPr>
          <w:t>Pages</w:t>
        </w:r>
        <w:r w:rsidRPr="00837A9A">
          <w:rPr>
            <w:rStyle w:val="Hyperlink"/>
            <w:rFonts w:ascii="Arial" w:hAnsi="Arial" w:cs="Arial"/>
            <w:szCs w:val="16"/>
            <w:lang w:val="ru-RU"/>
          </w:rPr>
          <w:t>/</w:t>
        </w:r>
        <w:r w:rsidRPr="00837A9A">
          <w:rPr>
            <w:rStyle w:val="Hyperlink"/>
            <w:rFonts w:ascii="Arial" w:hAnsi="Arial" w:cs="Arial"/>
            <w:noProof/>
            <w:szCs w:val="16"/>
          </w:rPr>
          <w:t>DisplayNews</w:t>
        </w:r>
        <w:r w:rsidRPr="00837A9A">
          <w:rPr>
            <w:rStyle w:val="Hyperlink"/>
            <w:rFonts w:ascii="Arial" w:hAnsi="Arial" w:cs="Arial"/>
            <w:szCs w:val="16"/>
            <w:lang w:val="ru-RU"/>
          </w:rPr>
          <w:t>.</w:t>
        </w:r>
        <w:r w:rsidRPr="00837A9A">
          <w:rPr>
            <w:rStyle w:val="Hyperlink"/>
            <w:rFonts w:ascii="Arial" w:hAnsi="Arial" w:cs="Arial"/>
            <w:noProof/>
            <w:szCs w:val="16"/>
          </w:rPr>
          <w:t>aspx</w:t>
        </w:r>
        <w:r w:rsidRPr="00837A9A">
          <w:rPr>
            <w:rStyle w:val="Hyperlink"/>
            <w:rFonts w:ascii="Arial" w:hAnsi="Arial" w:cs="Arial"/>
            <w:szCs w:val="16"/>
            <w:lang w:val="ru-RU"/>
          </w:rPr>
          <w:t>?</w:t>
        </w:r>
        <w:r w:rsidRPr="00837A9A">
          <w:rPr>
            <w:rStyle w:val="Hyperlink"/>
            <w:rFonts w:ascii="Arial" w:hAnsi="Arial" w:cs="Arial"/>
            <w:noProof/>
            <w:szCs w:val="16"/>
          </w:rPr>
          <w:t>NewsID</w:t>
        </w:r>
        <w:r w:rsidRPr="00837A9A">
          <w:rPr>
            <w:rStyle w:val="Hyperlink"/>
            <w:rFonts w:ascii="Arial" w:hAnsi="Arial" w:cs="Arial"/>
            <w:szCs w:val="16"/>
            <w:lang w:val="ru-RU"/>
          </w:rPr>
          <w:t>=21145</w:t>
        </w:r>
      </w:hyperlink>
      <w:r w:rsidRPr="00837A9A">
        <w:rPr>
          <w:rFonts w:ascii="Arial" w:hAnsi="Arial" w:cs="Arial"/>
          <w:szCs w:val="16"/>
          <w:lang w:val="ru-RU"/>
        </w:rPr>
        <w:t xml:space="preserve"> </w:t>
      </w:r>
    </w:p>
  </w:footnote>
  <w:footnote w:id="7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w:t>
      </w:r>
      <w:r w:rsidRPr="00837A9A">
        <w:rPr>
          <w:rFonts w:ascii="Arial" w:hAnsi="Arial" w:cs="Arial"/>
          <w:noProof/>
          <w:szCs w:val="16"/>
        </w:rPr>
        <w:t>Burundi</w:t>
      </w:r>
      <w:r w:rsidRPr="00837A9A">
        <w:rPr>
          <w:rFonts w:ascii="Arial" w:hAnsi="Arial" w:cs="Arial"/>
          <w:szCs w:val="16"/>
          <w:lang w:val="ru-RU"/>
        </w:rPr>
        <w:t xml:space="preserve">: </w:t>
      </w:r>
      <w:r w:rsidRPr="00837A9A">
        <w:rPr>
          <w:rFonts w:ascii="Arial" w:hAnsi="Arial" w:cs="Arial"/>
          <w:noProof/>
          <w:szCs w:val="16"/>
        </w:rPr>
        <w:t>Rapid</w:t>
      </w:r>
      <w:r w:rsidRPr="00837A9A">
        <w:rPr>
          <w:rFonts w:ascii="Arial" w:hAnsi="Arial" w:cs="Arial"/>
          <w:noProof/>
          <w:szCs w:val="16"/>
          <w:lang w:val="ru-RU"/>
        </w:rPr>
        <w:t xml:space="preserve"> </w:t>
      </w:r>
      <w:r w:rsidRPr="00837A9A">
        <w:rPr>
          <w:rFonts w:ascii="Arial" w:hAnsi="Arial" w:cs="Arial"/>
          <w:noProof/>
          <w:szCs w:val="16"/>
        </w:rPr>
        <w:t>descent</w:t>
      </w:r>
      <w:r w:rsidRPr="00837A9A">
        <w:rPr>
          <w:rFonts w:ascii="Arial" w:hAnsi="Arial" w:cs="Arial"/>
          <w:noProof/>
          <w:szCs w:val="16"/>
          <w:lang w:val="ru-RU"/>
        </w:rPr>
        <w:t xml:space="preserve"> </w:t>
      </w:r>
      <w:r w:rsidRPr="00837A9A">
        <w:rPr>
          <w:rFonts w:ascii="Arial" w:hAnsi="Arial" w:cs="Arial"/>
          <w:noProof/>
          <w:szCs w:val="16"/>
        </w:rPr>
        <w:t>into</w:t>
      </w:r>
      <w:r w:rsidRPr="00837A9A">
        <w:rPr>
          <w:rFonts w:ascii="Arial" w:hAnsi="Arial" w:cs="Arial"/>
          <w:noProof/>
          <w:szCs w:val="16"/>
          <w:lang w:val="ru-RU"/>
        </w:rPr>
        <w:t xml:space="preserve"> </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crisis</w:t>
      </w:r>
      <w:r w:rsidRPr="00837A9A">
        <w:rPr>
          <w:rFonts w:ascii="Arial" w:hAnsi="Arial" w:cs="Arial"/>
          <w:szCs w:val="16"/>
          <w:lang w:val="ru-RU"/>
        </w:rPr>
        <w:t xml:space="preserve">” [«Бурунди стремительно погружается в кризис в области прав человека»] (индекс: </w:t>
      </w:r>
      <w:r w:rsidRPr="00837A9A">
        <w:rPr>
          <w:rFonts w:ascii="Arial" w:hAnsi="Arial" w:cs="Arial"/>
          <w:noProof/>
          <w:szCs w:val="16"/>
        </w:rPr>
        <w:t>AFR</w:t>
      </w:r>
      <w:r w:rsidRPr="00837A9A">
        <w:rPr>
          <w:rFonts w:ascii="Arial" w:hAnsi="Arial" w:cs="Arial"/>
          <w:szCs w:val="16"/>
          <w:lang w:val="ru-RU"/>
        </w:rPr>
        <w:t xml:space="preserve"> 16/7182/2017).</w:t>
      </w:r>
    </w:p>
  </w:footnote>
  <w:footnote w:id="7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Burundi</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Suspension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NGOs</w:t>
      </w:r>
      <w:r w:rsidRPr="00837A9A">
        <w:rPr>
          <w:rFonts w:ascii="Arial" w:hAnsi="Arial" w:cs="Arial"/>
          <w:noProof/>
          <w:szCs w:val="16"/>
          <w:lang w:val="ru-RU"/>
        </w:rPr>
        <w:t xml:space="preserve"> </w:t>
      </w:r>
      <w:r w:rsidRPr="00837A9A">
        <w:rPr>
          <w:rFonts w:ascii="Arial" w:hAnsi="Arial" w:cs="Arial"/>
          <w:noProof/>
          <w:szCs w:val="16"/>
        </w:rPr>
        <w:t>will</w:t>
      </w:r>
      <w:r w:rsidRPr="00837A9A">
        <w:rPr>
          <w:rFonts w:ascii="Arial" w:hAnsi="Arial" w:cs="Arial"/>
          <w:noProof/>
          <w:szCs w:val="16"/>
          <w:lang w:val="ru-RU"/>
        </w:rPr>
        <w:t xml:space="preserve"> </w:t>
      </w:r>
      <w:r w:rsidRPr="00837A9A">
        <w:rPr>
          <w:rFonts w:ascii="Arial" w:hAnsi="Arial" w:cs="Arial"/>
          <w:noProof/>
          <w:szCs w:val="16"/>
        </w:rPr>
        <w:t>throw</w:t>
      </w:r>
      <w:r w:rsidRPr="00837A9A">
        <w:rPr>
          <w:rFonts w:ascii="Arial" w:hAnsi="Arial" w:cs="Arial"/>
          <w:noProof/>
          <w:szCs w:val="16"/>
          <w:lang w:val="ru-RU"/>
        </w:rPr>
        <w:t xml:space="preserve"> </w:t>
      </w:r>
      <w:r w:rsidRPr="00837A9A">
        <w:rPr>
          <w:rFonts w:ascii="Arial" w:hAnsi="Arial" w:cs="Arial"/>
          <w:noProof/>
          <w:szCs w:val="16"/>
        </w:rPr>
        <w:t>vital</w:t>
      </w:r>
      <w:r w:rsidRPr="00837A9A">
        <w:rPr>
          <w:rFonts w:ascii="Arial" w:hAnsi="Arial" w:cs="Arial"/>
          <w:noProof/>
          <w:szCs w:val="16"/>
          <w:lang w:val="ru-RU"/>
        </w:rPr>
        <w:t xml:space="preserve"> </w:t>
      </w:r>
      <w:r w:rsidRPr="00837A9A">
        <w:rPr>
          <w:rFonts w:ascii="Arial" w:hAnsi="Arial" w:cs="Arial"/>
          <w:noProof/>
          <w:szCs w:val="16"/>
        </w:rPr>
        <w:t>services</w:t>
      </w:r>
      <w:r w:rsidRPr="00837A9A">
        <w:rPr>
          <w:rFonts w:ascii="Arial" w:hAnsi="Arial" w:cs="Arial"/>
          <w:noProof/>
          <w:szCs w:val="16"/>
          <w:lang w:val="ru-RU"/>
        </w:rPr>
        <w:t xml:space="preserve"> </w:t>
      </w:r>
      <w:r w:rsidRPr="00837A9A">
        <w:rPr>
          <w:rFonts w:ascii="Arial" w:hAnsi="Arial" w:cs="Arial"/>
          <w:noProof/>
          <w:szCs w:val="16"/>
        </w:rPr>
        <w:t>into</w:t>
      </w:r>
      <w:r w:rsidRPr="00837A9A">
        <w:rPr>
          <w:rFonts w:ascii="Arial" w:hAnsi="Arial" w:cs="Arial"/>
          <w:noProof/>
          <w:szCs w:val="16"/>
          <w:lang w:val="ru-RU"/>
        </w:rPr>
        <w:t xml:space="preserve"> </w:t>
      </w:r>
      <w:r w:rsidRPr="00837A9A">
        <w:rPr>
          <w:rFonts w:ascii="Arial" w:hAnsi="Arial" w:cs="Arial"/>
          <w:noProof/>
          <w:szCs w:val="16"/>
        </w:rPr>
        <w:t>disarray</w:t>
      </w:r>
      <w:r w:rsidRPr="00837A9A">
        <w:rPr>
          <w:rFonts w:ascii="Arial" w:hAnsi="Arial" w:cs="Arial"/>
          <w:noProof/>
          <w:szCs w:val="16"/>
          <w:lang w:val="ru-RU"/>
        </w:rPr>
        <w:t xml:space="preserve">” </w:t>
      </w:r>
      <w:r w:rsidRPr="00837A9A">
        <w:rPr>
          <w:rFonts w:ascii="Arial" w:hAnsi="Arial" w:cs="Arial"/>
          <w:szCs w:val="16"/>
          <w:lang w:val="ru-RU"/>
        </w:rPr>
        <w:t>[«Бурунди: приостановка деятельности НКО приведёт к хаосу с оказанием жизненно важных услуг»]</w:t>
      </w:r>
      <w:r w:rsidRPr="00837A9A">
        <w:rPr>
          <w:rFonts w:ascii="Arial" w:hAnsi="Arial" w:cs="Arial"/>
          <w:noProof/>
          <w:szCs w:val="16"/>
          <w:lang w:val="ru-RU"/>
        </w:rPr>
        <w:t xml:space="preserve"> (</w:t>
      </w:r>
      <w:r w:rsidRPr="00837A9A">
        <w:rPr>
          <w:rFonts w:ascii="Arial" w:hAnsi="Arial" w:cs="Arial"/>
          <w:szCs w:val="16"/>
          <w:lang w:val="ru-RU"/>
        </w:rPr>
        <w:t>новость от</w:t>
      </w:r>
      <w:r w:rsidRPr="00837A9A">
        <w:rPr>
          <w:rFonts w:ascii="Arial" w:hAnsi="Arial" w:cs="Arial"/>
          <w:noProof/>
          <w:szCs w:val="16"/>
          <w:lang w:val="ru-RU"/>
        </w:rPr>
        <w:t xml:space="preserve"> 2</w:t>
      </w:r>
      <w:r w:rsidRPr="00837A9A">
        <w:rPr>
          <w:rFonts w:ascii="Arial" w:hAnsi="Arial" w:cs="Arial"/>
          <w:noProof/>
          <w:szCs w:val="16"/>
        </w:rPr>
        <w:t> </w:t>
      </w:r>
      <w:r w:rsidRPr="00837A9A">
        <w:rPr>
          <w:rFonts w:ascii="Arial" w:hAnsi="Arial" w:cs="Arial"/>
          <w:szCs w:val="16"/>
          <w:lang w:val="ru-RU"/>
        </w:rPr>
        <w:t>октября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p>
  </w:footnote>
  <w:footnote w:id="7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Equatorial</w:t>
      </w:r>
      <w:r w:rsidRPr="00837A9A">
        <w:rPr>
          <w:rFonts w:ascii="Arial" w:hAnsi="Arial" w:cs="Arial"/>
          <w:noProof/>
          <w:szCs w:val="16"/>
          <w:lang w:val="ru-RU"/>
        </w:rPr>
        <w:t xml:space="preserve"> </w:t>
      </w:r>
      <w:r w:rsidRPr="00837A9A">
        <w:rPr>
          <w:rFonts w:ascii="Arial" w:hAnsi="Arial" w:cs="Arial"/>
          <w:noProof/>
          <w:szCs w:val="16"/>
        </w:rPr>
        <w:t>Guinea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Free</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noProof/>
          <w:szCs w:val="16"/>
          <w:lang w:val="ru-RU"/>
        </w:rPr>
        <w:t>” [</w:t>
      </w:r>
      <w:r w:rsidRPr="00837A9A">
        <w:rPr>
          <w:rFonts w:ascii="Arial" w:hAnsi="Arial" w:cs="Arial"/>
          <w:szCs w:val="16"/>
          <w:lang w:val="ru-RU"/>
        </w:rPr>
        <w:t>«Экваториальная Гвинея</w:t>
      </w:r>
      <w:r w:rsidRPr="00837A9A">
        <w:rPr>
          <w:rFonts w:ascii="Arial" w:hAnsi="Arial" w:cs="Arial"/>
          <w:noProof/>
          <w:szCs w:val="16"/>
          <w:lang w:val="ru-RU"/>
        </w:rPr>
        <w:t>:</w:t>
      </w:r>
      <w:r w:rsidRPr="00837A9A">
        <w:rPr>
          <w:rFonts w:ascii="Arial" w:hAnsi="Arial" w:cs="Arial"/>
          <w:szCs w:val="16"/>
          <w:lang w:val="ru-RU"/>
        </w:rPr>
        <w:t xml:space="preserve"> необходимо освободить правозащитников»</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21</w:t>
      </w:r>
      <w:r w:rsidRPr="00837A9A">
        <w:rPr>
          <w:rFonts w:ascii="Arial" w:hAnsi="Arial" w:cs="Arial"/>
          <w:noProof/>
          <w:szCs w:val="16"/>
        </w:rPr>
        <w:t> </w:t>
      </w:r>
      <w:r w:rsidRPr="00837A9A">
        <w:rPr>
          <w:rFonts w:ascii="Arial" w:hAnsi="Arial" w:cs="Arial"/>
          <w:szCs w:val="16"/>
          <w:lang w:val="ru-RU"/>
        </w:rPr>
        <w:t>апреля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xml:space="preserve"> </w:t>
      </w:r>
    </w:p>
  </w:footnote>
  <w:footnote w:id="7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noProof/>
          <w:szCs w:val="16"/>
        </w:rPr>
        <w:t>Sierra</w:t>
      </w:r>
      <w:r w:rsidRPr="00837A9A">
        <w:rPr>
          <w:rFonts w:ascii="Arial" w:hAnsi="Arial" w:cs="Arial"/>
          <w:noProof/>
          <w:szCs w:val="16"/>
          <w:lang w:val="ru-RU"/>
        </w:rPr>
        <w:t xml:space="preserve"> </w:t>
      </w:r>
      <w:r w:rsidRPr="00837A9A">
        <w:rPr>
          <w:rFonts w:ascii="Arial" w:hAnsi="Arial" w:cs="Arial"/>
          <w:noProof/>
          <w:szCs w:val="16"/>
        </w:rPr>
        <w:t>Leone</w:t>
      </w:r>
      <w:r w:rsidRPr="00837A9A">
        <w:rPr>
          <w:rFonts w:ascii="Arial" w:hAnsi="Arial" w:cs="Arial"/>
          <w:szCs w:val="16"/>
          <w:lang w:val="ru-RU"/>
        </w:rPr>
        <w:t xml:space="preserve">” [«Наблюдение за гражданскими свободами: Сьерра-Леоне»], последнее обновление от 3 октября 2018 г., </w:t>
      </w:r>
      <w:hyperlink r:id="rId45"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sierraleone</w:t>
        </w:r>
        <w:r w:rsidRPr="00837A9A">
          <w:rPr>
            <w:rStyle w:val="Hyperlink"/>
            <w:rFonts w:ascii="Arial" w:hAnsi="Arial" w:cs="Arial"/>
            <w:szCs w:val="16"/>
            <w:lang w:val="ru-RU"/>
          </w:rPr>
          <w:t>.</w:t>
        </w:r>
        <w:r w:rsidRPr="00837A9A">
          <w:rPr>
            <w:rStyle w:val="Hyperlink"/>
            <w:rFonts w:ascii="Arial" w:hAnsi="Arial" w:cs="Arial"/>
            <w:noProof/>
            <w:szCs w:val="16"/>
          </w:rPr>
          <w:t>html</w:t>
        </w:r>
      </w:hyperlink>
    </w:p>
  </w:footnote>
  <w:footnote w:id="7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Закон №</w:t>
      </w:r>
      <w:r w:rsidRPr="00837A9A">
        <w:rPr>
          <w:rFonts w:ascii="Arial" w:hAnsi="Arial" w:cs="Arial"/>
          <w:szCs w:val="16"/>
          <w:lang w:val="en-CA"/>
        </w:rPr>
        <w:t> </w:t>
      </w:r>
      <w:r w:rsidRPr="00837A9A">
        <w:rPr>
          <w:rFonts w:ascii="Arial" w:hAnsi="Arial" w:cs="Arial"/>
          <w:szCs w:val="16"/>
          <w:lang w:val="ru-RU"/>
        </w:rPr>
        <w:t>64.098 «Об объединениях» 1964</w:t>
      </w:r>
      <w:r w:rsidRPr="00837A9A">
        <w:rPr>
          <w:rFonts w:ascii="Arial" w:hAnsi="Arial" w:cs="Arial"/>
          <w:szCs w:val="16"/>
          <w:lang w:val="en-CA"/>
        </w:rPr>
        <w:t> </w:t>
      </w:r>
      <w:r w:rsidRPr="00837A9A">
        <w:rPr>
          <w:rFonts w:ascii="Arial" w:hAnsi="Arial" w:cs="Arial"/>
          <w:szCs w:val="16"/>
          <w:lang w:val="ru-RU"/>
        </w:rPr>
        <w:t>г., закон №</w:t>
      </w:r>
      <w:r w:rsidRPr="00837A9A">
        <w:rPr>
          <w:rFonts w:ascii="Arial" w:hAnsi="Arial" w:cs="Arial"/>
          <w:szCs w:val="16"/>
          <w:lang w:val="en-CA"/>
        </w:rPr>
        <w:t> </w:t>
      </w:r>
      <w:r w:rsidRPr="00837A9A">
        <w:rPr>
          <w:rFonts w:ascii="Arial" w:hAnsi="Arial" w:cs="Arial"/>
          <w:szCs w:val="16"/>
          <w:lang w:val="ru-RU"/>
        </w:rPr>
        <w:t>73.007 1973</w:t>
      </w:r>
      <w:r w:rsidRPr="00837A9A">
        <w:rPr>
          <w:rFonts w:ascii="Arial" w:hAnsi="Arial" w:cs="Arial"/>
          <w:szCs w:val="16"/>
          <w:lang w:val="en-CA"/>
        </w:rPr>
        <w:t> </w:t>
      </w:r>
      <w:r w:rsidRPr="00837A9A">
        <w:rPr>
          <w:rFonts w:ascii="Arial" w:hAnsi="Arial" w:cs="Arial"/>
          <w:szCs w:val="16"/>
          <w:lang w:val="ru-RU"/>
        </w:rPr>
        <w:t>г., закон №</w:t>
      </w:r>
      <w:r w:rsidRPr="00837A9A">
        <w:rPr>
          <w:rFonts w:ascii="Arial" w:hAnsi="Arial" w:cs="Arial"/>
          <w:szCs w:val="16"/>
          <w:lang w:val="en-CA"/>
        </w:rPr>
        <w:t> </w:t>
      </w:r>
      <w:r w:rsidRPr="00837A9A">
        <w:rPr>
          <w:rFonts w:ascii="Arial" w:hAnsi="Arial" w:cs="Arial"/>
          <w:szCs w:val="16"/>
          <w:lang w:val="ru-RU"/>
        </w:rPr>
        <w:t>73.157 от 2</w:t>
      </w:r>
      <w:r w:rsidRPr="00837A9A">
        <w:rPr>
          <w:rFonts w:ascii="Arial" w:hAnsi="Arial" w:cs="Arial"/>
          <w:szCs w:val="16"/>
          <w:lang w:val="en-CA"/>
        </w:rPr>
        <w:t> </w:t>
      </w:r>
      <w:r w:rsidRPr="00837A9A">
        <w:rPr>
          <w:rFonts w:ascii="Arial" w:hAnsi="Arial" w:cs="Arial"/>
          <w:szCs w:val="16"/>
          <w:lang w:val="ru-RU"/>
        </w:rPr>
        <w:t>июля 1973</w:t>
      </w:r>
      <w:r w:rsidRPr="00837A9A">
        <w:rPr>
          <w:rFonts w:ascii="Arial" w:hAnsi="Arial" w:cs="Arial"/>
          <w:szCs w:val="16"/>
          <w:lang w:val="en-CA"/>
        </w:rPr>
        <w:t> </w:t>
      </w:r>
      <w:r w:rsidRPr="00837A9A">
        <w:rPr>
          <w:rFonts w:ascii="Arial" w:hAnsi="Arial" w:cs="Arial"/>
          <w:szCs w:val="16"/>
          <w:lang w:val="ru-RU"/>
        </w:rPr>
        <w:t>г. В 2015 году Совет министров без каких-либо общественных консультаций одобрил проект нового закона об объединениях взамен закона 1964 года, предполагающий дальнейшее усложнение работы объединений. В июне 2017</w:t>
      </w:r>
      <w:r w:rsidRPr="00837A9A">
        <w:rPr>
          <w:rFonts w:ascii="Arial" w:hAnsi="Arial" w:cs="Arial"/>
          <w:szCs w:val="16"/>
          <w:lang w:val="en-CA"/>
        </w:rPr>
        <w:t> </w:t>
      </w:r>
      <w:r w:rsidRPr="00837A9A">
        <w:rPr>
          <w:rFonts w:ascii="Arial" w:hAnsi="Arial" w:cs="Arial"/>
          <w:szCs w:val="16"/>
          <w:lang w:val="ru-RU"/>
        </w:rPr>
        <w:t xml:space="preserve">года министр юстиции подтвердил в беседе с делегацией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что законопроект находится на рассмотрении парламента и может быть принят в любой момент. </w:t>
      </w:r>
      <w:r w:rsidRPr="00837A9A">
        <w:rPr>
          <w:rFonts w:ascii="Arial" w:hAnsi="Arial" w:cs="Arial"/>
          <w:noProof/>
          <w:szCs w:val="16"/>
          <w:lang w:val="ru-RU"/>
        </w:rPr>
        <w:t>См.:</w:t>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w:t>
      </w:r>
      <w:r w:rsidRPr="00837A9A">
        <w:rPr>
          <w:rFonts w:ascii="Arial" w:hAnsi="Arial" w:cs="Arial"/>
          <w:noProof/>
          <w:szCs w:val="16"/>
        </w:rPr>
        <w:t>Mauritania</w:t>
      </w:r>
      <w:r w:rsidRPr="00837A9A">
        <w:rPr>
          <w:rFonts w:ascii="Arial" w:hAnsi="Arial" w:cs="Arial"/>
          <w:szCs w:val="16"/>
          <w:lang w:val="ru-RU"/>
        </w:rPr>
        <w:t xml:space="preserve">: </w:t>
      </w:r>
      <w:r w:rsidRPr="00837A9A">
        <w:rPr>
          <w:rFonts w:ascii="Arial" w:hAnsi="Arial" w:cs="Arial"/>
          <w:noProof/>
          <w:szCs w:val="16"/>
        </w:rPr>
        <w:t>New</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compromises</w:t>
      </w:r>
      <w:r w:rsidRPr="00837A9A">
        <w:rPr>
          <w:rFonts w:ascii="Arial" w:hAnsi="Arial" w:cs="Arial"/>
          <w:noProof/>
          <w:szCs w:val="16"/>
          <w:lang w:val="ru-RU"/>
        </w:rPr>
        <w:t xml:space="preserve"> </w:t>
      </w:r>
      <w:r w:rsidRPr="00837A9A">
        <w:rPr>
          <w:rFonts w:ascii="Arial" w:hAnsi="Arial" w:cs="Arial"/>
          <w:noProof/>
          <w:szCs w:val="16"/>
        </w:rPr>
        <w:t>right</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association</w:t>
      </w:r>
      <w:r w:rsidRPr="00837A9A">
        <w:rPr>
          <w:rFonts w:ascii="Arial" w:hAnsi="Arial" w:cs="Arial"/>
          <w:szCs w:val="16"/>
          <w:lang w:val="ru-RU"/>
        </w:rPr>
        <w:t xml:space="preserve">” [«Мавритания: новый закон нарушает право на свободу объединений»] (новость от 2 июня 2016 г.), </w:t>
      </w:r>
      <w:hyperlink r:id="rId46"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amnesty</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latest</w:t>
        </w:r>
        <w:r w:rsidRPr="00837A9A">
          <w:rPr>
            <w:rStyle w:val="Hyperlink"/>
            <w:rFonts w:ascii="Arial" w:hAnsi="Arial" w:cs="Arial"/>
            <w:szCs w:val="16"/>
            <w:lang w:val="ru-RU"/>
          </w:rPr>
          <w:t>/</w:t>
        </w:r>
        <w:r w:rsidRPr="00837A9A">
          <w:rPr>
            <w:rStyle w:val="Hyperlink"/>
            <w:rFonts w:ascii="Arial" w:hAnsi="Arial" w:cs="Arial"/>
            <w:noProof/>
            <w:szCs w:val="16"/>
          </w:rPr>
          <w:t>news</w:t>
        </w:r>
        <w:r w:rsidRPr="00837A9A">
          <w:rPr>
            <w:rStyle w:val="Hyperlink"/>
            <w:rFonts w:ascii="Arial" w:hAnsi="Arial" w:cs="Arial"/>
            <w:szCs w:val="16"/>
            <w:lang w:val="ru-RU"/>
          </w:rPr>
          <w:t>/2016/06/</w:t>
        </w:r>
        <w:r w:rsidRPr="00837A9A">
          <w:rPr>
            <w:rStyle w:val="Hyperlink"/>
            <w:rFonts w:ascii="Arial" w:hAnsi="Arial" w:cs="Arial"/>
            <w:noProof/>
            <w:szCs w:val="16"/>
          </w:rPr>
          <w:t>mauritanie</w:t>
        </w:r>
        <w:r w:rsidRPr="00837A9A">
          <w:rPr>
            <w:rStyle w:val="Hyperlink"/>
            <w:rFonts w:ascii="Arial" w:hAnsi="Arial" w:cs="Arial"/>
            <w:szCs w:val="16"/>
            <w:lang w:val="ru-RU"/>
          </w:rPr>
          <w:t>-</w:t>
        </w:r>
        <w:r w:rsidRPr="00837A9A">
          <w:rPr>
            <w:rStyle w:val="Hyperlink"/>
            <w:rFonts w:ascii="Arial" w:hAnsi="Arial" w:cs="Arial"/>
            <w:noProof/>
            <w:szCs w:val="16"/>
          </w:rPr>
          <w:t>une</w:t>
        </w:r>
        <w:r w:rsidRPr="00837A9A">
          <w:rPr>
            <w:rStyle w:val="Hyperlink"/>
            <w:rFonts w:ascii="Arial" w:hAnsi="Arial" w:cs="Arial"/>
            <w:szCs w:val="16"/>
            <w:lang w:val="ru-RU"/>
          </w:rPr>
          <w:t>-</w:t>
        </w:r>
        <w:r w:rsidRPr="00837A9A">
          <w:rPr>
            <w:rStyle w:val="Hyperlink"/>
            <w:rFonts w:ascii="Arial" w:hAnsi="Arial" w:cs="Arial"/>
            <w:noProof/>
            <w:szCs w:val="16"/>
          </w:rPr>
          <w:t>nouvelle</w:t>
        </w:r>
        <w:r w:rsidRPr="00837A9A">
          <w:rPr>
            <w:rStyle w:val="Hyperlink"/>
            <w:rFonts w:ascii="Arial" w:hAnsi="Arial" w:cs="Arial"/>
            <w:szCs w:val="16"/>
            <w:lang w:val="ru-RU"/>
          </w:rPr>
          <w:t>-</w:t>
        </w:r>
        <w:r w:rsidRPr="00837A9A">
          <w:rPr>
            <w:rStyle w:val="Hyperlink"/>
            <w:rFonts w:ascii="Arial" w:hAnsi="Arial" w:cs="Arial"/>
            <w:noProof/>
            <w:szCs w:val="16"/>
          </w:rPr>
          <w:t>loi</w:t>
        </w:r>
        <w:r w:rsidRPr="00837A9A">
          <w:rPr>
            <w:rStyle w:val="Hyperlink"/>
            <w:rFonts w:ascii="Arial" w:hAnsi="Arial" w:cs="Arial"/>
            <w:szCs w:val="16"/>
            <w:lang w:val="ru-RU"/>
          </w:rPr>
          <w:t>-</w:t>
        </w:r>
        <w:r w:rsidRPr="00837A9A">
          <w:rPr>
            <w:rStyle w:val="Hyperlink"/>
            <w:rFonts w:ascii="Arial" w:hAnsi="Arial" w:cs="Arial"/>
            <w:noProof/>
            <w:szCs w:val="16"/>
          </w:rPr>
          <w:t>compromet</w:t>
        </w:r>
        <w:r w:rsidRPr="00837A9A">
          <w:rPr>
            <w:rStyle w:val="Hyperlink"/>
            <w:rFonts w:ascii="Arial" w:hAnsi="Arial" w:cs="Arial"/>
            <w:szCs w:val="16"/>
            <w:lang w:val="ru-RU"/>
          </w:rPr>
          <w:t>-</w:t>
        </w:r>
        <w:r w:rsidRPr="00837A9A">
          <w:rPr>
            <w:rStyle w:val="Hyperlink"/>
            <w:rFonts w:ascii="Arial" w:hAnsi="Arial" w:cs="Arial"/>
            <w:noProof/>
            <w:szCs w:val="16"/>
          </w:rPr>
          <w:t>lexercice</w:t>
        </w:r>
        <w:r w:rsidRPr="00837A9A">
          <w:rPr>
            <w:rStyle w:val="Hyperlink"/>
            <w:rFonts w:ascii="Arial" w:hAnsi="Arial" w:cs="Arial"/>
            <w:szCs w:val="16"/>
            <w:lang w:val="ru-RU"/>
          </w:rPr>
          <w:t>-</w:t>
        </w:r>
        <w:r w:rsidRPr="00837A9A">
          <w:rPr>
            <w:rStyle w:val="Hyperlink"/>
            <w:rFonts w:ascii="Arial" w:hAnsi="Arial" w:cs="Arial"/>
            <w:noProof/>
            <w:szCs w:val="16"/>
          </w:rPr>
          <w:t>du</w:t>
        </w:r>
        <w:r w:rsidRPr="00837A9A">
          <w:rPr>
            <w:rStyle w:val="Hyperlink"/>
            <w:rFonts w:ascii="Arial" w:hAnsi="Arial" w:cs="Arial"/>
            <w:szCs w:val="16"/>
            <w:lang w:val="ru-RU"/>
          </w:rPr>
          <w:t>-</w:t>
        </w:r>
        <w:r w:rsidRPr="00837A9A">
          <w:rPr>
            <w:rStyle w:val="Hyperlink"/>
            <w:rFonts w:ascii="Arial" w:hAnsi="Arial" w:cs="Arial"/>
            <w:noProof/>
            <w:szCs w:val="16"/>
          </w:rPr>
          <w:t>droit</w:t>
        </w:r>
        <w:r w:rsidRPr="00837A9A">
          <w:rPr>
            <w:rStyle w:val="Hyperlink"/>
            <w:rFonts w:ascii="Arial" w:hAnsi="Arial" w:cs="Arial"/>
            <w:szCs w:val="16"/>
            <w:lang w:val="ru-RU"/>
          </w:rPr>
          <w:t>-</w:t>
        </w:r>
        <w:r w:rsidRPr="00837A9A">
          <w:rPr>
            <w:rStyle w:val="Hyperlink"/>
            <w:rFonts w:ascii="Arial" w:hAnsi="Arial" w:cs="Arial"/>
            <w:noProof/>
            <w:szCs w:val="16"/>
          </w:rPr>
          <w:t>a</w:t>
        </w:r>
        <w:r w:rsidRPr="00837A9A">
          <w:rPr>
            <w:rStyle w:val="Hyperlink"/>
            <w:rFonts w:ascii="Arial" w:hAnsi="Arial" w:cs="Arial"/>
            <w:szCs w:val="16"/>
            <w:lang w:val="ru-RU"/>
          </w:rPr>
          <w:t>-</w:t>
        </w:r>
        <w:r w:rsidRPr="00837A9A">
          <w:rPr>
            <w:rStyle w:val="Hyperlink"/>
            <w:rFonts w:ascii="Arial" w:hAnsi="Arial" w:cs="Arial"/>
            <w:noProof/>
            <w:szCs w:val="16"/>
          </w:rPr>
          <w:t>la</w:t>
        </w:r>
        <w:r w:rsidRPr="00837A9A">
          <w:rPr>
            <w:rStyle w:val="Hyperlink"/>
            <w:rFonts w:ascii="Arial" w:hAnsi="Arial" w:cs="Arial"/>
            <w:szCs w:val="16"/>
            <w:lang w:val="ru-RU"/>
          </w:rPr>
          <w:t>-</w:t>
        </w:r>
        <w:r w:rsidRPr="00837A9A">
          <w:rPr>
            <w:rStyle w:val="Hyperlink"/>
            <w:rFonts w:ascii="Arial" w:hAnsi="Arial" w:cs="Arial"/>
            <w:noProof/>
            <w:szCs w:val="16"/>
          </w:rPr>
          <w:t>liberte</w:t>
        </w:r>
        <w:r w:rsidRPr="00837A9A">
          <w:rPr>
            <w:rStyle w:val="Hyperlink"/>
            <w:rFonts w:ascii="Arial" w:hAnsi="Arial" w:cs="Arial"/>
            <w:szCs w:val="16"/>
            <w:lang w:val="ru-RU"/>
          </w:rPr>
          <w:t>-</w:t>
        </w:r>
        <w:r w:rsidRPr="00837A9A">
          <w:rPr>
            <w:rStyle w:val="Hyperlink"/>
            <w:rFonts w:ascii="Arial" w:hAnsi="Arial" w:cs="Arial"/>
            <w:noProof/>
            <w:szCs w:val="16"/>
          </w:rPr>
          <w:t>dassociation</w:t>
        </w:r>
        <w:r w:rsidRPr="00837A9A">
          <w:rPr>
            <w:rStyle w:val="Hyperlink"/>
            <w:rFonts w:ascii="Arial" w:hAnsi="Arial" w:cs="Arial"/>
            <w:szCs w:val="16"/>
            <w:lang w:val="ru-RU"/>
          </w:rPr>
          <w:t>/</w:t>
        </w:r>
      </w:hyperlink>
    </w:p>
  </w:footnote>
  <w:footnote w:id="7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Mauritania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lang w:val="ru-RU"/>
        </w:rPr>
        <w:t>‘</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sword</w:t>
      </w:r>
      <w:r w:rsidRPr="00837A9A">
        <w:rPr>
          <w:rFonts w:ascii="Arial" w:hAnsi="Arial" w:cs="Arial"/>
          <w:noProof/>
          <w:szCs w:val="16"/>
          <w:lang w:val="ru-RU"/>
        </w:rPr>
        <w:t xml:space="preserve"> </w:t>
      </w:r>
      <w:r w:rsidRPr="00837A9A">
        <w:rPr>
          <w:rFonts w:ascii="Arial" w:hAnsi="Arial" w:cs="Arial"/>
          <w:noProof/>
          <w:szCs w:val="16"/>
        </w:rPr>
        <w:t>hanging</w:t>
      </w:r>
      <w:r w:rsidRPr="00837A9A">
        <w:rPr>
          <w:rFonts w:ascii="Arial" w:hAnsi="Arial" w:cs="Arial"/>
          <w:noProof/>
          <w:szCs w:val="16"/>
          <w:lang w:val="ru-RU"/>
        </w:rPr>
        <w:t xml:space="preserve"> </w:t>
      </w:r>
      <w:r w:rsidRPr="00837A9A">
        <w:rPr>
          <w:rFonts w:ascii="Arial" w:hAnsi="Arial" w:cs="Arial"/>
          <w:noProof/>
          <w:szCs w:val="16"/>
        </w:rPr>
        <w:t>over</w:t>
      </w:r>
      <w:r w:rsidRPr="00837A9A">
        <w:rPr>
          <w:rFonts w:ascii="Arial" w:hAnsi="Arial" w:cs="Arial"/>
          <w:noProof/>
          <w:szCs w:val="16"/>
          <w:lang w:val="ru-RU"/>
        </w:rPr>
        <w:t xml:space="preserve"> </w:t>
      </w:r>
      <w:r w:rsidRPr="00837A9A">
        <w:rPr>
          <w:rFonts w:ascii="Arial" w:hAnsi="Arial" w:cs="Arial"/>
          <w:noProof/>
          <w:szCs w:val="16"/>
        </w:rPr>
        <w:t>our</w:t>
      </w:r>
      <w:r w:rsidRPr="00837A9A">
        <w:rPr>
          <w:rFonts w:ascii="Arial" w:hAnsi="Arial" w:cs="Arial"/>
          <w:noProof/>
          <w:szCs w:val="16"/>
          <w:lang w:val="ru-RU"/>
        </w:rPr>
        <w:t xml:space="preserve"> </w:t>
      </w:r>
      <w:r w:rsidRPr="00837A9A">
        <w:rPr>
          <w:rFonts w:ascii="Arial" w:hAnsi="Arial" w:cs="Arial"/>
          <w:noProof/>
          <w:szCs w:val="16"/>
        </w:rPr>
        <w:t>heads</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repression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speaking</w:t>
      </w:r>
      <w:r w:rsidRPr="00837A9A">
        <w:rPr>
          <w:rFonts w:ascii="Arial" w:hAnsi="Arial" w:cs="Arial"/>
          <w:noProof/>
          <w:szCs w:val="16"/>
          <w:lang w:val="ru-RU"/>
        </w:rPr>
        <w:t xml:space="preserve"> </w:t>
      </w:r>
      <w:r w:rsidRPr="00837A9A">
        <w:rPr>
          <w:rFonts w:ascii="Arial" w:hAnsi="Arial" w:cs="Arial"/>
          <w:noProof/>
          <w:szCs w:val="16"/>
        </w:rPr>
        <w:t>out</w:t>
      </w:r>
      <w:r w:rsidRPr="00837A9A">
        <w:rPr>
          <w:rFonts w:ascii="Arial" w:hAnsi="Arial" w:cs="Arial"/>
          <w:noProof/>
          <w:szCs w:val="16"/>
          <w:lang w:val="ru-RU"/>
        </w:rPr>
        <w:t xml:space="preserve"> </w:t>
      </w:r>
      <w:r w:rsidRPr="00837A9A">
        <w:rPr>
          <w:rFonts w:ascii="Arial" w:hAnsi="Arial" w:cs="Arial"/>
          <w:noProof/>
          <w:szCs w:val="16"/>
        </w:rPr>
        <w:t>against</w:t>
      </w:r>
      <w:r w:rsidRPr="00837A9A">
        <w:rPr>
          <w:rFonts w:ascii="Arial" w:hAnsi="Arial" w:cs="Arial"/>
          <w:noProof/>
          <w:szCs w:val="16"/>
          <w:lang w:val="ru-RU"/>
        </w:rPr>
        <w:t xml:space="preserve"> </w:t>
      </w:r>
      <w:r w:rsidRPr="00837A9A">
        <w:rPr>
          <w:rFonts w:ascii="Arial" w:hAnsi="Arial" w:cs="Arial"/>
          <w:noProof/>
          <w:szCs w:val="16"/>
        </w:rPr>
        <w:t>discrimination</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slavery</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Mauritania</w:t>
      </w:r>
      <w:r w:rsidRPr="00837A9A">
        <w:rPr>
          <w:rFonts w:ascii="Arial" w:hAnsi="Arial" w:cs="Arial"/>
          <w:noProof/>
          <w:szCs w:val="16"/>
          <w:lang w:val="ru-RU"/>
        </w:rPr>
        <w:t xml:space="preserve">” </w:t>
      </w:r>
      <w:r w:rsidRPr="00837A9A">
        <w:rPr>
          <w:rFonts w:ascii="Arial" w:hAnsi="Arial" w:cs="Arial"/>
          <w:szCs w:val="16"/>
          <w:lang w:val="ru-RU"/>
        </w:rPr>
        <w:t>[«„Под дамокловым мечом“</w:t>
      </w:r>
      <w:r w:rsidRPr="00837A9A">
        <w:rPr>
          <w:rFonts w:ascii="Arial" w:hAnsi="Arial" w:cs="Arial"/>
          <w:noProof/>
          <w:szCs w:val="16"/>
          <w:lang w:val="ru-RU"/>
        </w:rPr>
        <w:t>:</w:t>
      </w:r>
      <w:r w:rsidRPr="00837A9A">
        <w:rPr>
          <w:rFonts w:ascii="Arial" w:hAnsi="Arial" w:cs="Arial"/>
          <w:szCs w:val="16"/>
          <w:lang w:val="ru-RU"/>
        </w:rPr>
        <w:t xml:space="preserve"> репрессии в отношении активистов</w:t>
      </w:r>
      <w:r w:rsidRPr="00837A9A">
        <w:rPr>
          <w:rFonts w:ascii="Arial" w:hAnsi="Arial" w:cs="Arial"/>
          <w:noProof/>
          <w:szCs w:val="16"/>
          <w:lang w:val="ru-RU"/>
        </w:rPr>
        <w:t xml:space="preserve">, </w:t>
      </w:r>
      <w:r w:rsidRPr="00837A9A">
        <w:rPr>
          <w:rFonts w:ascii="Arial" w:hAnsi="Arial" w:cs="Arial"/>
          <w:szCs w:val="16"/>
          <w:lang w:val="ru-RU"/>
        </w:rPr>
        <w:t>выступающих против дискриминации и рабства в Мавритании»]</w:t>
      </w:r>
      <w:r w:rsidRPr="00837A9A">
        <w:rPr>
          <w:rFonts w:ascii="Arial" w:hAnsi="Arial" w:cs="Arial"/>
          <w:noProof/>
          <w:szCs w:val="16"/>
          <w:lang w:val="ru-RU"/>
        </w:rPr>
        <w:t xml:space="preserve">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AFR</w:t>
      </w:r>
      <w:r w:rsidRPr="00837A9A">
        <w:rPr>
          <w:rFonts w:ascii="Arial" w:hAnsi="Arial" w:cs="Arial"/>
          <w:noProof/>
          <w:szCs w:val="16"/>
          <w:lang w:val="ru-RU"/>
        </w:rPr>
        <w:t xml:space="preserve"> 38/7812/2018).</w:t>
      </w:r>
    </w:p>
  </w:footnote>
  <w:footnote w:id="7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color w:val="auto"/>
          <w:szCs w:val="16"/>
          <w:lang w:val="ru-RU"/>
        </w:rPr>
        <w:t>Закон «О</w:t>
      </w:r>
      <w:r w:rsidRPr="00837A9A">
        <w:rPr>
          <w:rFonts w:ascii="Arial" w:hAnsi="Arial" w:cs="Arial"/>
          <w:noProof/>
          <w:color w:val="auto"/>
          <w:szCs w:val="16"/>
        </w:rPr>
        <w:t> </w:t>
      </w:r>
      <w:r w:rsidRPr="00837A9A">
        <w:rPr>
          <w:rFonts w:ascii="Arial" w:hAnsi="Arial" w:cs="Arial"/>
          <w:color w:val="auto"/>
          <w:szCs w:val="16"/>
          <w:lang w:val="ru-RU"/>
        </w:rPr>
        <w:t>прозрачности лоббирования, непартийных кампаниях и управлении профсоюзами».</w:t>
      </w:r>
    </w:p>
  </w:footnote>
  <w:footnote w:id="7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Организация </w:t>
      </w:r>
      <w:r w:rsidRPr="00837A9A">
        <w:rPr>
          <w:rFonts w:ascii="Arial" w:hAnsi="Arial" w:cs="Arial"/>
          <w:noProof/>
          <w:szCs w:val="16"/>
        </w:rPr>
        <w:t>Bond</w:t>
      </w:r>
      <w:r w:rsidRPr="00837A9A">
        <w:rPr>
          <w:rFonts w:ascii="Arial" w:hAnsi="Arial" w:cs="Arial"/>
          <w:szCs w:val="16"/>
          <w:lang w:val="ru-RU"/>
        </w:rPr>
        <w:t xml:space="preserve">, обращение к депутату парламента, замминистра по делам спорта и гражданского общества Трейси Крауч по поводу расширения гражданского участия в демократическом процессе, 29 августа 2017 г., </w:t>
      </w:r>
      <w:hyperlink r:id="rId47"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bond</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uk</w:t>
        </w:r>
        <w:r w:rsidRPr="00837A9A">
          <w:rPr>
            <w:rStyle w:val="Hyperlink"/>
            <w:rFonts w:ascii="Arial" w:hAnsi="Arial" w:cs="Arial"/>
            <w:szCs w:val="16"/>
            <w:lang w:val="ru-RU"/>
          </w:rPr>
          <w:t>/</w:t>
        </w:r>
        <w:r w:rsidRPr="00837A9A">
          <w:rPr>
            <w:rStyle w:val="Hyperlink"/>
            <w:rFonts w:ascii="Arial" w:hAnsi="Arial" w:cs="Arial"/>
            <w:noProof/>
            <w:szCs w:val="16"/>
          </w:rPr>
          <w:t>sites</w:t>
        </w:r>
        <w:r w:rsidRPr="00837A9A">
          <w:rPr>
            <w:rStyle w:val="Hyperlink"/>
            <w:rFonts w:ascii="Arial" w:hAnsi="Arial" w:cs="Arial"/>
            <w:szCs w:val="16"/>
            <w:lang w:val="ru-RU"/>
          </w:rPr>
          <w:t>/</w:t>
        </w:r>
        <w:r w:rsidRPr="00837A9A">
          <w:rPr>
            <w:rStyle w:val="Hyperlink"/>
            <w:rFonts w:ascii="Arial" w:hAnsi="Arial" w:cs="Arial"/>
            <w:noProof/>
            <w:szCs w:val="16"/>
          </w:rPr>
          <w:t>default</w:t>
        </w:r>
        <w:r w:rsidRPr="00837A9A">
          <w:rPr>
            <w:rStyle w:val="Hyperlink"/>
            <w:rFonts w:ascii="Arial" w:hAnsi="Arial" w:cs="Arial"/>
            <w:szCs w:val="16"/>
            <w:lang w:val="ru-RU"/>
          </w:rPr>
          <w:t>/</w:t>
        </w:r>
        <w:r w:rsidRPr="00837A9A">
          <w:rPr>
            <w:rStyle w:val="Hyperlink"/>
            <w:rFonts w:ascii="Arial" w:hAnsi="Arial" w:cs="Arial"/>
            <w:noProof/>
            <w:szCs w:val="16"/>
          </w:rPr>
          <w:t>files</w:t>
        </w:r>
        <w:r w:rsidRPr="00837A9A">
          <w:rPr>
            <w:rStyle w:val="Hyperlink"/>
            <w:rFonts w:ascii="Arial" w:hAnsi="Arial" w:cs="Arial"/>
            <w:szCs w:val="16"/>
            <w:lang w:val="ru-RU"/>
          </w:rPr>
          <w:t>/29_08_2017</w:t>
        </w:r>
        <w:r w:rsidRPr="00837A9A">
          <w:rPr>
            <w:rStyle w:val="Hyperlink"/>
            <w:rFonts w:ascii="Arial" w:hAnsi="Arial" w:cs="Arial"/>
            <w:noProof/>
            <w:szCs w:val="16"/>
          </w:rPr>
          <w:t>letter</w:t>
        </w:r>
        <w:r w:rsidRPr="00837A9A">
          <w:rPr>
            <w:rStyle w:val="Hyperlink"/>
            <w:rFonts w:ascii="Arial" w:hAnsi="Arial" w:cs="Arial"/>
            <w:szCs w:val="16"/>
            <w:lang w:val="ru-RU"/>
          </w:rPr>
          <w:t>_</w:t>
        </w:r>
        <w:r w:rsidRPr="00837A9A">
          <w:rPr>
            <w:rStyle w:val="Hyperlink"/>
            <w:rFonts w:ascii="Arial" w:hAnsi="Arial" w:cs="Arial"/>
            <w:noProof/>
            <w:szCs w:val="16"/>
          </w:rPr>
          <w:t>to</w:t>
        </w:r>
        <w:r w:rsidRPr="00837A9A">
          <w:rPr>
            <w:rStyle w:val="Hyperlink"/>
            <w:rFonts w:ascii="Arial" w:hAnsi="Arial" w:cs="Arial"/>
            <w:szCs w:val="16"/>
            <w:lang w:val="ru-RU"/>
          </w:rPr>
          <w:t>_</w:t>
        </w:r>
        <w:r w:rsidRPr="00837A9A">
          <w:rPr>
            <w:rStyle w:val="Hyperlink"/>
            <w:rFonts w:ascii="Arial" w:hAnsi="Arial" w:cs="Arial"/>
            <w:noProof/>
            <w:szCs w:val="16"/>
          </w:rPr>
          <w:t>tracey</w:t>
        </w:r>
        <w:r w:rsidRPr="00837A9A">
          <w:rPr>
            <w:rStyle w:val="Hyperlink"/>
            <w:rFonts w:ascii="Arial" w:hAnsi="Arial" w:cs="Arial"/>
            <w:szCs w:val="16"/>
            <w:lang w:val="ru-RU"/>
          </w:rPr>
          <w:t>_</w:t>
        </w:r>
        <w:r w:rsidRPr="00837A9A">
          <w:rPr>
            <w:rStyle w:val="Hyperlink"/>
            <w:rFonts w:ascii="Arial" w:hAnsi="Arial" w:cs="Arial"/>
            <w:noProof/>
            <w:szCs w:val="16"/>
          </w:rPr>
          <w:t>crouch</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p>
  </w:footnote>
  <w:footnote w:id="8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Campaign Collective, </w:t>
      </w:r>
      <w:r w:rsidRPr="00837A9A">
        <w:rPr>
          <w:rFonts w:ascii="Arial" w:hAnsi="Arial" w:cs="Arial"/>
          <w:szCs w:val="16"/>
          <w:lang w:val="en-US"/>
        </w:rPr>
        <w:t>“</w:t>
      </w:r>
      <w:r w:rsidRPr="00837A9A">
        <w:rPr>
          <w:rFonts w:ascii="Arial" w:hAnsi="Arial" w:cs="Arial"/>
          <w:noProof/>
          <w:szCs w:val="16"/>
        </w:rPr>
        <w:t>Freedom to campaign.</w:t>
      </w:r>
      <w:r w:rsidRPr="00837A9A">
        <w:rPr>
          <w:rFonts w:ascii="Arial" w:hAnsi="Arial" w:cs="Arial"/>
          <w:szCs w:val="16"/>
        </w:rPr>
        <w:t xml:space="preserve"> </w:t>
      </w:r>
      <w:r w:rsidRPr="00837A9A">
        <w:rPr>
          <w:rFonts w:ascii="Arial" w:hAnsi="Arial" w:cs="Arial"/>
          <w:noProof/>
          <w:szCs w:val="16"/>
        </w:rPr>
        <w:t>A handy guide to what you CAN do under the Lobbying Act” [</w:t>
      </w:r>
      <w:r w:rsidRPr="00837A9A">
        <w:rPr>
          <w:rFonts w:ascii="Arial" w:hAnsi="Arial" w:cs="Arial"/>
          <w:szCs w:val="16"/>
          <w:lang w:val="en-CA"/>
        </w:rPr>
        <w:t>«</w:t>
      </w:r>
      <w:r w:rsidRPr="00837A9A">
        <w:rPr>
          <w:rFonts w:ascii="Arial" w:hAnsi="Arial" w:cs="Arial"/>
          <w:szCs w:val="16"/>
          <w:lang w:val="ru-RU"/>
        </w:rPr>
        <w:t>Свобода</w:t>
      </w:r>
      <w:r w:rsidRPr="00837A9A">
        <w:rPr>
          <w:rFonts w:ascii="Arial" w:hAnsi="Arial" w:cs="Arial"/>
          <w:szCs w:val="16"/>
          <w:lang w:val="en-CA"/>
        </w:rPr>
        <w:t xml:space="preserve"> </w:t>
      </w:r>
      <w:r w:rsidRPr="00837A9A">
        <w:rPr>
          <w:rFonts w:ascii="Arial" w:hAnsi="Arial" w:cs="Arial"/>
          <w:szCs w:val="16"/>
          <w:lang w:val="ru-RU"/>
        </w:rPr>
        <w:t>проведения</w:t>
      </w:r>
      <w:r w:rsidRPr="00837A9A">
        <w:rPr>
          <w:rFonts w:ascii="Arial" w:hAnsi="Arial" w:cs="Arial"/>
          <w:szCs w:val="16"/>
          <w:lang w:val="en-CA"/>
        </w:rPr>
        <w:t xml:space="preserve"> </w:t>
      </w:r>
      <w:r w:rsidRPr="00837A9A">
        <w:rPr>
          <w:rFonts w:ascii="Arial" w:hAnsi="Arial" w:cs="Arial"/>
          <w:szCs w:val="16"/>
          <w:lang w:val="ru-RU"/>
        </w:rPr>
        <w:t>кампаний</w:t>
      </w:r>
      <w:r w:rsidRPr="00837A9A">
        <w:rPr>
          <w:rFonts w:ascii="Arial" w:hAnsi="Arial" w:cs="Arial"/>
          <w:szCs w:val="16"/>
          <w:lang w:val="en-CA"/>
        </w:rPr>
        <w:t xml:space="preserve">. </w:t>
      </w:r>
      <w:r w:rsidRPr="00837A9A">
        <w:rPr>
          <w:rFonts w:ascii="Arial" w:hAnsi="Arial" w:cs="Arial"/>
          <w:szCs w:val="16"/>
          <w:lang w:val="ru-RU"/>
        </w:rPr>
        <w:t xml:space="preserve">Руководство по тому, что МОЖНО делать по закону о лоббировании»], </w:t>
      </w:r>
      <w:hyperlink r:id="rId48"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campaigncollective</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wp</w:t>
        </w:r>
        <w:r w:rsidRPr="00837A9A">
          <w:rPr>
            <w:rStyle w:val="Hyperlink"/>
            <w:rFonts w:ascii="Arial" w:hAnsi="Arial" w:cs="Arial"/>
            <w:szCs w:val="16"/>
            <w:lang w:val="ru-RU"/>
          </w:rPr>
          <w:t>-</w:t>
        </w:r>
        <w:r w:rsidRPr="00837A9A">
          <w:rPr>
            <w:rStyle w:val="Hyperlink"/>
            <w:rFonts w:ascii="Arial" w:hAnsi="Arial" w:cs="Arial"/>
            <w:noProof/>
            <w:szCs w:val="16"/>
          </w:rPr>
          <w:t>content</w:t>
        </w:r>
        <w:r w:rsidRPr="00837A9A">
          <w:rPr>
            <w:rStyle w:val="Hyperlink"/>
            <w:rFonts w:ascii="Arial" w:hAnsi="Arial" w:cs="Arial"/>
            <w:szCs w:val="16"/>
            <w:lang w:val="ru-RU"/>
          </w:rPr>
          <w:t>/</w:t>
        </w:r>
        <w:r w:rsidRPr="00837A9A">
          <w:rPr>
            <w:rStyle w:val="Hyperlink"/>
            <w:rFonts w:ascii="Arial" w:hAnsi="Arial" w:cs="Arial"/>
            <w:noProof/>
            <w:szCs w:val="16"/>
          </w:rPr>
          <w:t>uploads</w:t>
        </w:r>
        <w:r w:rsidRPr="00837A9A">
          <w:rPr>
            <w:rStyle w:val="Hyperlink"/>
            <w:rFonts w:ascii="Arial" w:hAnsi="Arial" w:cs="Arial"/>
            <w:szCs w:val="16"/>
            <w:lang w:val="ru-RU"/>
          </w:rPr>
          <w:t>/2018/01/</w:t>
        </w:r>
        <w:r w:rsidRPr="00837A9A">
          <w:rPr>
            <w:rStyle w:val="Hyperlink"/>
            <w:rFonts w:ascii="Arial" w:hAnsi="Arial" w:cs="Arial"/>
            <w:noProof/>
            <w:szCs w:val="16"/>
          </w:rPr>
          <w:t>FREEDOM</w:t>
        </w:r>
        <w:r w:rsidRPr="00837A9A">
          <w:rPr>
            <w:rStyle w:val="Hyperlink"/>
            <w:rFonts w:ascii="Arial" w:hAnsi="Arial" w:cs="Arial"/>
            <w:szCs w:val="16"/>
            <w:lang w:val="ru-RU"/>
          </w:rPr>
          <w:t>-</w:t>
        </w:r>
        <w:r w:rsidRPr="00837A9A">
          <w:rPr>
            <w:rStyle w:val="Hyperlink"/>
            <w:rFonts w:ascii="Arial" w:hAnsi="Arial" w:cs="Arial"/>
            <w:noProof/>
            <w:szCs w:val="16"/>
          </w:rPr>
          <w:t>TO</w:t>
        </w:r>
        <w:r w:rsidRPr="00837A9A">
          <w:rPr>
            <w:rStyle w:val="Hyperlink"/>
            <w:rFonts w:ascii="Arial" w:hAnsi="Arial" w:cs="Arial"/>
            <w:szCs w:val="16"/>
            <w:lang w:val="ru-RU"/>
          </w:rPr>
          <w:t>-</w:t>
        </w:r>
        <w:r w:rsidRPr="00837A9A">
          <w:rPr>
            <w:rStyle w:val="Hyperlink"/>
            <w:rFonts w:ascii="Arial" w:hAnsi="Arial" w:cs="Arial"/>
            <w:noProof/>
            <w:szCs w:val="16"/>
          </w:rPr>
          <w:t>CAMPAIGN</w:t>
        </w:r>
        <w:r w:rsidRPr="00837A9A">
          <w:rPr>
            <w:rStyle w:val="Hyperlink"/>
            <w:rFonts w:ascii="Arial" w:hAnsi="Arial" w:cs="Arial"/>
            <w:szCs w:val="16"/>
            <w:lang w:val="ru-RU"/>
          </w:rPr>
          <w:t>-</w:t>
        </w:r>
        <w:r w:rsidRPr="00837A9A">
          <w:rPr>
            <w:rStyle w:val="Hyperlink"/>
            <w:rFonts w:ascii="Arial" w:hAnsi="Arial" w:cs="Arial"/>
            <w:noProof/>
            <w:szCs w:val="16"/>
          </w:rPr>
          <w:t>GUIDE</w:t>
        </w:r>
        <w:r w:rsidRPr="00837A9A">
          <w:rPr>
            <w:rStyle w:val="Hyperlink"/>
            <w:rFonts w:ascii="Arial" w:hAnsi="Arial" w:cs="Arial"/>
            <w:szCs w:val="16"/>
            <w:lang w:val="ru-RU"/>
          </w:rPr>
          <w:t>-</w:t>
        </w:r>
        <w:r w:rsidRPr="00837A9A">
          <w:rPr>
            <w:rStyle w:val="Hyperlink"/>
            <w:rFonts w:ascii="Arial" w:hAnsi="Arial" w:cs="Arial"/>
            <w:noProof/>
            <w:szCs w:val="16"/>
          </w:rPr>
          <w:t>FINAL</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p>
  </w:footnote>
  <w:footnote w:id="8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Civicus</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freedoms</w:t>
      </w:r>
      <w:r w:rsidRPr="00837A9A">
        <w:rPr>
          <w:rFonts w:ascii="Arial" w:hAnsi="Arial" w:cs="Arial"/>
          <w:noProof/>
          <w:szCs w:val="16"/>
          <w:lang w:val="ru-RU"/>
        </w:rPr>
        <w:t xml:space="preserve"> </w:t>
      </w:r>
      <w:r w:rsidRPr="00837A9A">
        <w:rPr>
          <w:rFonts w:ascii="Arial" w:hAnsi="Arial" w:cs="Arial"/>
          <w:noProof/>
          <w:szCs w:val="16"/>
        </w:rPr>
        <w:t>under</w:t>
      </w:r>
      <w:r w:rsidRPr="00837A9A">
        <w:rPr>
          <w:rFonts w:ascii="Arial" w:hAnsi="Arial" w:cs="Arial"/>
          <w:noProof/>
          <w:szCs w:val="16"/>
          <w:lang w:val="ru-RU"/>
        </w:rPr>
        <w:t xml:space="preserve"> </w:t>
      </w:r>
      <w:r w:rsidRPr="00837A9A">
        <w:rPr>
          <w:rFonts w:ascii="Arial" w:hAnsi="Arial" w:cs="Arial"/>
          <w:noProof/>
          <w:szCs w:val="16"/>
        </w:rPr>
        <w:t>threat</w:t>
      </w:r>
      <w:r w:rsidRPr="00837A9A">
        <w:rPr>
          <w:rFonts w:ascii="Arial" w:hAnsi="Arial" w:cs="Arial"/>
          <w:noProof/>
          <w:szCs w:val="16"/>
          <w:lang w:val="ru-RU"/>
        </w:rPr>
        <w:t xml:space="preserve"> </w:t>
      </w:r>
      <w:r w:rsidRPr="00837A9A">
        <w:rPr>
          <w:rFonts w:ascii="Arial" w:hAnsi="Arial" w:cs="Arial"/>
          <w:noProof/>
          <w:szCs w:val="16"/>
        </w:rPr>
        <w:t>from</w:t>
      </w:r>
      <w:r w:rsidRPr="00837A9A">
        <w:rPr>
          <w:rFonts w:ascii="Arial" w:hAnsi="Arial" w:cs="Arial"/>
          <w:noProof/>
          <w:szCs w:val="16"/>
          <w:lang w:val="ru-RU"/>
        </w:rPr>
        <w:t xml:space="preserve"> </w:t>
      </w:r>
      <w:r w:rsidRPr="00837A9A">
        <w:rPr>
          <w:rFonts w:ascii="Arial" w:hAnsi="Arial" w:cs="Arial"/>
          <w:noProof/>
          <w:szCs w:val="16"/>
        </w:rPr>
        <w:t>new</w:t>
      </w:r>
      <w:r w:rsidRPr="00837A9A">
        <w:rPr>
          <w:rFonts w:ascii="Arial" w:hAnsi="Arial" w:cs="Arial"/>
          <w:noProof/>
          <w:szCs w:val="16"/>
          <w:lang w:val="ru-RU"/>
        </w:rPr>
        <w:t xml:space="preserve"> </w:t>
      </w:r>
      <w:r w:rsidRPr="00837A9A">
        <w:rPr>
          <w:rFonts w:ascii="Arial" w:hAnsi="Arial" w:cs="Arial"/>
          <w:noProof/>
          <w:szCs w:val="16"/>
        </w:rPr>
        <w:t>laws</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UK</w:t>
      </w:r>
      <w:r w:rsidRPr="00837A9A">
        <w:rPr>
          <w:rFonts w:ascii="Arial" w:hAnsi="Arial" w:cs="Arial"/>
          <w:noProof/>
          <w:szCs w:val="16"/>
          <w:lang w:val="ru-RU"/>
        </w:rPr>
        <w:t>” [</w:t>
      </w:r>
      <w:r w:rsidRPr="00837A9A">
        <w:rPr>
          <w:rFonts w:ascii="Arial" w:hAnsi="Arial" w:cs="Arial"/>
          <w:szCs w:val="16"/>
          <w:lang w:val="ru-RU"/>
        </w:rPr>
        <w:t>«Новые законы Соединённого Королевства ставят под угрозу гражданские свободы»</w:t>
      </w:r>
      <w:r w:rsidRPr="00837A9A">
        <w:rPr>
          <w:rFonts w:ascii="Arial" w:hAnsi="Arial" w:cs="Arial"/>
          <w:noProof/>
          <w:szCs w:val="16"/>
          <w:lang w:val="ru-RU"/>
        </w:rPr>
        <w:t xml:space="preserve">], </w:t>
      </w:r>
      <w:hyperlink r:id="rId49"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monitor</w:t>
        </w:r>
        <w:r w:rsidRPr="00837A9A">
          <w:rPr>
            <w:rStyle w:val="Hyperlink"/>
            <w:rFonts w:ascii="Arial" w:hAnsi="Arial" w:cs="Arial"/>
            <w:noProof/>
            <w:szCs w:val="16"/>
            <w:lang w:val="ru-RU"/>
          </w:rPr>
          <w:t>.</w:t>
        </w:r>
        <w:r w:rsidRPr="00837A9A">
          <w:rPr>
            <w:rStyle w:val="Hyperlink"/>
            <w:rFonts w:ascii="Arial" w:hAnsi="Arial" w:cs="Arial"/>
            <w:noProof/>
            <w:szCs w:val="16"/>
          </w:rPr>
          <w:t>civicus</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newsfeed</w:t>
        </w:r>
        <w:r w:rsidRPr="00837A9A">
          <w:rPr>
            <w:rStyle w:val="Hyperlink"/>
            <w:rFonts w:ascii="Arial" w:hAnsi="Arial" w:cs="Arial"/>
            <w:noProof/>
            <w:szCs w:val="16"/>
            <w:lang w:val="ru-RU"/>
          </w:rPr>
          <w:t>/2018/01/08/</w:t>
        </w:r>
        <w:r w:rsidRPr="00837A9A">
          <w:rPr>
            <w:rStyle w:val="Hyperlink"/>
            <w:rFonts w:ascii="Arial" w:hAnsi="Arial" w:cs="Arial"/>
            <w:noProof/>
            <w:szCs w:val="16"/>
          </w:rPr>
          <w:t>civic</w:t>
        </w:r>
        <w:r w:rsidRPr="00837A9A">
          <w:rPr>
            <w:rStyle w:val="Hyperlink"/>
            <w:rFonts w:ascii="Arial" w:hAnsi="Arial" w:cs="Arial"/>
            <w:noProof/>
            <w:szCs w:val="16"/>
            <w:lang w:val="ru-RU"/>
          </w:rPr>
          <w:t>-</w:t>
        </w:r>
        <w:r w:rsidRPr="00837A9A">
          <w:rPr>
            <w:rStyle w:val="Hyperlink"/>
            <w:rFonts w:ascii="Arial" w:hAnsi="Arial" w:cs="Arial"/>
            <w:noProof/>
            <w:szCs w:val="16"/>
          </w:rPr>
          <w:t>freedoms</w:t>
        </w:r>
        <w:r w:rsidRPr="00837A9A">
          <w:rPr>
            <w:rStyle w:val="Hyperlink"/>
            <w:rFonts w:ascii="Arial" w:hAnsi="Arial" w:cs="Arial"/>
            <w:noProof/>
            <w:szCs w:val="16"/>
            <w:lang w:val="ru-RU"/>
          </w:rPr>
          <w:t>-</w:t>
        </w:r>
        <w:r w:rsidRPr="00837A9A">
          <w:rPr>
            <w:rStyle w:val="Hyperlink"/>
            <w:rFonts w:ascii="Arial" w:hAnsi="Arial" w:cs="Arial"/>
            <w:noProof/>
            <w:szCs w:val="16"/>
          </w:rPr>
          <w:t>threatened</w:t>
        </w:r>
        <w:r w:rsidRPr="00837A9A">
          <w:rPr>
            <w:rStyle w:val="Hyperlink"/>
            <w:rFonts w:ascii="Arial" w:hAnsi="Arial" w:cs="Arial"/>
            <w:noProof/>
            <w:szCs w:val="16"/>
            <w:lang w:val="ru-RU"/>
          </w:rPr>
          <w:t>-</w:t>
        </w:r>
        <w:r w:rsidRPr="00837A9A">
          <w:rPr>
            <w:rStyle w:val="Hyperlink"/>
            <w:rFonts w:ascii="Arial" w:hAnsi="Arial" w:cs="Arial"/>
            <w:noProof/>
            <w:szCs w:val="16"/>
          </w:rPr>
          <w:t>laws</w:t>
        </w:r>
        <w:r w:rsidRPr="00837A9A">
          <w:rPr>
            <w:rStyle w:val="Hyperlink"/>
            <w:rFonts w:ascii="Arial" w:hAnsi="Arial" w:cs="Arial"/>
            <w:noProof/>
            <w:szCs w:val="16"/>
            <w:lang w:val="ru-RU"/>
          </w:rPr>
          <w:t>-</w:t>
        </w:r>
        <w:r w:rsidRPr="00837A9A">
          <w:rPr>
            <w:rStyle w:val="Hyperlink"/>
            <w:rFonts w:ascii="Arial" w:hAnsi="Arial" w:cs="Arial"/>
            <w:noProof/>
            <w:szCs w:val="16"/>
          </w:rPr>
          <w:t>uk</w:t>
        </w:r>
        <w:r w:rsidRPr="00837A9A">
          <w:rPr>
            <w:rStyle w:val="Hyperlink"/>
            <w:rFonts w:ascii="Arial" w:hAnsi="Arial" w:cs="Arial"/>
            <w:noProof/>
            <w:szCs w:val="16"/>
            <w:lang w:val="ru-RU"/>
          </w:rPr>
          <w:t>/</w:t>
        </w:r>
      </w:hyperlink>
    </w:p>
  </w:footnote>
  <w:footnote w:id="8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Фонд Шейлы Маккечни, </w:t>
      </w:r>
      <w:r w:rsidRPr="00837A9A">
        <w:rPr>
          <w:rFonts w:ascii="Arial" w:hAnsi="Arial" w:cs="Arial"/>
          <w:szCs w:val="16"/>
          <w:lang w:val="en-US"/>
        </w:rPr>
        <w:t>“</w:t>
      </w:r>
      <w:r w:rsidRPr="00837A9A">
        <w:rPr>
          <w:rFonts w:ascii="Arial" w:hAnsi="Arial" w:cs="Arial"/>
          <w:noProof/>
          <w:szCs w:val="16"/>
        </w:rPr>
        <w:t xml:space="preserve">The chilling reality, How the lobbying Act is affecting charity &amp; voluntary sector campaigning in the UK” </w:t>
      </w:r>
      <w:r w:rsidRPr="00837A9A">
        <w:rPr>
          <w:rFonts w:ascii="Arial" w:hAnsi="Arial" w:cs="Arial"/>
          <w:szCs w:val="16"/>
          <w:lang w:val="en-US"/>
        </w:rPr>
        <w:t>[</w:t>
      </w:r>
      <w:r w:rsidRPr="00837A9A">
        <w:rPr>
          <w:rFonts w:ascii="Arial" w:hAnsi="Arial" w:cs="Arial"/>
          <w:szCs w:val="16"/>
          <w:lang w:val="en-CA"/>
        </w:rPr>
        <w:t>«</w:t>
      </w:r>
      <w:r w:rsidRPr="00837A9A">
        <w:rPr>
          <w:rFonts w:ascii="Arial" w:hAnsi="Arial" w:cs="Arial"/>
          <w:szCs w:val="16"/>
          <w:lang w:val="ru-RU"/>
        </w:rPr>
        <w:t>Климат</w:t>
      </w:r>
      <w:r w:rsidRPr="00837A9A">
        <w:rPr>
          <w:rFonts w:ascii="Arial" w:hAnsi="Arial" w:cs="Arial"/>
          <w:szCs w:val="16"/>
          <w:lang w:val="en-CA"/>
        </w:rPr>
        <w:t xml:space="preserve"> </w:t>
      </w:r>
      <w:r w:rsidRPr="00837A9A">
        <w:rPr>
          <w:rFonts w:ascii="Arial" w:hAnsi="Arial" w:cs="Arial"/>
          <w:szCs w:val="16"/>
          <w:lang w:val="ru-RU"/>
        </w:rPr>
        <w:t>испортился</w:t>
      </w:r>
      <w:r w:rsidRPr="00837A9A">
        <w:rPr>
          <w:rFonts w:ascii="Arial" w:hAnsi="Arial" w:cs="Arial"/>
          <w:szCs w:val="16"/>
          <w:lang w:val="en-CA"/>
        </w:rPr>
        <w:t xml:space="preserve">. </w:t>
      </w:r>
      <w:r w:rsidRPr="00837A9A">
        <w:rPr>
          <w:rFonts w:ascii="Arial" w:hAnsi="Arial" w:cs="Arial"/>
          <w:szCs w:val="16"/>
          <w:lang w:val="ru-RU"/>
        </w:rPr>
        <w:t xml:space="preserve">Как закон о лоббировании повлиял на кампании благотворительных и волонтёрских организаций в Соединённом Королевстве»], 25 мая 2018 г. </w:t>
      </w:r>
      <w:hyperlink r:id="rId50" w:history="1">
        <w:r w:rsidRPr="00837A9A">
          <w:rPr>
            <w:rStyle w:val="Hyperlink"/>
            <w:rFonts w:ascii="Arial" w:hAnsi="Arial" w:cs="Arial"/>
            <w:noProof/>
            <w:szCs w:val="16"/>
          </w:rPr>
          <w:t>http://smk.org.uk/wp-content/uploads/SMK_The_Chilling_Reality_Lobbying_Act_Research.pdf</w:t>
        </w:r>
      </w:hyperlink>
      <w:r w:rsidRPr="00837A9A">
        <w:rPr>
          <w:rFonts w:ascii="Arial" w:hAnsi="Arial" w:cs="Arial"/>
          <w:noProof/>
          <w:szCs w:val="16"/>
        </w:rPr>
        <w:t xml:space="preserve">; </w:t>
      </w:r>
      <w:r w:rsidRPr="00837A9A">
        <w:rPr>
          <w:rFonts w:ascii="Arial" w:hAnsi="Arial" w:cs="Arial"/>
          <w:szCs w:val="16"/>
          <w:lang w:val="ru-RU"/>
        </w:rPr>
        <w:t>см</w:t>
      </w:r>
      <w:r w:rsidRPr="00837A9A">
        <w:rPr>
          <w:rFonts w:ascii="Arial" w:hAnsi="Arial" w:cs="Arial"/>
          <w:szCs w:val="16"/>
          <w:lang w:val="en-CA"/>
        </w:rPr>
        <w:t xml:space="preserve">. </w:t>
      </w:r>
      <w:r w:rsidRPr="00837A9A">
        <w:rPr>
          <w:rFonts w:ascii="Arial" w:hAnsi="Arial" w:cs="Arial"/>
          <w:szCs w:val="16"/>
          <w:lang w:val="ru-RU"/>
        </w:rPr>
        <w:t>также</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noProof/>
          <w:szCs w:val="16"/>
        </w:rPr>
        <w:t xml:space="preserve">Civic Space Watch, </w:t>
      </w:r>
      <w:r w:rsidRPr="00837A9A">
        <w:rPr>
          <w:rFonts w:ascii="Arial" w:hAnsi="Arial" w:cs="Arial"/>
          <w:szCs w:val="16"/>
          <w:lang w:val="en-US"/>
        </w:rPr>
        <w:t>“</w:t>
      </w:r>
      <w:r w:rsidRPr="00837A9A">
        <w:rPr>
          <w:rFonts w:ascii="Arial" w:hAnsi="Arial" w:cs="Arial"/>
          <w:noProof/>
          <w:szCs w:val="16"/>
        </w:rPr>
        <w:t>United Kingdom:</w:t>
      </w:r>
      <w:r w:rsidRPr="00837A9A">
        <w:rPr>
          <w:rFonts w:ascii="Arial" w:hAnsi="Arial" w:cs="Arial"/>
          <w:szCs w:val="16"/>
        </w:rPr>
        <w:t xml:space="preserve"> </w:t>
      </w:r>
      <w:r w:rsidRPr="00837A9A">
        <w:rPr>
          <w:rFonts w:ascii="Arial" w:hAnsi="Arial" w:cs="Arial"/>
          <w:noProof/>
          <w:szCs w:val="16"/>
        </w:rPr>
        <w:t>ways the Lobbying Act restricts campaigning and undermines democracy” [</w:t>
      </w:r>
      <w:r w:rsidRPr="00837A9A">
        <w:rPr>
          <w:rFonts w:ascii="Arial" w:hAnsi="Arial" w:cs="Arial"/>
          <w:szCs w:val="16"/>
          <w:lang w:val="en-CA"/>
        </w:rPr>
        <w:t>«</w:t>
      </w:r>
      <w:r w:rsidRPr="00837A9A">
        <w:rPr>
          <w:rFonts w:ascii="Arial" w:hAnsi="Arial" w:cs="Arial"/>
          <w:szCs w:val="16"/>
          <w:lang w:val="ru-RU"/>
        </w:rPr>
        <w:t>Соединённое</w:t>
      </w:r>
      <w:r w:rsidRPr="00837A9A">
        <w:rPr>
          <w:rFonts w:ascii="Arial" w:hAnsi="Arial" w:cs="Arial"/>
          <w:szCs w:val="16"/>
        </w:rPr>
        <w:t xml:space="preserve"> </w:t>
      </w:r>
      <w:r w:rsidRPr="00837A9A">
        <w:rPr>
          <w:rFonts w:ascii="Arial" w:hAnsi="Arial" w:cs="Arial"/>
          <w:szCs w:val="16"/>
          <w:lang w:val="ru-RU"/>
        </w:rPr>
        <w:t>Королевство</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szCs w:val="16"/>
          <w:lang w:val="ru-RU"/>
        </w:rPr>
        <w:t>как</w:t>
      </w:r>
      <w:r w:rsidRPr="00837A9A">
        <w:rPr>
          <w:rFonts w:ascii="Arial" w:hAnsi="Arial" w:cs="Arial"/>
          <w:szCs w:val="16"/>
        </w:rPr>
        <w:t xml:space="preserve"> </w:t>
      </w:r>
      <w:r w:rsidRPr="00837A9A">
        <w:rPr>
          <w:rFonts w:ascii="Arial" w:hAnsi="Arial" w:cs="Arial"/>
          <w:szCs w:val="16"/>
          <w:lang w:val="ru-RU"/>
        </w:rPr>
        <w:t>закон</w:t>
      </w:r>
      <w:r w:rsidRPr="00837A9A">
        <w:rPr>
          <w:rFonts w:ascii="Arial" w:hAnsi="Arial" w:cs="Arial"/>
          <w:szCs w:val="16"/>
        </w:rPr>
        <w:t xml:space="preserve"> </w:t>
      </w:r>
      <w:r w:rsidRPr="00837A9A">
        <w:rPr>
          <w:rFonts w:ascii="Arial" w:hAnsi="Arial" w:cs="Arial"/>
          <w:szCs w:val="16"/>
          <w:lang w:val="ru-RU"/>
        </w:rPr>
        <w:t>о</w:t>
      </w:r>
      <w:r w:rsidRPr="00837A9A">
        <w:rPr>
          <w:rFonts w:ascii="Arial" w:hAnsi="Arial" w:cs="Arial"/>
          <w:szCs w:val="16"/>
        </w:rPr>
        <w:t xml:space="preserve"> </w:t>
      </w:r>
      <w:r w:rsidRPr="00837A9A">
        <w:rPr>
          <w:rFonts w:ascii="Arial" w:hAnsi="Arial" w:cs="Arial"/>
          <w:szCs w:val="16"/>
          <w:lang w:val="ru-RU"/>
        </w:rPr>
        <w:t>лоббировании</w:t>
      </w:r>
      <w:r w:rsidRPr="00837A9A">
        <w:rPr>
          <w:rFonts w:ascii="Arial" w:hAnsi="Arial" w:cs="Arial"/>
          <w:szCs w:val="16"/>
        </w:rPr>
        <w:t xml:space="preserve"> </w:t>
      </w:r>
      <w:r w:rsidRPr="00837A9A">
        <w:rPr>
          <w:rFonts w:ascii="Arial" w:hAnsi="Arial" w:cs="Arial"/>
          <w:szCs w:val="16"/>
          <w:lang w:val="ru-RU"/>
        </w:rPr>
        <w:t>ограничивает</w:t>
      </w:r>
      <w:r w:rsidRPr="00837A9A">
        <w:rPr>
          <w:rFonts w:ascii="Arial" w:hAnsi="Arial" w:cs="Arial"/>
          <w:szCs w:val="16"/>
        </w:rPr>
        <w:t xml:space="preserve"> </w:t>
      </w:r>
      <w:r w:rsidRPr="00837A9A">
        <w:rPr>
          <w:rFonts w:ascii="Arial" w:hAnsi="Arial" w:cs="Arial"/>
          <w:szCs w:val="16"/>
          <w:lang w:val="ru-RU"/>
        </w:rPr>
        <w:t>проведение</w:t>
      </w:r>
      <w:r w:rsidRPr="00837A9A">
        <w:rPr>
          <w:rFonts w:ascii="Arial" w:hAnsi="Arial" w:cs="Arial"/>
          <w:szCs w:val="16"/>
        </w:rPr>
        <w:t xml:space="preserve"> </w:t>
      </w:r>
      <w:r w:rsidRPr="00837A9A">
        <w:rPr>
          <w:rFonts w:ascii="Arial" w:hAnsi="Arial" w:cs="Arial"/>
          <w:szCs w:val="16"/>
          <w:lang w:val="ru-RU"/>
        </w:rPr>
        <w:t>кампаний</w:t>
      </w:r>
      <w:r w:rsidRPr="00837A9A">
        <w:rPr>
          <w:rFonts w:ascii="Arial" w:hAnsi="Arial" w:cs="Arial"/>
          <w:szCs w:val="16"/>
        </w:rPr>
        <w:t xml:space="preserve"> </w:t>
      </w:r>
      <w:r w:rsidRPr="00837A9A">
        <w:rPr>
          <w:rFonts w:ascii="Arial" w:hAnsi="Arial" w:cs="Arial"/>
          <w:szCs w:val="16"/>
          <w:lang w:val="ru-RU"/>
        </w:rPr>
        <w:t>и</w:t>
      </w:r>
      <w:r w:rsidRPr="00837A9A">
        <w:rPr>
          <w:rFonts w:ascii="Arial" w:hAnsi="Arial" w:cs="Arial"/>
          <w:szCs w:val="16"/>
        </w:rPr>
        <w:t xml:space="preserve"> </w:t>
      </w:r>
      <w:r w:rsidRPr="00837A9A">
        <w:rPr>
          <w:rFonts w:ascii="Arial" w:hAnsi="Arial" w:cs="Arial"/>
          <w:szCs w:val="16"/>
          <w:lang w:val="ru-RU"/>
        </w:rPr>
        <w:t>подрывает</w:t>
      </w:r>
      <w:r w:rsidRPr="00837A9A">
        <w:rPr>
          <w:rFonts w:ascii="Arial" w:hAnsi="Arial" w:cs="Arial"/>
          <w:szCs w:val="16"/>
        </w:rPr>
        <w:t xml:space="preserve"> </w:t>
      </w:r>
      <w:r w:rsidRPr="00837A9A">
        <w:rPr>
          <w:rFonts w:ascii="Arial" w:hAnsi="Arial" w:cs="Arial"/>
          <w:szCs w:val="16"/>
          <w:lang w:val="ru-RU"/>
        </w:rPr>
        <w:t>демократию</w:t>
      </w:r>
      <w:r w:rsidRPr="00837A9A">
        <w:rPr>
          <w:rFonts w:ascii="Arial" w:hAnsi="Arial" w:cs="Arial"/>
          <w:szCs w:val="16"/>
          <w:lang w:val="en-CA"/>
        </w:rPr>
        <w:t>»</w:t>
      </w:r>
      <w:r w:rsidRPr="00837A9A">
        <w:rPr>
          <w:rFonts w:ascii="Arial" w:hAnsi="Arial" w:cs="Arial"/>
          <w:noProof/>
          <w:szCs w:val="16"/>
        </w:rPr>
        <w:t>], 8 </w:t>
      </w:r>
      <w:r w:rsidRPr="00837A9A">
        <w:rPr>
          <w:rFonts w:ascii="Arial" w:hAnsi="Arial" w:cs="Arial"/>
          <w:szCs w:val="16"/>
          <w:lang w:val="ru-RU"/>
        </w:rPr>
        <w:t>июня</w:t>
      </w:r>
      <w:r w:rsidRPr="00837A9A">
        <w:rPr>
          <w:rFonts w:ascii="Arial" w:hAnsi="Arial" w:cs="Arial"/>
          <w:noProof/>
          <w:szCs w:val="16"/>
        </w:rPr>
        <w:t xml:space="preserve"> 2018 </w:t>
      </w:r>
      <w:r w:rsidRPr="00837A9A">
        <w:rPr>
          <w:rFonts w:ascii="Arial" w:hAnsi="Arial" w:cs="Arial"/>
          <w:szCs w:val="16"/>
          <w:lang w:val="ru-RU"/>
        </w:rPr>
        <w:t>г</w:t>
      </w:r>
      <w:r w:rsidRPr="00837A9A">
        <w:rPr>
          <w:rFonts w:ascii="Arial" w:hAnsi="Arial" w:cs="Arial"/>
          <w:noProof/>
          <w:szCs w:val="16"/>
        </w:rPr>
        <w:t xml:space="preserve">. </w:t>
      </w:r>
      <w:hyperlink r:id="rId51" w:history="1">
        <w:r w:rsidRPr="00837A9A">
          <w:rPr>
            <w:rStyle w:val="Hyperlink"/>
            <w:rFonts w:ascii="Arial" w:hAnsi="Arial" w:cs="Arial"/>
            <w:noProof/>
            <w:szCs w:val="16"/>
          </w:rPr>
          <w:t>http://civicspacewatch.eu/united-kingdom-6-ways-the-lobbying-act-restricts-campaigning-and-undermines-democracy/</w:t>
        </w:r>
      </w:hyperlink>
    </w:p>
  </w:footnote>
  <w:footnote w:id="8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szCs w:val="16"/>
          <w:lang w:val="ru-RU"/>
        </w:rPr>
        <w:t>Гринпис</w:t>
      </w:r>
      <w:r w:rsidRPr="00837A9A">
        <w:rPr>
          <w:rFonts w:ascii="Arial" w:hAnsi="Arial" w:cs="Arial"/>
          <w:szCs w:val="16"/>
          <w:lang w:val="en-CA"/>
        </w:rPr>
        <w:t xml:space="preserve"> — </w:t>
      </w:r>
      <w:r w:rsidRPr="00837A9A">
        <w:rPr>
          <w:rFonts w:ascii="Arial" w:hAnsi="Arial" w:cs="Arial"/>
          <w:szCs w:val="16"/>
          <w:lang w:val="ru-RU"/>
        </w:rPr>
        <w:t>Соединённое</w:t>
      </w:r>
      <w:r w:rsidRPr="00837A9A">
        <w:rPr>
          <w:rFonts w:ascii="Arial" w:hAnsi="Arial" w:cs="Arial"/>
          <w:szCs w:val="16"/>
        </w:rPr>
        <w:t xml:space="preserve"> </w:t>
      </w:r>
      <w:r w:rsidRPr="00837A9A">
        <w:rPr>
          <w:rFonts w:ascii="Arial" w:hAnsi="Arial" w:cs="Arial"/>
          <w:szCs w:val="16"/>
          <w:lang w:val="ru-RU"/>
        </w:rPr>
        <w:t>Королевство</w:t>
      </w:r>
      <w:r w:rsidRPr="00837A9A">
        <w:rPr>
          <w:rFonts w:ascii="Arial" w:hAnsi="Arial" w:cs="Arial"/>
          <w:noProof/>
          <w:szCs w:val="16"/>
        </w:rPr>
        <w:t xml:space="preserve">, </w:t>
      </w:r>
      <w:r w:rsidRPr="00837A9A">
        <w:rPr>
          <w:rFonts w:ascii="Arial" w:hAnsi="Arial" w:cs="Arial"/>
          <w:szCs w:val="16"/>
          <w:lang w:val="en-US"/>
        </w:rPr>
        <w:t>“</w:t>
      </w:r>
      <w:r w:rsidRPr="00837A9A">
        <w:rPr>
          <w:rFonts w:ascii="Arial" w:hAnsi="Arial" w:cs="Arial"/>
          <w:noProof/>
          <w:szCs w:val="16"/>
        </w:rPr>
        <w:t>Greenpeace UK fined for defying Lobbying Act” [«„</w:t>
      </w:r>
      <w:r w:rsidRPr="00837A9A">
        <w:rPr>
          <w:rFonts w:ascii="Arial" w:hAnsi="Arial" w:cs="Arial"/>
          <w:szCs w:val="16"/>
          <w:lang w:val="ru-RU"/>
        </w:rPr>
        <w:t>Гринпис</w:t>
      </w:r>
      <w:r w:rsidRPr="00837A9A">
        <w:rPr>
          <w:rFonts w:ascii="Arial" w:hAnsi="Arial" w:cs="Arial"/>
          <w:szCs w:val="16"/>
          <w:lang w:val="en-CA"/>
        </w:rPr>
        <w:t xml:space="preserve"> — </w:t>
      </w:r>
      <w:r w:rsidRPr="00837A9A">
        <w:rPr>
          <w:rFonts w:ascii="Arial" w:hAnsi="Arial" w:cs="Arial"/>
          <w:szCs w:val="16"/>
          <w:lang w:val="ru-RU"/>
        </w:rPr>
        <w:t>Соединённое</w:t>
      </w:r>
      <w:r w:rsidRPr="00837A9A">
        <w:rPr>
          <w:rFonts w:ascii="Arial" w:hAnsi="Arial" w:cs="Arial"/>
          <w:szCs w:val="16"/>
        </w:rPr>
        <w:t xml:space="preserve"> </w:t>
      </w:r>
      <w:r w:rsidRPr="00837A9A">
        <w:rPr>
          <w:rFonts w:ascii="Arial" w:hAnsi="Arial" w:cs="Arial"/>
          <w:szCs w:val="16"/>
          <w:lang w:val="ru-RU"/>
        </w:rPr>
        <w:t>Королевство</w:t>
      </w:r>
      <w:r w:rsidRPr="00837A9A">
        <w:rPr>
          <w:rFonts w:ascii="Arial" w:hAnsi="Arial" w:cs="Arial"/>
          <w:noProof/>
          <w:szCs w:val="16"/>
        </w:rPr>
        <w:t xml:space="preserve">“ </w:t>
      </w:r>
      <w:r w:rsidRPr="00837A9A">
        <w:rPr>
          <w:rFonts w:ascii="Arial" w:hAnsi="Arial" w:cs="Arial"/>
          <w:szCs w:val="16"/>
          <w:lang w:val="ru-RU"/>
        </w:rPr>
        <w:t>оштрафован</w:t>
      </w:r>
      <w:r w:rsidRPr="00837A9A">
        <w:rPr>
          <w:rFonts w:ascii="Arial" w:hAnsi="Arial" w:cs="Arial"/>
          <w:szCs w:val="16"/>
        </w:rPr>
        <w:t xml:space="preserve"> </w:t>
      </w:r>
      <w:r w:rsidRPr="00837A9A">
        <w:rPr>
          <w:rFonts w:ascii="Arial" w:hAnsi="Arial" w:cs="Arial"/>
          <w:szCs w:val="16"/>
          <w:lang w:val="ru-RU"/>
        </w:rPr>
        <w:t>за</w:t>
      </w:r>
      <w:r w:rsidRPr="00837A9A">
        <w:rPr>
          <w:rFonts w:ascii="Arial" w:hAnsi="Arial" w:cs="Arial"/>
          <w:szCs w:val="16"/>
        </w:rPr>
        <w:t xml:space="preserve"> </w:t>
      </w:r>
      <w:r w:rsidRPr="00837A9A">
        <w:rPr>
          <w:rFonts w:ascii="Arial" w:hAnsi="Arial" w:cs="Arial"/>
          <w:szCs w:val="16"/>
          <w:lang w:val="ru-RU"/>
        </w:rPr>
        <w:t>отказ</w:t>
      </w:r>
      <w:r w:rsidRPr="00837A9A">
        <w:rPr>
          <w:rFonts w:ascii="Arial" w:hAnsi="Arial" w:cs="Arial"/>
          <w:szCs w:val="16"/>
        </w:rPr>
        <w:t xml:space="preserve"> </w:t>
      </w:r>
      <w:r w:rsidRPr="00837A9A">
        <w:rPr>
          <w:rFonts w:ascii="Arial" w:hAnsi="Arial" w:cs="Arial"/>
          <w:szCs w:val="16"/>
          <w:lang w:val="ru-RU"/>
        </w:rPr>
        <w:t>соблюдать</w:t>
      </w:r>
      <w:r w:rsidRPr="00837A9A">
        <w:rPr>
          <w:rFonts w:ascii="Arial" w:hAnsi="Arial" w:cs="Arial"/>
          <w:szCs w:val="16"/>
        </w:rPr>
        <w:t xml:space="preserve"> </w:t>
      </w:r>
      <w:r w:rsidRPr="00837A9A">
        <w:rPr>
          <w:rFonts w:ascii="Arial" w:hAnsi="Arial" w:cs="Arial"/>
          <w:szCs w:val="16"/>
          <w:lang w:val="ru-RU"/>
        </w:rPr>
        <w:t>закон</w:t>
      </w:r>
      <w:r w:rsidRPr="00837A9A">
        <w:rPr>
          <w:rFonts w:ascii="Arial" w:hAnsi="Arial" w:cs="Arial"/>
          <w:szCs w:val="16"/>
        </w:rPr>
        <w:t xml:space="preserve"> </w:t>
      </w:r>
      <w:r w:rsidRPr="00837A9A">
        <w:rPr>
          <w:rFonts w:ascii="Arial" w:hAnsi="Arial" w:cs="Arial"/>
          <w:szCs w:val="16"/>
          <w:lang w:val="ru-RU"/>
        </w:rPr>
        <w:t>о</w:t>
      </w:r>
      <w:r w:rsidRPr="00837A9A">
        <w:rPr>
          <w:rFonts w:ascii="Arial" w:hAnsi="Arial" w:cs="Arial"/>
          <w:szCs w:val="16"/>
        </w:rPr>
        <w:t xml:space="preserve"> </w:t>
      </w:r>
      <w:r w:rsidRPr="00837A9A">
        <w:rPr>
          <w:rFonts w:ascii="Arial" w:hAnsi="Arial" w:cs="Arial"/>
          <w:szCs w:val="16"/>
          <w:lang w:val="ru-RU"/>
        </w:rPr>
        <w:t>лоббировании</w:t>
      </w:r>
      <w:r w:rsidRPr="00837A9A">
        <w:rPr>
          <w:rFonts w:ascii="Arial" w:hAnsi="Arial" w:cs="Arial"/>
          <w:noProof/>
          <w:szCs w:val="16"/>
        </w:rPr>
        <w:t>»], 19 </w:t>
      </w:r>
      <w:r w:rsidRPr="00837A9A">
        <w:rPr>
          <w:rFonts w:ascii="Arial" w:hAnsi="Arial" w:cs="Arial"/>
          <w:szCs w:val="16"/>
          <w:lang w:val="ru-RU"/>
        </w:rPr>
        <w:t>апреля</w:t>
      </w:r>
      <w:r w:rsidRPr="00837A9A">
        <w:rPr>
          <w:rFonts w:ascii="Arial" w:hAnsi="Arial" w:cs="Arial"/>
          <w:noProof/>
          <w:szCs w:val="16"/>
        </w:rPr>
        <w:t xml:space="preserve"> 2017 </w:t>
      </w:r>
      <w:r w:rsidRPr="00837A9A">
        <w:rPr>
          <w:rFonts w:ascii="Arial" w:hAnsi="Arial" w:cs="Arial"/>
          <w:szCs w:val="16"/>
          <w:lang w:val="ru-RU"/>
        </w:rPr>
        <w:t>г</w:t>
      </w:r>
      <w:r w:rsidRPr="00837A9A">
        <w:rPr>
          <w:rFonts w:ascii="Arial" w:hAnsi="Arial" w:cs="Arial"/>
          <w:noProof/>
          <w:szCs w:val="16"/>
        </w:rPr>
        <w:t xml:space="preserve">., </w:t>
      </w:r>
      <w:hyperlink r:id="rId52" w:history="1">
        <w:r w:rsidRPr="00837A9A">
          <w:rPr>
            <w:rStyle w:val="Hyperlink"/>
            <w:rFonts w:ascii="Arial" w:hAnsi="Arial" w:cs="Arial"/>
            <w:noProof/>
            <w:szCs w:val="16"/>
          </w:rPr>
          <w:t>https://www.greenpeace.org.uk/press-releases/greenpeace-uk-fined-defying-lobbying-act-20170419/</w:t>
        </w:r>
      </w:hyperlink>
      <w:r w:rsidRPr="00837A9A">
        <w:rPr>
          <w:rFonts w:ascii="Arial" w:hAnsi="Arial" w:cs="Arial"/>
          <w:szCs w:val="16"/>
        </w:rPr>
        <w:t xml:space="preserve"> </w:t>
      </w:r>
    </w:p>
  </w:footnote>
  <w:footnote w:id="8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Согласно закону №</w:t>
      </w:r>
      <w:r w:rsidRPr="00837A9A">
        <w:rPr>
          <w:rFonts w:ascii="Arial" w:hAnsi="Arial" w:cs="Arial"/>
          <w:szCs w:val="16"/>
          <w:lang w:val="en-CA"/>
        </w:rPr>
        <w:t> </w:t>
      </w:r>
      <w:r w:rsidRPr="00837A9A">
        <w:rPr>
          <w:rFonts w:ascii="Arial" w:hAnsi="Arial" w:cs="Arial"/>
          <w:szCs w:val="16"/>
          <w:lang w:val="ru-RU"/>
        </w:rPr>
        <w:t>351 «О юридических лицах» 2013</w:t>
      </w:r>
      <w:r w:rsidRPr="00837A9A">
        <w:rPr>
          <w:rFonts w:ascii="Arial" w:hAnsi="Arial" w:cs="Arial"/>
          <w:szCs w:val="16"/>
          <w:lang w:val="en-CA"/>
        </w:rPr>
        <w:t> </w:t>
      </w:r>
      <w:r w:rsidRPr="00837A9A">
        <w:rPr>
          <w:rFonts w:ascii="Arial" w:hAnsi="Arial" w:cs="Arial"/>
          <w:szCs w:val="16"/>
          <w:lang w:val="ru-RU"/>
        </w:rPr>
        <w:t>года организации гражданского общества должны согласовывать свои задачи и деятельность с государственной политикой. В 2017</w:t>
      </w:r>
      <w:r w:rsidRPr="00837A9A">
        <w:rPr>
          <w:rFonts w:ascii="Arial" w:hAnsi="Arial" w:cs="Arial"/>
          <w:szCs w:val="16"/>
          <w:lang w:val="en-CA"/>
        </w:rPr>
        <w:t> </w:t>
      </w:r>
      <w:r w:rsidRPr="00837A9A">
        <w:rPr>
          <w:rFonts w:ascii="Arial" w:hAnsi="Arial" w:cs="Arial"/>
          <w:szCs w:val="16"/>
          <w:lang w:val="ru-RU"/>
        </w:rPr>
        <w:t>году верховным указом №</w:t>
      </w:r>
      <w:r w:rsidRPr="00837A9A">
        <w:rPr>
          <w:rFonts w:ascii="Arial" w:hAnsi="Arial" w:cs="Arial"/>
          <w:szCs w:val="16"/>
          <w:lang w:val="en-CA"/>
        </w:rPr>
        <w:t> </w:t>
      </w:r>
      <w:r w:rsidRPr="00837A9A">
        <w:rPr>
          <w:rFonts w:ascii="Arial" w:hAnsi="Arial" w:cs="Arial"/>
          <w:szCs w:val="16"/>
          <w:lang w:val="ru-RU"/>
        </w:rPr>
        <w:t xml:space="preserve">1597 «О некоторых элементах законодательного регулирования, касающегося предоставления юридического лица» национальные политики и программы были дополнены положениями, ограничивающими деятельность НКО. </w:t>
      </w:r>
      <w:r w:rsidRPr="00837A9A">
        <w:rPr>
          <w:rFonts w:ascii="Arial" w:hAnsi="Arial" w:cs="Arial"/>
          <w:noProof/>
          <w:szCs w:val="16"/>
          <w:lang w:val="ru-RU"/>
        </w:rPr>
        <w:t>См.:</w:t>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w:t>
      </w:r>
      <w:r w:rsidRPr="00837A9A">
        <w:rPr>
          <w:rFonts w:ascii="Arial" w:hAnsi="Arial" w:cs="Arial"/>
          <w:noProof/>
          <w:szCs w:val="16"/>
        </w:rPr>
        <w:t>Bolivia</w:t>
      </w:r>
      <w:r w:rsidRPr="00837A9A">
        <w:rPr>
          <w:rFonts w:ascii="Arial" w:hAnsi="Arial" w:cs="Arial"/>
          <w:szCs w:val="16"/>
          <w:lang w:val="ru-RU"/>
        </w:rPr>
        <w:t xml:space="preserve">: </w:t>
      </w:r>
      <w:r w:rsidRPr="00837A9A">
        <w:rPr>
          <w:rFonts w:ascii="Arial" w:hAnsi="Arial" w:cs="Arial"/>
          <w:noProof/>
          <w:szCs w:val="16"/>
        </w:rPr>
        <w:t>Key</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concerns</w:t>
      </w:r>
      <w:r w:rsidRPr="00837A9A">
        <w:rPr>
          <w:rFonts w:ascii="Arial" w:hAnsi="Arial" w:cs="Arial"/>
          <w:szCs w:val="16"/>
          <w:lang w:val="ru-RU"/>
        </w:rPr>
        <w:t xml:space="preserve">” [«Боливия: </w:t>
      </w:r>
      <w:r w:rsidRPr="00837A9A">
        <w:rPr>
          <w:rFonts w:ascii="Arial" w:hAnsi="Arial" w:cs="Arial"/>
          <w:noProof/>
          <w:szCs w:val="16"/>
          <w:lang w:val="ru-RU"/>
        </w:rPr>
        <w:t>основные вопросы, вызывающие обеспокоенность в области прав человека»] (индекс:</w:t>
      </w:r>
      <w:r w:rsidRPr="00837A9A">
        <w:rPr>
          <w:rFonts w:ascii="Arial" w:hAnsi="Arial" w:cs="Arial"/>
          <w:szCs w:val="16"/>
          <w:lang w:val="ru-RU"/>
        </w:rPr>
        <w:t xml:space="preserve"> </w:t>
      </w:r>
      <w:r w:rsidRPr="00837A9A">
        <w:rPr>
          <w:rFonts w:ascii="Arial" w:hAnsi="Arial" w:cs="Arial"/>
          <w:noProof/>
          <w:szCs w:val="16"/>
        </w:rPr>
        <w:t>AMR</w:t>
      </w:r>
      <w:r w:rsidRPr="00837A9A">
        <w:rPr>
          <w:rFonts w:ascii="Arial" w:hAnsi="Arial" w:cs="Arial"/>
          <w:szCs w:val="16"/>
          <w:lang w:val="ru-RU"/>
        </w:rPr>
        <w:t xml:space="preserve"> 18/005/2014); </w:t>
      </w:r>
      <w:r w:rsidRPr="00837A9A">
        <w:rPr>
          <w:rFonts w:ascii="Arial" w:hAnsi="Arial" w:cs="Arial"/>
          <w:noProof/>
          <w:szCs w:val="16"/>
        </w:rPr>
        <w:t>Civicus</w:t>
      </w:r>
      <w:r w:rsidRPr="00837A9A">
        <w:rPr>
          <w:rFonts w:ascii="Arial" w:hAnsi="Arial" w:cs="Arial"/>
          <w:szCs w:val="16"/>
          <w:lang w:val="ru-RU"/>
        </w:rPr>
        <w:t>, “</w:t>
      </w:r>
      <w:r w:rsidRPr="00837A9A">
        <w:rPr>
          <w:rFonts w:ascii="Arial" w:hAnsi="Arial" w:cs="Arial"/>
          <w:noProof/>
          <w:szCs w:val="16"/>
        </w:rPr>
        <w:t>Bolivian</w:t>
      </w:r>
      <w:r w:rsidRPr="00837A9A">
        <w:rPr>
          <w:rFonts w:ascii="Arial" w:hAnsi="Arial" w:cs="Arial"/>
          <w:noProof/>
          <w:szCs w:val="16"/>
          <w:lang w:val="ru-RU"/>
        </w:rPr>
        <w:t xml:space="preserve"> </w:t>
      </w:r>
      <w:r w:rsidRPr="00837A9A">
        <w:rPr>
          <w:rFonts w:ascii="Arial" w:hAnsi="Arial" w:cs="Arial"/>
          <w:noProof/>
          <w:szCs w:val="16"/>
        </w:rPr>
        <w:t>government</w:t>
      </w:r>
      <w:r w:rsidRPr="00837A9A">
        <w:rPr>
          <w:rFonts w:ascii="Arial" w:hAnsi="Arial" w:cs="Arial"/>
          <w:noProof/>
          <w:szCs w:val="16"/>
          <w:lang w:val="ru-RU"/>
        </w:rPr>
        <w:t xml:space="preserve"> </w:t>
      </w:r>
      <w:r w:rsidRPr="00837A9A">
        <w:rPr>
          <w:rFonts w:ascii="Arial" w:hAnsi="Arial" w:cs="Arial"/>
          <w:noProof/>
          <w:szCs w:val="16"/>
        </w:rPr>
        <w:t>using</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force</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cow</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into</w:t>
      </w:r>
      <w:r w:rsidRPr="00837A9A">
        <w:rPr>
          <w:rFonts w:ascii="Arial" w:hAnsi="Arial" w:cs="Arial"/>
          <w:noProof/>
          <w:szCs w:val="16"/>
          <w:lang w:val="ru-RU"/>
        </w:rPr>
        <w:t xml:space="preserve"> </w:t>
      </w:r>
      <w:r w:rsidRPr="00837A9A">
        <w:rPr>
          <w:rFonts w:ascii="Arial" w:hAnsi="Arial" w:cs="Arial"/>
          <w:noProof/>
          <w:szCs w:val="16"/>
        </w:rPr>
        <w:t>silence</w:t>
      </w:r>
      <w:r w:rsidRPr="00837A9A">
        <w:rPr>
          <w:rFonts w:ascii="Arial" w:hAnsi="Arial" w:cs="Arial"/>
          <w:szCs w:val="16"/>
          <w:lang w:val="ru-RU"/>
        </w:rPr>
        <w:t xml:space="preserve">” [«Власти Боливии законодательными путями и силой стремятся заставить гражданское общество замолчать»], 5 апреля 2017 г., </w:t>
      </w:r>
      <w:hyperlink r:id="rId53"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civicus</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index</w:t>
        </w:r>
        <w:r w:rsidRPr="00837A9A">
          <w:rPr>
            <w:rStyle w:val="Hyperlink"/>
            <w:rFonts w:ascii="Arial" w:hAnsi="Arial" w:cs="Arial"/>
            <w:szCs w:val="16"/>
            <w:lang w:val="ru-RU"/>
          </w:rPr>
          <w:t>.</w:t>
        </w:r>
        <w:r w:rsidRPr="00837A9A">
          <w:rPr>
            <w:rStyle w:val="Hyperlink"/>
            <w:rFonts w:ascii="Arial" w:hAnsi="Arial" w:cs="Arial"/>
            <w:noProof/>
            <w:szCs w:val="16"/>
          </w:rPr>
          <w:t>php</w:t>
        </w:r>
        <w:r w:rsidRPr="00837A9A">
          <w:rPr>
            <w:rStyle w:val="Hyperlink"/>
            <w:rFonts w:ascii="Arial" w:hAnsi="Arial" w:cs="Arial"/>
            <w:szCs w:val="16"/>
            <w:lang w:val="ru-RU"/>
          </w:rPr>
          <w:t>/</w:t>
        </w:r>
        <w:r w:rsidRPr="00837A9A">
          <w:rPr>
            <w:rStyle w:val="Hyperlink"/>
            <w:rFonts w:ascii="Arial" w:hAnsi="Arial" w:cs="Arial"/>
            <w:noProof/>
            <w:szCs w:val="16"/>
          </w:rPr>
          <w:t>media</w:t>
        </w:r>
        <w:r w:rsidRPr="00837A9A">
          <w:rPr>
            <w:rStyle w:val="Hyperlink"/>
            <w:rFonts w:ascii="Arial" w:hAnsi="Arial" w:cs="Arial"/>
            <w:szCs w:val="16"/>
            <w:lang w:val="ru-RU"/>
          </w:rPr>
          <w:t>-</w:t>
        </w:r>
        <w:r w:rsidRPr="00837A9A">
          <w:rPr>
            <w:rStyle w:val="Hyperlink"/>
            <w:rFonts w:ascii="Arial" w:hAnsi="Arial" w:cs="Arial"/>
            <w:noProof/>
            <w:szCs w:val="16"/>
          </w:rPr>
          <w:t>resources</w:t>
        </w:r>
        <w:r w:rsidRPr="00837A9A">
          <w:rPr>
            <w:rStyle w:val="Hyperlink"/>
            <w:rFonts w:ascii="Arial" w:hAnsi="Arial" w:cs="Arial"/>
            <w:szCs w:val="16"/>
            <w:lang w:val="ru-RU"/>
          </w:rPr>
          <w:t>/</w:t>
        </w:r>
        <w:r w:rsidRPr="00837A9A">
          <w:rPr>
            <w:rStyle w:val="Hyperlink"/>
            <w:rFonts w:ascii="Arial" w:hAnsi="Arial" w:cs="Arial"/>
            <w:noProof/>
            <w:szCs w:val="16"/>
          </w:rPr>
          <w:t>news</w:t>
        </w:r>
        <w:r w:rsidRPr="00837A9A">
          <w:rPr>
            <w:rStyle w:val="Hyperlink"/>
            <w:rFonts w:ascii="Arial" w:hAnsi="Arial" w:cs="Arial"/>
            <w:szCs w:val="16"/>
            <w:lang w:val="ru-RU"/>
          </w:rPr>
          <w:t>/</w:t>
        </w:r>
        <w:r w:rsidRPr="00837A9A">
          <w:rPr>
            <w:rStyle w:val="Hyperlink"/>
            <w:rFonts w:ascii="Arial" w:hAnsi="Arial" w:cs="Arial"/>
            <w:noProof/>
            <w:szCs w:val="16"/>
          </w:rPr>
          <w:t>interviews</w:t>
        </w:r>
        <w:r w:rsidRPr="00837A9A">
          <w:rPr>
            <w:rStyle w:val="Hyperlink"/>
            <w:rFonts w:ascii="Arial" w:hAnsi="Arial" w:cs="Arial"/>
            <w:szCs w:val="16"/>
            <w:lang w:val="ru-RU"/>
          </w:rPr>
          <w:t>/2805-</w:t>
        </w:r>
        <w:r w:rsidRPr="00837A9A">
          <w:rPr>
            <w:rStyle w:val="Hyperlink"/>
            <w:rFonts w:ascii="Arial" w:hAnsi="Arial" w:cs="Arial"/>
            <w:noProof/>
            <w:szCs w:val="16"/>
          </w:rPr>
          <w:t>bolivian</w:t>
        </w:r>
        <w:r w:rsidRPr="00837A9A">
          <w:rPr>
            <w:rStyle w:val="Hyperlink"/>
            <w:rFonts w:ascii="Arial" w:hAnsi="Arial" w:cs="Arial"/>
            <w:szCs w:val="16"/>
            <w:lang w:val="ru-RU"/>
          </w:rPr>
          <w:t>-</w:t>
        </w:r>
        <w:r w:rsidRPr="00837A9A">
          <w:rPr>
            <w:rStyle w:val="Hyperlink"/>
            <w:rFonts w:ascii="Arial" w:hAnsi="Arial" w:cs="Arial"/>
            <w:noProof/>
            <w:szCs w:val="16"/>
          </w:rPr>
          <w:t>government</w:t>
        </w:r>
        <w:r w:rsidRPr="00837A9A">
          <w:rPr>
            <w:rStyle w:val="Hyperlink"/>
            <w:rFonts w:ascii="Arial" w:hAnsi="Arial" w:cs="Arial"/>
            <w:szCs w:val="16"/>
            <w:lang w:val="ru-RU"/>
          </w:rPr>
          <w:t>-</w:t>
        </w:r>
        <w:r w:rsidRPr="00837A9A">
          <w:rPr>
            <w:rStyle w:val="Hyperlink"/>
            <w:rFonts w:ascii="Arial" w:hAnsi="Arial" w:cs="Arial"/>
            <w:noProof/>
            <w:szCs w:val="16"/>
          </w:rPr>
          <w:t>using</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r w:rsidRPr="00837A9A">
          <w:rPr>
            <w:rStyle w:val="Hyperlink"/>
            <w:rFonts w:ascii="Arial" w:hAnsi="Arial" w:cs="Arial"/>
            <w:noProof/>
            <w:szCs w:val="16"/>
          </w:rPr>
          <w:t>and</w:t>
        </w:r>
        <w:r w:rsidRPr="00837A9A">
          <w:rPr>
            <w:rStyle w:val="Hyperlink"/>
            <w:rFonts w:ascii="Arial" w:hAnsi="Arial" w:cs="Arial"/>
            <w:szCs w:val="16"/>
            <w:lang w:val="ru-RU"/>
          </w:rPr>
          <w:t>-</w:t>
        </w:r>
        <w:r w:rsidRPr="00837A9A">
          <w:rPr>
            <w:rStyle w:val="Hyperlink"/>
            <w:rFonts w:ascii="Arial" w:hAnsi="Arial" w:cs="Arial"/>
            <w:noProof/>
            <w:szCs w:val="16"/>
          </w:rPr>
          <w:t>force</w:t>
        </w:r>
        <w:r w:rsidRPr="00837A9A">
          <w:rPr>
            <w:rStyle w:val="Hyperlink"/>
            <w:rFonts w:ascii="Arial" w:hAnsi="Arial" w:cs="Arial"/>
            <w:szCs w:val="16"/>
            <w:lang w:val="ru-RU"/>
          </w:rPr>
          <w:t>-</w:t>
        </w:r>
        <w:r w:rsidRPr="00837A9A">
          <w:rPr>
            <w:rStyle w:val="Hyperlink"/>
            <w:rFonts w:ascii="Arial" w:hAnsi="Arial" w:cs="Arial"/>
            <w:noProof/>
            <w:szCs w:val="16"/>
          </w:rPr>
          <w:t>to</w:t>
        </w:r>
        <w:r w:rsidRPr="00837A9A">
          <w:rPr>
            <w:rStyle w:val="Hyperlink"/>
            <w:rFonts w:ascii="Arial" w:hAnsi="Arial" w:cs="Arial"/>
            <w:szCs w:val="16"/>
            <w:lang w:val="ru-RU"/>
          </w:rPr>
          <w:t>-</w:t>
        </w:r>
        <w:r w:rsidRPr="00837A9A">
          <w:rPr>
            <w:rStyle w:val="Hyperlink"/>
            <w:rFonts w:ascii="Arial" w:hAnsi="Arial" w:cs="Arial"/>
            <w:noProof/>
            <w:szCs w:val="16"/>
          </w:rPr>
          <w:t>cow</w:t>
        </w:r>
        <w:r w:rsidRPr="00837A9A">
          <w:rPr>
            <w:rStyle w:val="Hyperlink"/>
            <w:rFonts w:ascii="Arial" w:hAnsi="Arial" w:cs="Arial"/>
            <w:szCs w:val="16"/>
            <w:lang w:val="ru-RU"/>
          </w:rPr>
          <w:t>-</w:t>
        </w:r>
        <w:r w:rsidRPr="00837A9A">
          <w:rPr>
            <w:rStyle w:val="Hyperlink"/>
            <w:rFonts w:ascii="Arial" w:hAnsi="Arial" w:cs="Arial"/>
            <w:noProof/>
            <w:szCs w:val="16"/>
          </w:rPr>
          <w:t>civil</w:t>
        </w:r>
        <w:r w:rsidRPr="00837A9A">
          <w:rPr>
            <w:rStyle w:val="Hyperlink"/>
            <w:rFonts w:ascii="Arial" w:hAnsi="Arial" w:cs="Arial"/>
            <w:szCs w:val="16"/>
            <w:lang w:val="ru-RU"/>
          </w:rPr>
          <w:t>-</w:t>
        </w:r>
        <w:r w:rsidRPr="00837A9A">
          <w:rPr>
            <w:rStyle w:val="Hyperlink"/>
            <w:rFonts w:ascii="Arial" w:hAnsi="Arial" w:cs="Arial"/>
            <w:noProof/>
            <w:szCs w:val="16"/>
          </w:rPr>
          <w:t>society</w:t>
        </w:r>
        <w:r w:rsidRPr="00837A9A">
          <w:rPr>
            <w:rStyle w:val="Hyperlink"/>
            <w:rFonts w:ascii="Arial" w:hAnsi="Arial" w:cs="Arial"/>
            <w:szCs w:val="16"/>
            <w:lang w:val="ru-RU"/>
          </w:rPr>
          <w:t>-</w:t>
        </w:r>
        <w:r w:rsidRPr="00837A9A">
          <w:rPr>
            <w:rStyle w:val="Hyperlink"/>
            <w:rFonts w:ascii="Arial" w:hAnsi="Arial" w:cs="Arial"/>
            <w:noProof/>
            <w:szCs w:val="16"/>
          </w:rPr>
          <w:t>into</w:t>
        </w:r>
        <w:r w:rsidRPr="00837A9A">
          <w:rPr>
            <w:rStyle w:val="Hyperlink"/>
            <w:rFonts w:ascii="Arial" w:hAnsi="Arial" w:cs="Arial"/>
            <w:szCs w:val="16"/>
            <w:lang w:val="ru-RU"/>
          </w:rPr>
          <w:t>-</w:t>
        </w:r>
        <w:r w:rsidRPr="00837A9A">
          <w:rPr>
            <w:rStyle w:val="Hyperlink"/>
            <w:rFonts w:ascii="Arial" w:hAnsi="Arial" w:cs="Arial"/>
            <w:noProof/>
            <w:szCs w:val="16"/>
          </w:rPr>
          <w:t>silence</w:t>
        </w:r>
      </w:hyperlink>
      <w:r w:rsidRPr="00837A9A">
        <w:rPr>
          <w:rFonts w:ascii="Arial" w:hAnsi="Arial" w:cs="Arial"/>
          <w:szCs w:val="16"/>
          <w:lang w:val="ru-RU"/>
        </w:rPr>
        <w:t xml:space="preserve"> </w:t>
      </w:r>
    </w:p>
  </w:footnote>
  <w:footnote w:id="8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Поправками к указу №</w:t>
      </w:r>
      <w:r w:rsidRPr="00837A9A">
        <w:rPr>
          <w:rFonts w:ascii="Arial" w:hAnsi="Arial" w:cs="Arial"/>
          <w:szCs w:val="16"/>
          <w:lang w:val="en-CA"/>
        </w:rPr>
        <w:t> </w:t>
      </w:r>
      <w:r w:rsidRPr="00837A9A">
        <w:rPr>
          <w:rFonts w:ascii="Arial" w:hAnsi="Arial" w:cs="Arial"/>
          <w:szCs w:val="16"/>
          <w:lang w:val="ru-RU"/>
        </w:rPr>
        <w:t>023/</w:t>
      </w:r>
      <w:r w:rsidRPr="00837A9A">
        <w:rPr>
          <w:rFonts w:ascii="Arial" w:hAnsi="Arial" w:cs="Arial"/>
          <w:noProof/>
          <w:szCs w:val="16"/>
        </w:rPr>
        <w:t>PR</w:t>
      </w:r>
      <w:r w:rsidRPr="00837A9A">
        <w:rPr>
          <w:rFonts w:ascii="Arial" w:hAnsi="Arial" w:cs="Arial"/>
          <w:szCs w:val="16"/>
          <w:lang w:val="ru-RU"/>
        </w:rPr>
        <w:t xml:space="preserve">/2018 был введён полный запрет на деятельность «региональных и местных ассоциаций» и ассоциаций, чьи задачи и деятельность выходят за рамки объединения и создания национальной или международной федерации либо присоединения к таковым. </w:t>
      </w:r>
      <w:r w:rsidRPr="00837A9A">
        <w:rPr>
          <w:rFonts w:ascii="Arial" w:hAnsi="Arial" w:cs="Arial"/>
          <w:noProof/>
          <w:szCs w:val="16"/>
          <w:lang w:val="ru-RU"/>
        </w:rPr>
        <w:t>Иностранным объединениям необходимо регулярно продлять разрешения на работу, при этом в законодательстве не указывается, с какой частотой.</w:t>
      </w:r>
      <w:r w:rsidRPr="00837A9A">
        <w:rPr>
          <w:rFonts w:ascii="Arial" w:hAnsi="Arial" w:cs="Arial"/>
          <w:szCs w:val="16"/>
          <w:lang w:val="ru-RU"/>
        </w:rPr>
        <w:t xml:space="preserve"> </w:t>
      </w:r>
      <w:r w:rsidRPr="00837A9A">
        <w:rPr>
          <w:rFonts w:ascii="Arial" w:hAnsi="Arial" w:cs="Arial"/>
          <w:noProof/>
          <w:szCs w:val="16"/>
          <w:lang w:val="ru-RU"/>
        </w:rPr>
        <w:t>Власти также имеют обширные полномочия для роспуска ассоциаций на таких расплывчатых основаниях, как создание угрозы национальной безопасности, территориальной целостности и общественному порядку.</w:t>
      </w:r>
      <w:r w:rsidRPr="00837A9A">
        <w:rPr>
          <w:rFonts w:ascii="Arial" w:hAnsi="Arial" w:cs="Arial"/>
          <w:szCs w:val="16"/>
          <w:lang w:val="ru-RU"/>
        </w:rPr>
        <w:t xml:space="preserve"> </w:t>
      </w:r>
      <w:r w:rsidRPr="00837A9A">
        <w:rPr>
          <w:rFonts w:ascii="Arial" w:hAnsi="Arial" w:cs="Arial"/>
          <w:noProof/>
          <w:szCs w:val="16"/>
        </w:rPr>
        <w:t>Amnesty</w:t>
      </w:r>
      <w:r w:rsidRPr="00EF743C">
        <w:rPr>
          <w:rFonts w:ascii="Arial" w:hAnsi="Arial" w:cs="Arial"/>
          <w:noProof/>
          <w:szCs w:val="16"/>
          <w:lang w:val="en-US"/>
        </w:rPr>
        <w:t xml:space="preserve"> </w:t>
      </w:r>
      <w:r w:rsidRPr="00837A9A">
        <w:rPr>
          <w:rFonts w:ascii="Arial" w:hAnsi="Arial" w:cs="Arial"/>
          <w:noProof/>
          <w:szCs w:val="16"/>
        </w:rPr>
        <w:t>International</w:t>
      </w:r>
      <w:r w:rsidRPr="00EF743C">
        <w:rPr>
          <w:rFonts w:ascii="Arial" w:hAnsi="Arial" w:cs="Arial"/>
          <w:szCs w:val="16"/>
          <w:lang w:val="en-US"/>
        </w:rPr>
        <w:t>, “</w:t>
      </w:r>
      <w:r w:rsidRPr="00837A9A">
        <w:rPr>
          <w:rFonts w:ascii="Arial" w:hAnsi="Arial" w:cs="Arial"/>
          <w:szCs w:val="16"/>
          <w:lang/>
        </w:rPr>
        <w:t>Chad</w:t>
      </w:r>
      <w:r w:rsidRPr="00EF743C">
        <w:rPr>
          <w:rFonts w:ascii="Arial" w:hAnsi="Arial" w:cs="Arial"/>
          <w:szCs w:val="16"/>
          <w:lang w:val="en-US"/>
        </w:rPr>
        <w:t xml:space="preserve">: </w:t>
      </w:r>
      <w:r w:rsidRPr="00837A9A">
        <w:rPr>
          <w:rFonts w:ascii="Arial" w:hAnsi="Arial" w:cs="Arial"/>
          <w:szCs w:val="16"/>
          <w:lang/>
        </w:rPr>
        <w:t>legal</w:t>
      </w:r>
      <w:r w:rsidRPr="00EF743C">
        <w:rPr>
          <w:rFonts w:ascii="Arial" w:hAnsi="Arial" w:cs="Arial"/>
          <w:szCs w:val="16"/>
          <w:lang w:val="en-US"/>
        </w:rPr>
        <w:t xml:space="preserve"> </w:t>
      </w:r>
      <w:r w:rsidRPr="00837A9A">
        <w:rPr>
          <w:rFonts w:ascii="Arial" w:hAnsi="Arial" w:cs="Arial"/>
          <w:szCs w:val="16"/>
          <w:lang/>
        </w:rPr>
        <w:t>analysis</w:t>
      </w:r>
      <w:r w:rsidRPr="00EF743C">
        <w:rPr>
          <w:rFonts w:ascii="Arial" w:hAnsi="Arial" w:cs="Arial"/>
          <w:szCs w:val="16"/>
          <w:lang w:val="en-US"/>
        </w:rPr>
        <w:t xml:space="preserve"> </w:t>
      </w:r>
      <w:r w:rsidRPr="00837A9A">
        <w:rPr>
          <w:rFonts w:ascii="Arial" w:hAnsi="Arial" w:cs="Arial"/>
          <w:szCs w:val="16"/>
          <w:lang/>
        </w:rPr>
        <w:t>of</w:t>
      </w:r>
      <w:r w:rsidRPr="00EF743C">
        <w:rPr>
          <w:rFonts w:ascii="Arial" w:hAnsi="Arial" w:cs="Arial"/>
          <w:szCs w:val="16"/>
          <w:lang w:val="en-US"/>
        </w:rPr>
        <w:t xml:space="preserve"> </w:t>
      </w:r>
      <w:r w:rsidRPr="00837A9A">
        <w:rPr>
          <w:rFonts w:ascii="Arial" w:hAnsi="Arial" w:cs="Arial"/>
          <w:szCs w:val="16"/>
          <w:lang/>
        </w:rPr>
        <w:t>the</w:t>
      </w:r>
      <w:r w:rsidRPr="00EF743C">
        <w:rPr>
          <w:rFonts w:ascii="Arial" w:hAnsi="Arial" w:cs="Arial"/>
          <w:szCs w:val="16"/>
          <w:lang w:val="en-US"/>
        </w:rPr>
        <w:t xml:space="preserve"> </w:t>
      </w:r>
      <w:r w:rsidRPr="00837A9A">
        <w:rPr>
          <w:rFonts w:ascii="Arial" w:hAnsi="Arial" w:cs="Arial"/>
          <w:szCs w:val="16"/>
          <w:lang/>
        </w:rPr>
        <w:t>Chadian</w:t>
      </w:r>
      <w:r w:rsidRPr="00EF743C">
        <w:rPr>
          <w:rFonts w:ascii="Arial" w:hAnsi="Arial" w:cs="Arial"/>
          <w:szCs w:val="16"/>
          <w:lang w:val="en-US"/>
        </w:rPr>
        <w:t xml:space="preserve"> </w:t>
      </w:r>
      <w:r w:rsidRPr="00837A9A">
        <w:rPr>
          <w:rFonts w:ascii="Arial" w:hAnsi="Arial" w:cs="Arial"/>
          <w:szCs w:val="16"/>
          <w:lang/>
        </w:rPr>
        <w:t>ordinance</w:t>
      </w:r>
      <w:r w:rsidRPr="00EF743C">
        <w:rPr>
          <w:rFonts w:ascii="Arial" w:hAnsi="Arial" w:cs="Arial"/>
          <w:szCs w:val="16"/>
          <w:lang w:val="en-US"/>
        </w:rPr>
        <w:t xml:space="preserve"> </w:t>
      </w:r>
      <w:r w:rsidRPr="00837A9A">
        <w:rPr>
          <w:rFonts w:ascii="Arial" w:hAnsi="Arial" w:cs="Arial"/>
          <w:szCs w:val="16"/>
          <w:lang/>
        </w:rPr>
        <w:t>on</w:t>
      </w:r>
      <w:r w:rsidRPr="00EF743C">
        <w:rPr>
          <w:rFonts w:ascii="Arial" w:hAnsi="Arial" w:cs="Arial"/>
          <w:szCs w:val="16"/>
          <w:lang w:val="en-US"/>
        </w:rPr>
        <w:t xml:space="preserve"> </w:t>
      </w:r>
      <w:r w:rsidRPr="00837A9A">
        <w:rPr>
          <w:rFonts w:ascii="Arial" w:hAnsi="Arial" w:cs="Arial"/>
          <w:szCs w:val="16"/>
          <w:lang/>
        </w:rPr>
        <w:t>the</w:t>
      </w:r>
      <w:r w:rsidRPr="00EF743C">
        <w:rPr>
          <w:rFonts w:ascii="Arial" w:hAnsi="Arial" w:cs="Arial"/>
          <w:szCs w:val="16"/>
          <w:lang w:val="en-US"/>
        </w:rPr>
        <w:t xml:space="preserve"> </w:t>
      </w:r>
      <w:r w:rsidRPr="00837A9A">
        <w:rPr>
          <w:rFonts w:ascii="Arial" w:hAnsi="Arial" w:cs="Arial"/>
          <w:szCs w:val="16"/>
          <w:lang/>
        </w:rPr>
        <w:t>right</w:t>
      </w:r>
      <w:r w:rsidRPr="00EF743C">
        <w:rPr>
          <w:rFonts w:ascii="Arial" w:hAnsi="Arial" w:cs="Arial"/>
          <w:szCs w:val="16"/>
          <w:lang w:val="en-US"/>
        </w:rPr>
        <w:t xml:space="preserve"> </w:t>
      </w:r>
      <w:r w:rsidRPr="00837A9A">
        <w:rPr>
          <w:rFonts w:ascii="Arial" w:hAnsi="Arial" w:cs="Arial"/>
          <w:szCs w:val="16"/>
          <w:lang/>
        </w:rPr>
        <w:t>to</w:t>
      </w:r>
      <w:r w:rsidRPr="00EF743C">
        <w:rPr>
          <w:rFonts w:ascii="Arial" w:hAnsi="Arial" w:cs="Arial"/>
          <w:szCs w:val="16"/>
          <w:lang w:val="en-US"/>
        </w:rPr>
        <w:t xml:space="preserve"> </w:t>
      </w:r>
      <w:r w:rsidRPr="00837A9A">
        <w:rPr>
          <w:rFonts w:ascii="Arial" w:hAnsi="Arial" w:cs="Arial"/>
          <w:szCs w:val="16"/>
          <w:lang/>
        </w:rPr>
        <w:t>freedom</w:t>
      </w:r>
      <w:r w:rsidRPr="00EF743C">
        <w:rPr>
          <w:rFonts w:ascii="Arial" w:hAnsi="Arial" w:cs="Arial"/>
          <w:szCs w:val="16"/>
          <w:lang w:val="en-US"/>
        </w:rPr>
        <w:t xml:space="preserve"> </w:t>
      </w:r>
      <w:r w:rsidRPr="00837A9A">
        <w:rPr>
          <w:rFonts w:ascii="Arial" w:hAnsi="Arial" w:cs="Arial"/>
          <w:szCs w:val="16"/>
          <w:lang/>
        </w:rPr>
        <w:t>of</w:t>
      </w:r>
      <w:r w:rsidRPr="00EF743C">
        <w:rPr>
          <w:rFonts w:ascii="Arial" w:hAnsi="Arial" w:cs="Arial"/>
          <w:szCs w:val="16"/>
          <w:lang w:val="en-US"/>
        </w:rPr>
        <w:t xml:space="preserve"> </w:t>
      </w:r>
      <w:r w:rsidRPr="00837A9A">
        <w:rPr>
          <w:rFonts w:ascii="Arial" w:hAnsi="Arial" w:cs="Arial"/>
          <w:szCs w:val="16"/>
          <w:lang/>
        </w:rPr>
        <w:t>association</w:t>
      </w:r>
      <w:r w:rsidRPr="00EF743C">
        <w:rPr>
          <w:rFonts w:ascii="Arial" w:hAnsi="Arial" w:cs="Arial"/>
          <w:szCs w:val="16"/>
          <w:lang w:val="en-US"/>
        </w:rPr>
        <w:t>” [«</w:t>
      </w:r>
      <w:r w:rsidRPr="00837A9A">
        <w:rPr>
          <w:rFonts w:ascii="Arial" w:hAnsi="Arial" w:cs="Arial"/>
          <w:szCs w:val="16"/>
          <w:lang w:val="ru-RU"/>
        </w:rPr>
        <w:t>Чад</w:t>
      </w:r>
      <w:r w:rsidRPr="00EF743C">
        <w:rPr>
          <w:rFonts w:ascii="Arial" w:hAnsi="Arial" w:cs="Arial"/>
          <w:szCs w:val="16"/>
          <w:lang w:val="en-US"/>
        </w:rPr>
        <w:t xml:space="preserve">: </w:t>
      </w:r>
      <w:r w:rsidRPr="00837A9A">
        <w:rPr>
          <w:rFonts w:ascii="Arial" w:hAnsi="Arial" w:cs="Arial"/>
          <w:noProof/>
          <w:szCs w:val="16"/>
          <w:lang w:val="ru-RU"/>
        </w:rPr>
        <w:t>юридический</w:t>
      </w:r>
      <w:r w:rsidRPr="00EF743C">
        <w:rPr>
          <w:rFonts w:ascii="Arial" w:hAnsi="Arial" w:cs="Arial"/>
          <w:noProof/>
          <w:szCs w:val="16"/>
          <w:lang w:val="en-US"/>
        </w:rPr>
        <w:t xml:space="preserve"> </w:t>
      </w:r>
      <w:r w:rsidRPr="00837A9A">
        <w:rPr>
          <w:rFonts w:ascii="Arial" w:hAnsi="Arial" w:cs="Arial"/>
          <w:noProof/>
          <w:szCs w:val="16"/>
          <w:lang w:val="ru-RU"/>
        </w:rPr>
        <w:t>анализ</w:t>
      </w:r>
      <w:r w:rsidRPr="00EF743C">
        <w:rPr>
          <w:rFonts w:ascii="Arial" w:hAnsi="Arial" w:cs="Arial"/>
          <w:noProof/>
          <w:szCs w:val="16"/>
          <w:lang w:val="en-US"/>
        </w:rPr>
        <w:t xml:space="preserve"> </w:t>
      </w:r>
      <w:r w:rsidRPr="00837A9A">
        <w:rPr>
          <w:rFonts w:ascii="Arial" w:hAnsi="Arial" w:cs="Arial"/>
          <w:noProof/>
          <w:szCs w:val="16"/>
          <w:lang w:val="ru-RU"/>
        </w:rPr>
        <w:t>чадского</w:t>
      </w:r>
      <w:r w:rsidRPr="00EF743C">
        <w:rPr>
          <w:rFonts w:ascii="Arial" w:hAnsi="Arial" w:cs="Arial"/>
          <w:noProof/>
          <w:szCs w:val="16"/>
          <w:lang w:val="en-US"/>
        </w:rPr>
        <w:t xml:space="preserve"> </w:t>
      </w:r>
      <w:r w:rsidRPr="00837A9A">
        <w:rPr>
          <w:rFonts w:ascii="Arial" w:hAnsi="Arial" w:cs="Arial"/>
          <w:noProof/>
          <w:szCs w:val="16"/>
          <w:lang w:val="ru-RU"/>
        </w:rPr>
        <w:t>указа</w:t>
      </w:r>
      <w:r w:rsidRPr="00EF743C">
        <w:rPr>
          <w:rFonts w:ascii="Arial" w:hAnsi="Arial" w:cs="Arial"/>
          <w:noProof/>
          <w:szCs w:val="16"/>
          <w:lang w:val="en-US"/>
        </w:rPr>
        <w:t xml:space="preserve"> </w:t>
      </w:r>
      <w:r w:rsidRPr="00837A9A">
        <w:rPr>
          <w:rFonts w:ascii="Arial" w:hAnsi="Arial" w:cs="Arial"/>
          <w:noProof/>
          <w:szCs w:val="16"/>
          <w:lang w:val="ru-RU"/>
        </w:rPr>
        <w:t>о</w:t>
      </w:r>
      <w:r w:rsidRPr="00EF743C">
        <w:rPr>
          <w:rFonts w:ascii="Arial" w:hAnsi="Arial" w:cs="Arial"/>
          <w:noProof/>
          <w:szCs w:val="16"/>
          <w:lang w:val="en-US"/>
        </w:rPr>
        <w:t xml:space="preserve"> </w:t>
      </w:r>
      <w:r w:rsidRPr="00837A9A">
        <w:rPr>
          <w:rFonts w:ascii="Arial" w:hAnsi="Arial" w:cs="Arial"/>
          <w:noProof/>
          <w:szCs w:val="16"/>
          <w:lang w:val="ru-RU"/>
        </w:rPr>
        <w:t>праве</w:t>
      </w:r>
      <w:r w:rsidRPr="00EF743C">
        <w:rPr>
          <w:rFonts w:ascii="Arial" w:hAnsi="Arial" w:cs="Arial"/>
          <w:noProof/>
          <w:szCs w:val="16"/>
          <w:lang w:val="en-US"/>
        </w:rPr>
        <w:t xml:space="preserve"> </w:t>
      </w:r>
      <w:r w:rsidRPr="00837A9A">
        <w:rPr>
          <w:rFonts w:ascii="Arial" w:hAnsi="Arial" w:cs="Arial"/>
          <w:noProof/>
          <w:szCs w:val="16"/>
          <w:lang w:val="ru-RU"/>
        </w:rPr>
        <w:t>на</w:t>
      </w:r>
      <w:r w:rsidRPr="00EF743C">
        <w:rPr>
          <w:rFonts w:ascii="Arial" w:hAnsi="Arial" w:cs="Arial"/>
          <w:noProof/>
          <w:szCs w:val="16"/>
          <w:lang w:val="en-US"/>
        </w:rPr>
        <w:t xml:space="preserve"> </w:t>
      </w:r>
      <w:r w:rsidRPr="00837A9A">
        <w:rPr>
          <w:rFonts w:ascii="Arial" w:hAnsi="Arial" w:cs="Arial"/>
          <w:noProof/>
          <w:szCs w:val="16"/>
          <w:lang w:val="ru-RU"/>
        </w:rPr>
        <w:t>свободу</w:t>
      </w:r>
      <w:r w:rsidRPr="00EF743C">
        <w:rPr>
          <w:rFonts w:ascii="Arial" w:hAnsi="Arial" w:cs="Arial"/>
          <w:noProof/>
          <w:szCs w:val="16"/>
          <w:lang w:val="en-US"/>
        </w:rPr>
        <w:t xml:space="preserve"> </w:t>
      </w:r>
      <w:r w:rsidRPr="00837A9A">
        <w:rPr>
          <w:rFonts w:ascii="Arial" w:hAnsi="Arial" w:cs="Arial"/>
          <w:noProof/>
          <w:szCs w:val="16"/>
          <w:lang w:val="ru-RU"/>
        </w:rPr>
        <w:t>объединений</w:t>
      </w:r>
      <w:r w:rsidRPr="00EF743C">
        <w:rPr>
          <w:rFonts w:ascii="Arial" w:hAnsi="Arial" w:cs="Arial"/>
          <w:noProof/>
          <w:szCs w:val="16"/>
          <w:lang w:val="en-US"/>
        </w:rPr>
        <w:t>»] (</w:t>
      </w:r>
      <w:r w:rsidRPr="00837A9A">
        <w:rPr>
          <w:rFonts w:ascii="Arial" w:hAnsi="Arial" w:cs="Arial"/>
          <w:noProof/>
          <w:szCs w:val="16"/>
          <w:lang w:val="ru-RU"/>
        </w:rPr>
        <w:t>индекс</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szCs w:val="16"/>
          <w:lang/>
        </w:rPr>
        <w:t>AFR</w:t>
      </w:r>
      <w:r w:rsidRPr="00EF743C">
        <w:rPr>
          <w:rFonts w:ascii="Arial" w:hAnsi="Arial" w:cs="Arial"/>
          <w:szCs w:val="16"/>
          <w:lang w:val="en-US"/>
        </w:rPr>
        <w:t xml:space="preserve"> 20/9240/2018)</w:t>
      </w:r>
    </w:p>
  </w:footnote>
  <w:footnote w:id="8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Закон «О</w:t>
      </w:r>
      <w:r w:rsidRPr="00837A9A">
        <w:rPr>
          <w:rFonts w:ascii="Arial" w:hAnsi="Arial" w:cs="Arial"/>
          <w:szCs w:val="16"/>
          <w:lang w:val="en-CA"/>
        </w:rPr>
        <w:t> </w:t>
      </w:r>
      <w:r w:rsidRPr="00837A9A">
        <w:rPr>
          <w:rFonts w:ascii="Arial" w:hAnsi="Arial" w:cs="Arial"/>
          <w:szCs w:val="16"/>
          <w:lang w:val="ru-RU"/>
        </w:rPr>
        <w:t>массовых организациях»</w:t>
      </w:r>
      <w:r w:rsidRPr="00837A9A">
        <w:rPr>
          <w:rFonts w:ascii="Arial" w:hAnsi="Arial" w:cs="Arial"/>
          <w:color w:val="auto"/>
          <w:szCs w:val="16"/>
          <w:lang w:val="ru-RU"/>
        </w:rPr>
        <w:t xml:space="preserve"> 2013</w:t>
      </w:r>
      <w:r w:rsidRPr="00837A9A">
        <w:rPr>
          <w:rFonts w:ascii="Arial" w:hAnsi="Arial" w:cs="Arial"/>
          <w:color w:val="auto"/>
          <w:szCs w:val="16"/>
          <w:lang w:val="en-CA"/>
        </w:rPr>
        <w:t> </w:t>
      </w:r>
      <w:r w:rsidRPr="00837A9A">
        <w:rPr>
          <w:rFonts w:ascii="Arial" w:hAnsi="Arial" w:cs="Arial"/>
          <w:color w:val="auto"/>
          <w:szCs w:val="16"/>
          <w:lang w:val="ru-RU"/>
        </w:rPr>
        <w:t>года ограничивает деятельность организаций, которые не соответствуют национальной философии Индонезии — Панкасила, согласно которой требуется верить в «единого Бога»</w:t>
      </w:r>
      <w:r w:rsidRPr="00837A9A">
        <w:rPr>
          <w:rFonts w:ascii="Arial" w:hAnsi="Arial" w:cs="Arial"/>
          <w:szCs w:val="16"/>
          <w:lang w:val="ru-RU"/>
        </w:rPr>
        <w:t xml:space="preserve">, «справедливое и цивилизованное человечество», «единство Индонезии», «демократию» и «социальную справедливость». </w:t>
      </w:r>
      <w:r w:rsidRPr="00837A9A">
        <w:rPr>
          <w:rFonts w:ascii="Arial" w:hAnsi="Arial" w:cs="Arial"/>
          <w:noProof/>
          <w:szCs w:val="16"/>
          <w:lang w:val="ru-RU"/>
        </w:rPr>
        <w:t>Иностранные организации обязаны получать разрешение на работу, и их деятельность не должна подрывать «стабильность и целостность» Индонезии.</w:t>
      </w:r>
      <w:r w:rsidRPr="00837A9A">
        <w:rPr>
          <w:rFonts w:ascii="Arial" w:hAnsi="Arial" w:cs="Arial"/>
          <w:szCs w:val="16"/>
          <w:lang w:val="ru-RU"/>
        </w:rPr>
        <w:t xml:space="preserve"> Они не имеют права заниматься «практической политической деятельностью» и фандрейзингом</w:t>
      </w:r>
      <w:r w:rsidRPr="00837A9A">
        <w:rPr>
          <w:rFonts w:ascii="Arial" w:hAnsi="Arial" w:cs="Arial"/>
          <w:color w:val="auto"/>
          <w:szCs w:val="16"/>
          <w:lang w:val="ru-RU"/>
        </w:rPr>
        <w:t xml:space="preserve">. См. также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w:t>
      </w:r>
      <w:r w:rsidRPr="00837A9A">
        <w:rPr>
          <w:rFonts w:ascii="Arial" w:hAnsi="Arial" w:cs="Arial"/>
          <w:noProof/>
          <w:szCs w:val="16"/>
        </w:rPr>
        <w:t>Indonesia</w:t>
      </w:r>
      <w:r w:rsidRPr="00837A9A">
        <w:rPr>
          <w:rFonts w:ascii="Arial" w:hAnsi="Arial" w:cs="Arial"/>
          <w:szCs w:val="16"/>
          <w:lang w:val="ru-RU"/>
        </w:rPr>
        <w:t xml:space="preserve">: </w:t>
      </w:r>
      <w:r w:rsidRPr="00837A9A">
        <w:rPr>
          <w:rFonts w:ascii="Arial" w:hAnsi="Arial" w:cs="Arial"/>
          <w:noProof/>
          <w:szCs w:val="16"/>
        </w:rPr>
        <w:t>Amendment</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Mass</w:t>
      </w:r>
      <w:r w:rsidRPr="00837A9A">
        <w:rPr>
          <w:rFonts w:ascii="Arial" w:hAnsi="Arial" w:cs="Arial"/>
          <w:noProof/>
          <w:szCs w:val="16"/>
          <w:lang w:val="ru-RU"/>
        </w:rPr>
        <w:t xml:space="preserve"> </w:t>
      </w:r>
      <w:r w:rsidRPr="00837A9A">
        <w:rPr>
          <w:rFonts w:ascii="Arial" w:hAnsi="Arial" w:cs="Arial"/>
          <w:noProof/>
          <w:szCs w:val="16"/>
        </w:rPr>
        <w:t>Organisations</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expands</w:t>
      </w:r>
      <w:r w:rsidRPr="00837A9A">
        <w:rPr>
          <w:rFonts w:ascii="Arial" w:hAnsi="Arial" w:cs="Arial"/>
          <w:noProof/>
          <w:szCs w:val="16"/>
          <w:lang w:val="ru-RU"/>
        </w:rPr>
        <w:t xml:space="preserve"> </w:t>
      </w:r>
      <w:r w:rsidRPr="00837A9A">
        <w:rPr>
          <w:rFonts w:ascii="Arial" w:hAnsi="Arial" w:cs="Arial"/>
          <w:noProof/>
          <w:szCs w:val="16"/>
        </w:rPr>
        <w:t>threats</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association</w:t>
      </w:r>
      <w:r w:rsidRPr="00837A9A">
        <w:rPr>
          <w:rFonts w:ascii="Arial" w:hAnsi="Arial" w:cs="Arial"/>
          <w:szCs w:val="16"/>
          <w:lang w:val="ru-RU"/>
        </w:rPr>
        <w:t>” [«Индонезия: поправки к закону „О</w:t>
      </w:r>
      <w:r w:rsidRPr="00837A9A">
        <w:rPr>
          <w:rFonts w:ascii="Arial" w:hAnsi="Arial" w:cs="Arial"/>
          <w:noProof/>
          <w:szCs w:val="16"/>
        </w:rPr>
        <w:t> </w:t>
      </w:r>
      <w:r w:rsidRPr="00837A9A">
        <w:rPr>
          <w:rFonts w:ascii="Arial" w:hAnsi="Arial" w:cs="Arial"/>
          <w:szCs w:val="16"/>
          <w:lang w:val="ru-RU"/>
        </w:rPr>
        <w:t xml:space="preserve">массовых организациях“ увеличивают количество угроз свободе объединений»] (индекс: </w:t>
      </w:r>
      <w:r w:rsidRPr="00837A9A">
        <w:rPr>
          <w:rFonts w:ascii="Arial" w:hAnsi="Arial" w:cs="Arial"/>
          <w:noProof/>
          <w:szCs w:val="16"/>
        </w:rPr>
        <w:t>ASA</w:t>
      </w:r>
      <w:r w:rsidRPr="00837A9A">
        <w:rPr>
          <w:rFonts w:ascii="Arial" w:hAnsi="Arial" w:cs="Arial"/>
          <w:szCs w:val="16"/>
          <w:lang w:val="ru-RU"/>
        </w:rPr>
        <w:t xml:space="preserve"> 21/6722/2017) </w:t>
      </w:r>
    </w:p>
  </w:footnote>
  <w:footnote w:id="8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Указом «Об объединениях» 2017</w:t>
      </w:r>
      <w:r w:rsidRPr="00837A9A">
        <w:rPr>
          <w:rFonts w:ascii="Arial" w:hAnsi="Arial" w:cs="Arial"/>
          <w:szCs w:val="16"/>
          <w:lang w:val="en-CA"/>
        </w:rPr>
        <w:t> </w:t>
      </w:r>
      <w:r w:rsidRPr="00837A9A">
        <w:rPr>
          <w:rFonts w:ascii="Arial" w:hAnsi="Arial" w:cs="Arial"/>
          <w:szCs w:val="16"/>
          <w:lang w:val="ru-RU"/>
        </w:rPr>
        <w:t xml:space="preserve">года власти получили огромные полномочия, позволяющие им произвольно контролировать и (или) запрещать создание объединений; проверять, отслеживать и ограничивать деятельность и финансовые потоки объединений; закрывать объединения без права на обжалование такого решения; привлекать объединения и их членов к ответственности за несоблюдение требований, вплоть до уголовной ответственности за участие в незарегистрированных объединениях. </w:t>
      </w:r>
      <w:r w:rsidRPr="00837A9A">
        <w:rPr>
          <w:rFonts w:ascii="Arial" w:hAnsi="Arial" w:cs="Arial"/>
          <w:noProof/>
          <w:szCs w:val="16"/>
          <w:lang w:val="ru-RU"/>
        </w:rPr>
        <w:t>См.:</w:t>
      </w:r>
      <w:r w:rsidRPr="00837A9A">
        <w:rPr>
          <w:rFonts w:ascii="Arial" w:hAnsi="Arial" w:cs="Arial"/>
          <w:szCs w:val="16"/>
          <w:lang w:val="ru-RU"/>
        </w:rPr>
        <w:t xml:space="preserve"> </w:t>
      </w:r>
      <w:r w:rsidRPr="00837A9A">
        <w:rPr>
          <w:rFonts w:ascii="Arial" w:hAnsi="Arial" w:cs="Arial"/>
          <w:noProof/>
          <w:color w:val="auto"/>
          <w:szCs w:val="16"/>
        </w:rPr>
        <w:t>Amnesty</w:t>
      </w:r>
      <w:r w:rsidRPr="00837A9A">
        <w:rPr>
          <w:rFonts w:ascii="Arial" w:hAnsi="Arial" w:cs="Arial"/>
          <w:noProof/>
          <w:color w:val="auto"/>
          <w:szCs w:val="16"/>
          <w:lang w:val="ru-RU"/>
        </w:rPr>
        <w:t xml:space="preserve"> </w:t>
      </w:r>
      <w:r w:rsidRPr="00837A9A">
        <w:rPr>
          <w:rFonts w:ascii="Arial" w:hAnsi="Arial" w:cs="Arial"/>
          <w:noProof/>
          <w:color w:val="auto"/>
          <w:szCs w:val="16"/>
        </w:rPr>
        <w:t>International</w:t>
      </w:r>
      <w:r w:rsidRPr="00837A9A">
        <w:rPr>
          <w:rFonts w:ascii="Arial" w:hAnsi="Arial" w:cs="Arial"/>
          <w:color w:val="auto"/>
          <w:szCs w:val="16"/>
          <w:lang w:val="ru-RU"/>
        </w:rPr>
        <w:t>, “</w:t>
      </w:r>
      <w:r w:rsidRPr="00837A9A">
        <w:rPr>
          <w:rFonts w:ascii="Arial" w:hAnsi="Arial" w:cs="Arial"/>
          <w:noProof/>
          <w:color w:val="auto"/>
          <w:szCs w:val="16"/>
        </w:rPr>
        <w:t>Laos</w:t>
      </w:r>
      <w:r w:rsidRPr="00837A9A">
        <w:rPr>
          <w:rFonts w:ascii="Arial" w:hAnsi="Arial" w:cs="Arial"/>
          <w:color w:val="auto"/>
          <w:szCs w:val="16"/>
          <w:lang w:val="ru-RU"/>
        </w:rPr>
        <w:t xml:space="preserve">: </w:t>
      </w:r>
      <w:r w:rsidRPr="00837A9A">
        <w:rPr>
          <w:rFonts w:ascii="Arial" w:hAnsi="Arial" w:cs="Arial"/>
          <w:noProof/>
          <w:color w:val="auto"/>
          <w:szCs w:val="16"/>
        </w:rPr>
        <w:t>Joint</w:t>
      </w:r>
      <w:r w:rsidRPr="00837A9A">
        <w:rPr>
          <w:rFonts w:ascii="Arial" w:hAnsi="Arial" w:cs="Arial"/>
          <w:noProof/>
          <w:color w:val="auto"/>
          <w:szCs w:val="16"/>
          <w:lang w:val="ru-RU"/>
        </w:rPr>
        <w:t xml:space="preserve"> </w:t>
      </w:r>
      <w:r w:rsidRPr="00837A9A">
        <w:rPr>
          <w:rFonts w:ascii="Arial" w:hAnsi="Arial" w:cs="Arial"/>
          <w:noProof/>
          <w:color w:val="auto"/>
          <w:szCs w:val="16"/>
        </w:rPr>
        <w:t>letter</w:t>
      </w:r>
      <w:r w:rsidRPr="00837A9A">
        <w:rPr>
          <w:rFonts w:ascii="Arial" w:hAnsi="Arial" w:cs="Arial"/>
          <w:noProof/>
          <w:color w:val="auto"/>
          <w:szCs w:val="16"/>
          <w:lang w:val="ru-RU"/>
        </w:rPr>
        <w:t xml:space="preserve"> </w:t>
      </w:r>
      <w:r w:rsidRPr="00837A9A">
        <w:rPr>
          <w:rFonts w:ascii="Arial" w:hAnsi="Arial" w:cs="Arial"/>
          <w:noProof/>
          <w:color w:val="auto"/>
          <w:szCs w:val="16"/>
        </w:rPr>
        <w:t>on</w:t>
      </w:r>
      <w:r w:rsidRPr="00837A9A">
        <w:rPr>
          <w:rFonts w:ascii="Arial" w:hAnsi="Arial" w:cs="Arial"/>
          <w:noProof/>
          <w:color w:val="auto"/>
          <w:szCs w:val="16"/>
          <w:lang w:val="ru-RU"/>
        </w:rPr>
        <w:t xml:space="preserve"> </w:t>
      </w:r>
      <w:r w:rsidRPr="00837A9A">
        <w:rPr>
          <w:rFonts w:ascii="Arial" w:hAnsi="Arial" w:cs="Arial"/>
          <w:noProof/>
          <w:color w:val="auto"/>
          <w:szCs w:val="16"/>
        </w:rPr>
        <w:t>repeal</w:t>
      </w:r>
      <w:r w:rsidRPr="00837A9A">
        <w:rPr>
          <w:rFonts w:ascii="Arial" w:hAnsi="Arial" w:cs="Arial"/>
          <w:noProof/>
          <w:color w:val="auto"/>
          <w:szCs w:val="16"/>
          <w:lang w:val="ru-RU"/>
        </w:rPr>
        <w:t xml:space="preserve"> </w:t>
      </w:r>
      <w:r w:rsidRPr="00837A9A">
        <w:rPr>
          <w:rFonts w:ascii="Arial" w:hAnsi="Arial" w:cs="Arial"/>
          <w:noProof/>
          <w:color w:val="auto"/>
          <w:szCs w:val="16"/>
        </w:rPr>
        <w:t>of</w:t>
      </w:r>
      <w:r w:rsidRPr="00837A9A">
        <w:rPr>
          <w:rFonts w:ascii="Arial" w:hAnsi="Arial" w:cs="Arial"/>
          <w:noProof/>
          <w:color w:val="auto"/>
          <w:szCs w:val="16"/>
          <w:lang w:val="ru-RU"/>
        </w:rPr>
        <w:t xml:space="preserve"> </w:t>
      </w:r>
      <w:r w:rsidRPr="00837A9A">
        <w:rPr>
          <w:rFonts w:ascii="Arial" w:hAnsi="Arial" w:cs="Arial"/>
          <w:noProof/>
          <w:color w:val="auto"/>
          <w:szCs w:val="16"/>
        </w:rPr>
        <w:t>decree</w:t>
      </w:r>
      <w:r w:rsidRPr="00837A9A">
        <w:rPr>
          <w:rFonts w:ascii="Arial" w:hAnsi="Arial" w:cs="Arial"/>
          <w:noProof/>
          <w:color w:val="auto"/>
          <w:szCs w:val="16"/>
          <w:lang w:val="ru-RU"/>
        </w:rPr>
        <w:t xml:space="preserve"> </w:t>
      </w:r>
      <w:r w:rsidRPr="00837A9A">
        <w:rPr>
          <w:rFonts w:ascii="Arial" w:hAnsi="Arial" w:cs="Arial"/>
          <w:noProof/>
          <w:color w:val="auto"/>
          <w:szCs w:val="16"/>
        </w:rPr>
        <w:t>on</w:t>
      </w:r>
      <w:r w:rsidRPr="00837A9A">
        <w:rPr>
          <w:rFonts w:ascii="Arial" w:hAnsi="Arial" w:cs="Arial"/>
          <w:noProof/>
          <w:color w:val="auto"/>
          <w:szCs w:val="16"/>
          <w:lang w:val="ru-RU"/>
        </w:rPr>
        <w:t xml:space="preserve"> </w:t>
      </w:r>
      <w:r w:rsidRPr="00837A9A">
        <w:rPr>
          <w:rFonts w:ascii="Arial" w:hAnsi="Arial" w:cs="Arial"/>
          <w:noProof/>
          <w:color w:val="auto"/>
          <w:szCs w:val="16"/>
        </w:rPr>
        <w:t>associations</w:t>
      </w:r>
      <w:r w:rsidRPr="00837A9A">
        <w:rPr>
          <w:rFonts w:ascii="Arial" w:hAnsi="Arial" w:cs="Arial"/>
          <w:color w:val="auto"/>
          <w:szCs w:val="16"/>
          <w:lang w:val="ru-RU"/>
        </w:rPr>
        <w:t xml:space="preserve">” [«Лаос: </w:t>
      </w:r>
      <w:r w:rsidRPr="00837A9A">
        <w:rPr>
          <w:rFonts w:ascii="Arial" w:hAnsi="Arial" w:cs="Arial"/>
          <w:noProof/>
          <w:szCs w:val="16"/>
          <w:lang w:val="ru-RU"/>
        </w:rPr>
        <w:t>коллективное открытое письмо с требованием отменить указ об объединениях</w:t>
      </w:r>
      <w:r w:rsidRPr="00837A9A">
        <w:rPr>
          <w:rFonts w:ascii="Arial" w:hAnsi="Arial" w:cs="Arial"/>
          <w:noProof/>
          <w:color w:val="auto"/>
          <w:szCs w:val="16"/>
          <w:lang w:val="ru-RU"/>
        </w:rPr>
        <w:t>»] (индекс:</w:t>
      </w:r>
      <w:r w:rsidRPr="00837A9A">
        <w:rPr>
          <w:rFonts w:ascii="Arial" w:hAnsi="Arial" w:cs="Arial"/>
          <w:color w:val="auto"/>
          <w:szCs w:val="16"/>
          <w:lang w:val="ru-RU"/>
        </w:rPr>
        <w:t xml:space="preserve"> </w:t>
      </w:r>
      <w:r w:rsidRPr="00837A9A">
        <w:rPr>
          <w:rFonts w:ascii="Arial" w:hAnsi="Arial" w:cs="Arial"/>
          <w:noProof/>
          <w:color w:val="auto"/>
          <w:szCs w:val="16"/>
        </w:rPr>
        <w:t>ASA</w:t>
      </w:r>
      <w:r w:rsidRPr="00837A9A">
        <w:rPr>
          <w:rFonts w:ascii="Arial" w:hAnsi="Arial" w:cs="Arial"/>
          <w:color w:val="auto"/>
          <w:szCs w:val="16"/>
          <w:lang w:val="ru-RU"/>
        </w:rPr>
        <w:t xml:space="preserve"> 26/7608/2017)</w:t>
      </w:r>
    </w:p>
  </w:footnote>
  <w:footnote w:id="8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Законом «О неправительственных организациях» 2016 года были введены обременительные бюрократические процедуры для НКО и создано Национальное бюро по делам НКО, которое может лишать организации гражданского общества лицензии за предполагаемое несоблюдение требований.</w:t>
      </w:r>
      <w:r w:rsidRPr="00837A9A">
        <w:rPr>
          <w:rFonts w:ascii="Arial" w:hAnsi="Arial" w:cs="Arial"/>
          <w:szCs w:val="16"/>
          <w:lang w:val="ru-RU"/>
        </w:rPr>
        <w:t xml:space="preserve"> Порядок регулирования деятельности НКО 2017</w:t>
      </w:r>
      <w:r w:rsidRPr="00837A9A">
        <w:rPr>
          <w:rFonts w:ascii="Arial" w:hAnsi="Arial" w:cs="Arial"/>
          <w:szCs w:val="16"/>
          <w:lang w:val="en-CA"/>
        </w:rPr>
        <w:t> </w:t>
      </w:r>
      <w:r w:rsidRPr="00837A9A">
        <w:rPr>
          <w:rFonts w:ascii="Arial" w:hAnsi="Arial" w:cs="Arial"/>
          <w:szCs w:val="16"/>
          <w:lang w:val="ru-RU"/>
        </w:rPr>
        <w:t xml:space="preserve">года дополнительно усложнил регистрацию и перерегистрацию НКО в бюро. Эти нормы часто применяются для того, чтобы контролировать объединения, продвигающие идеи демократии, качественного государственного управления, борьбы с коррупцией и прозрачности. См. также </w:t>
      </w:r>
      <w:r w:rsidRPr="00837A9A">
        <w:rPr>
          <w:rFonts w:ascii="Arial" w:hAnsi="Arial" w:cs="Arial"/>
          <w:noProof/>
          <w:szCs w:val="16"/>
        </w:rPr>
        <w:t>Civicus</w:t>
      </w:r>
      <w:r w:rsidRPr="00837A9A">
        <w:rPr>
          <w:rFonts w:ascii="Arial" w:hAnsi="Arial" w:cs="Arial"/>
          <w:szCs w:val="16"/>
          <w:lang w:val="ru-RU"/>
        </w:rPr>
        <w:t xml:space="preserve">, “2017 </w:t>
      </w:r>
      <w:r w:rsidRPr="00837A9A">
        <w:rPr>
          <w:rFonts w:ascii="Arial" w:hAnsi="Arial" w:cs="Arial"/>
          <w:noProof/>
          <w:szCs w:val="16"/>
        </w:rPr>
        <w:t>Year</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review</w:t>
      </w:r>
      <w:r w:rsidRPr="00837A9A">
        <w:rPr>
          <w:rFonts w:ascii="Arial" w:hAnsi="Arial" w:cs="Arial"/>
          <w:szCs w:val="16"/>
          <w:lang w:val="ru-RU"/>
        </w:rPr>
        <w:t xml:space="preserve">” [«Обзор событий 2017 года»], </w:t>
      </w:r>
      <w:hyperlink r:id="rId54"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civicus</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documents</w:t>
        </w:r>
        <w:r w:rsidRPr="00837A9A">
          <w:rPr>
            <w:rStyle w:val="Hyperlink"/>
            <w:rFonts w:ascii="Arial" w:hAnsi="Arial" w:cs="Arial"/>
            <w:szCs w:val="16"/>
            <w:lang w:val="ru-RU"/>
          </w:rPr>
          <w:t>/</w:t>
        </w:r>
        <w:r w:rsidRPr="00837A9A">
          <w:rPr>
            <w:rStyle w:val="Hyperlink"/>
            <w:rFonts w:ascii="Arial" w:hAnsi="Arial" w:cs="Arial"/>
            <w:noProof/>
            <w:szCs w:val="16"/>
          </w:rPr>
          <w:t>reports</w:t>
        </w:r>
        <w:r w:rsidRPr="00837A9A">
          <w:rPr>
            <w:rStyle w:val="Hyperlink"/>
            <w:rFonts w:ascii="Arial" w:hAnsi="Arial" w:cs="Arial"/>
            <w:szCs w:val="16"/>
            <w:lang w:val="ru-RU"/>
          </w:rPr>
          <w:t>-</w:t>
        </w:r>
        <w:r w:rsidRPr="00837A9A">
          <w:rPr>
            <w:rStyle w:val="Hyperlink"/>
            <w:rFonts w:ascii="Arial" w:hAnsi="Arial" w:cs="Arial"/>
            <w:noProof/>
            <w:szCs w:val="16"/>
          </w:rPr>
          <w:t>and</w:t>
        </w:r>
        <w:r w:rsidRPr="00837A9A">
          <w:rPr>
            <w:rStyle w:val="Hyperlink"/>
            <w:rFonts w:ascii="Arial" w:hAnsi="Arial" w:cs="Arial"/>
            <w:szCs w:val="16"/>
            <w:lang w:val="ru-RU"/>
          </w:rPr>
          <w:t>-</w:t>
        </w:r>
        <w:r w:rsidRPr="00837A9A">
          <w:rPr>
            <w:rStyle w:val="Hyperlink"/>
            <w:rFonts w:ascii="Arial" w:hAnsi="Arial" w:cs="Arial"/>
            <w:noProof/>
            <w:szCs w:val="16"/>
          </w:rPr>
          <w:t>publications</w:t>
        </w:r>
        <w:r w:rsidRPr="00837A9A">
          <w:rPr>
            <w:rStyle w:val="Hyperlink"/>
            <w:rFonts w:ascii="Arial" w:hAnsi="Arial" w:cs="Arial"/>
            <w:szCs w:val="16"/>
            <w:lang w:val="ru-RU"/>
          </w:rPr>
          <w:t>/</w:t>
        </w:r>
        <w:r w:rsidRPr="00837A9A">
          <w:rPr>
            <w:rStyle w:val="Hyperlink"/>
            <w:rFonts w:ascii="Arial" w:hAnsi="Arial" w:cs="Arial"/>
            <w:noProof/>
            <w:szCs w:val="16"/>
          </w:rPr>
          <w:t>SOCS</w:t>
        </w:r>
        <w:r w:rsidRPr="00837A9A">
          <w:rPr>
            <w:rStyle w:val="Hyperlink"/>
            <w:rFonts w:ascii="Arial" w:hAnsi="Arial" w:cs="Arial"/>
            <w:szCs w:val="16"/>
            <w:lang w:val="ru-RU"/>
          </w:rPr>
          <w:t>/2018/</w:t>
        </w:r>
        <w:r w:rsidRPr="00837A9A">
          <w:rPr>
            <w:rStyle w:val="Hyperlink"/>
            <w:rFonts w:ascii="Arial" w:hAnsi="Arial" w:cs="Arial"/>
            <w:noProof/>
            <w:szCs w:val="16"/>
          </w:rPr>
          <w:t>socs</w:t>
        </w:r>
        <w:r w:rsidRPr="00837A9A">
          <w:rPr>
            <w:rStyle w:val="Hyperlink"/>
            <w:rFonts w:ascii="Arial" w:hAnsi="Arial" w:cs="Arial"/>
            <w:szCs w:val="16"/>
            <w:lang w:val="ru-RU"/>
          </w:rPr>
          <w:t>-2018-</w:t>
        </w:r>
        <w:r w:rsidRPr="00837A9A">
          <w:rPr>
            <w:rStyle w:val="Hyperlink"/>
            <w:rFonts w:ascii="Arial" w:hAnsi="Arial" w:cs="Arial"/>
            <w:noProof/>
            <w:szCs w:val="16"/>
          </w:rPr>
          <w:t>year</w:t>
        </w:r>
        <w:r w:rsidRPr="00837A9A">
          <w:rPr>
            <w:rStyle w:val="Hyperlink"/>
            <w:rFonts w:ascii="Arial" w:hAnsi="Arial" w:cs="Arial"/>
            <w:szCs w:val="16"/>
            <w:lang w:val="ru-RU"/>
          </w:rPr>
          <w:t>-</w:t>
        </w:r>
        <w:r w:rsidRPr="00837A9A">
          <w:rPr>
            <w:rStyle w:val="Hyperlink"/>
            <w:rFonts w:ascii="Arial" w:hAnsi="Arial" w:cs="Arial"/>
            <w:noProof/>
            <w:szCs w:val="16"/>
          </w:rPr>
          <w:t>in</w:t>
        </w:r>
        <w:r w:rsidRPr="00837A9A">
          <w:rPr>
            <w:rStyle w:val="Hyperlink"/>
            <w:rFonts w:ascii="Arial" w:hAnsi="Arial" w:cs="Arial"/>
            <w:szCs w:val="16"/>
            <w:lang w:val="ru-RU"/>
          </w:rPr>
          <w:t>-</w:t>
        </w:r>
        <w:r w:rsidRPr="00837A9A">
          <w:rPr>
            <w:rStyle w:val="Hyperlink"/>
            <w:rFonts w:ascii="Arial" w:hAnsi="Arial" w:cs="Arial"/>
            <w:noProof/>
            <w:szCs w:val="16"/>
          </w:rPr>
          <w:t>review</w:t>
        </w:r>
        <w:r w:rsidRPr="00837A9A">
          <w:rPr>
            <w:rStyle w:val="Hyperlink"/>
            <w:rFonts w:ascii="Arial" w:hAnsi="Arial" w:cs="Arial"/>
            <w:szCs w:val="16"/>
            <w:lang w:val="ru-RU"/>
          </w:rPr>
          <w:t>-</w:t>
        </w:r>
        <w:r w:rsidRPr="00837A9A">
          <w:rPr>
            <w:rStyle w:val="Hyperlink"/>
            <w:rFonts w:ascii="Arial" w:hAnsi="Arial" w:cs="Arial"/>
            <w:noProof/>
            <w:szCs w:val="16"/>
          </w:rPr>
          <w:t>sep</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noProof/>
          <w:szCs w:val="16"/>
        </w:rPr>
        <w:t>Uganda</w:t>
      </w:r>
      <w:r w:rsidRPr="00837A9A">
        <w:rPr>
          <w:rFonts w:ascii="Arial" w:hAnsi="Arial" w:cs="Arial"/>
          <w:szCs w:val="16"/>
          <w:lang w:val="ru-RU"/>
        </w:rPr>
        <w:t xml:space="preserve">” [«Наблюдение за гражданскими свободами: Уганда»], последнее обновление от 23 августа 2018 г., </w:t>
      </w:r>
      <w:hyperlink r:id="rId55"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uganda</w:t>
        </w:r>
        <w:r w:rsidRPr="00837A9A">
          <w:rPr>
            <w:rStyle w:val="Hyperlink"/>
            <w:rFonts w:ascii="Arial" w:hAnsi="Arial" w:cs="Arial"/>
            <w:szCs w:val="16"/>
            <w:lang w:val="ru-RU"/>
          </w:rPr>
          <w:t>.</w:t>
        </w:r>
        <w:r w:rsidRPr="00837A9A">
          <w:rPr>
            <w:rStyle w:val="Hyperlink"/>
            <w:rFonts w:ascii="Arial" w:hAnsi="Arial" w:cs="Arial"/>
            <w:noProof/>
            <w:szCs w:val="16"/>
          </w:rPr>
          <w:t>html</w:t>
        </w:r>
      </w:hyperlink>
    </w:p>
  </w:footnote>
  <w:footnote w:id="8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Подробнее см.:</w:t>
      </w:r>
      <w:r w:rsidRPr="00837A9A">
        <w:rPr>
          <w:rFonts w:ascii="Arial" w:hAnsi="Arial" w:cs="Arial"/>
          <w:szCs w:val="16"/>
          <w:lang w:val="ru-RU"/>
        </w:rPr>
        <w:t xml:space="preserve"> </w:t>
      </w:r>
      <w:hyperlink r:id="rId56"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rp</w:t>
        </w:r>
        <w:r w:rsidRPr="00837A9A">
          <w:rPr>
            <w:rStyle w:val="Hyperlink"/>
            <w:rFonts w:ascii="Arial" w:hAnsi="Arial" w:cs="Arial"/>
            <w:szCs w:val="16"/>
            <w:lang w:val="ru-RU"/>
          </w:rPr>
          <w:t>.</w:t>
        </w:r>
        <w:r w:rsidRPr="00837A9A">
          <w:rPr>
            <w:rStyle w:val="Hyperlink"/>
            <w:rFonts w:ascii="Arial" w:hAnsi="Arial" w:cs="Arial"/>
            <w:noProof/>
            <w:szCs w:val="16"/>
          </w:rPr>
          <w:t>pl</w:t>
        </w:r>
        <w:r w:rsidRPr="00837A9A">
          <w:rPr>
            <w:rStyle w:val="Hyperlink"/>
            <w:rFonts w:ascii="Arial" w:hAnsi="Arial" w:cs="Arial"/>
            <w:szCs w:val="16"/>
            <w:lang w:val="ru-RU"/>
          </w:rPr>
          <w:t>/</w:t>
        </w:r>
        <w:r w:rsidRPr="00837A9A">
          <w:rPr>
            <w:rStyle w:val="Hyperlink"/>
            <w:rFonts w:ascii="Arial" w:hAnsi="Arial" w:cs="Arial"/>
            <w:noProof/>
            <w:szCs w:val="16"/>
          </w:rPr>
          <w:t>Rzad</w:t>
        </w:r>
        <w:r w:rsidRPr="00837A9A">
          <w:rPr>
            <w:rStyle w:val="Hyperlink"/>
            <w:rFonts w:ascii="Arial" w:hAnsi="Arial" w:cs="Arial"/>
            <w:szCs w:val="16"/>
            <w:lang w:val="ru-RU"/>
          </w:rPr>
          <w:t>-</w:t>
        </w:r>
        <w:r w:rsidRPr="00837A9A">
          <w:rPr>
            <w:rStyle w:val="Hyperlink"/>
            <w:rFonts w:ascii="Arial" w:hAnsi="Arial" w:cs="Arial"/>
            <w:noProof/>
            <w:szCs w:val="16"/>
          </w:rPr>
          <w:t>PiS</w:t>
        </w:r>
        <w:r w:rsidRPr="00837A9A">
          <w:rPr>
            <w:rStyle w:val="Hyperlink"/>
            <w:rFonts w:ascii="Arial" w:hAnsi="Arial" w:cs="Arial"/>
            <w:szCs w:val="16"/>
            <w:lang w:val="ru-RU"/>
          </w:rPr>
          <w:t>/308169913-</w:t>
        </w:r>
        <w:r w:rsidRPr="00837A9A">
          <w:rPr>
            <w:rStyle w:val="Hyperlink"/>
            <w:rFonts w:ascii="Arial" w:hAnsi="Arial" w:cs="Arial"/>
            <w:noProof/>
            <w:szCs w:val="16"/>
          </w:rPr>
          <w:t>Ustawa</w:t>
        </w:r>
        <w:r w:rsidRPr="00837A9A">
          <w:rPr>
            <w:rStyle w:val="Hyperlink"/>
            <w:rFonts w:ascii="Arial" w:hAnsi="Arial" w:cs="Arial"/>
            <w:szCs w:val="16"/>
            <w:lang w:val="ru-RU"/>
          </w:rPr>
          <w:t>-</w:t>
        </w:r>
        <w:r w:rsidRPr="00837A9A">
          <w:rPr>
            <w:rStyle w:val="Hyperlink"/>
            <w:rFonts w:ascii="Arial" w:hAnsi="Arial" w:cs="Arial"/>
            <w:noProof/>
            <w:szCs w:val="16"/>
          </w:rPr>
          <w:t>o</w:t>
        </w:r>
        <w:r w:rsidRPr="00837A9A">
          <w:rPr>
            <w:rStyle w:val="Hyperlink"/>
            <w:rFonts w:ascii="Arial" w:hAnsi="Arial" w:cs="Arial"/>
            <w:szCs w:val="16"/>
            <w:lang w:val="ru-RU"/>
          </w:rPr>
          <w:t>-</w:t>
        </w:r>
        <w:r w:rsidRPr="00837A9A">
          <w:rPr>
            <w:rStyle w:val="Hyperlink"/>
            <w:rFonts w:ascii="Arial" w:hAnsi="Arial" w:cs="Arial"/>
            <w:noProof/>
            <w:szCs w:val="16"/>
          </w:rPr>
          <w:t>jawnosci</w:t>
        </w:r>
        <w:r w:rsidRPr="00837A9A">
          <w:rPr>
            <w:rStyle w:val="Hyperlink"/>
            <w:rFonts w:ascii="Arial" w:hAnsi="Arial" w:cs="Arial"/>
            <w:szCs w:val="16"/>
            <w:lang w:val="ru-RU"/>
          </w:rPr>
          <w:t>-</w:t>
        </w:r>
        <w:r w:rsidRPr="00837A9A">
          <w:rPr>
            <w:rStyle w:val="Hyperlink"/>
            <w:rFonts w:ascii="Arial" w:hAnsi="Arial" w:cs="Arial"/>
            <w:noProof/>
            <w:szCs w:val="16"/>
          </w:rPr>
          <w:t>zycia</w:t>
        </w:r>
        <w:r w:rsidRPr="00837A9A">
          <w:rPr>
            <w:rStyle w:val="Hyperlink"/>
            <w:rFonts w:ascii="Arial" w:hAnsi="Arial" w:cs="Arial"/>
            <w:szCs w:val="16"/>
            <w:lang w:val="ru-RU"/>
          </w:rPr>
          <w:t>-</w:t>
        </w:r>
        <w:r w:rsidRPr="00837A9A">
          <w:rPr>
            <w:rStyle w:val="Hyperlink"/>
            <w:rFonts w:ascii="Arial" w:hAnsi="Arial" w:cs="Arial"/>
            <w:noProof/>
            <w:szCs w:val="16"/>
          </w:rPr>
          <w:t>publicznego</w:t>
        </w:r>
        <w:r w:rsidRPr="00837A9A">
          <w:rPr>
            <w:rStyle w:val="Hyperlink"/>
            <w:rFonts w:ascii="Arial" w:hAnsi="Arial" w:cs="Arial"/>
            <w:szCs w:val="16"/>
            <w:lang w:val="ru-RU"/>
          </w:rPr>
          <w:t>-</w:t>
        </w:r>
        <w:r w:rsidRPr="00837A9A">
          <w:rPr>
            <w:rStyle w:val="Hyperlink"/>
            <w:rFonts w:ascii="Arial" w:hAnsi="Arial" w:cs="Arial"/>
            <w:noProof/>
            <w:szCs w:val="16"/>
          </w:rPr>
          <w:t>odlozona</w:t>
        </w:r>
        <w:r w:rsidRPr="00837A9A">
          <w:rPr>
            <w:rStyle w:val="Hyperlink"/>
            <w:rFonts w:ascii="Arial" w:hAnsi="Arial" w:cs="Arial"/>
            <w:szCs w:val="16"/>
            <w:lang w:val="ru-RU"/>
          </w:rPr>
          <w:t>-</w:t>
        </w:r>
        <w:r w:rsidRPr="00837A9A">
          <w:rPr>
            <w:rStyle w:val="Hyperlink"/>
            <w:rFonts w:ascii="Arial" w:hAnsi="Arial" w:cs="Arial"/>
            <w:noProof/>
            <w:szCs w:val="16"/>
          </w:rPr>
          <w:t>na</w:t>
        </w:r>
        <w:r w:rsidRPr="00837A9A">
          <w:rPr>
            <w:rStyle w:val="Hyperlink"/>
            <w:rFonts w:ascii="Arial" w:hAnsi="Arial" w:cs="Arial"/>
            <w:szCs w:val="16"/>
            <w:lang w:val="ru-RU"/>
          </w:rPr>
          <w:t>-</w:t>
        </w:r>
        <w:r w:rsidRPr="00837A9A">
          <w:rPr>
            <w:rStyle w:val="Hyperlink"/>
            <w:rFonts w:ascii="Arial" w:hAnsi="Arial" w:cs="Arial"/>
            <w:noProof/>
            <w:szCs w:val="16"/>
          </w:rPr>
          <w:t>polke</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(на польском языке).</w:t>
      </w:r>
    </w:p>
  </w:footnote>
  <w:footnote w:id="9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Правовая инициатива открытого общества</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European</w:t>
      </w:r>
      <w:r w:rsidRPr="00837A9A">
        <w:rPr>
          <w:rFonts w:ascii="Arial" w:hAnsi="Arial" w:cs="Arial"/>
          <w:noProof/>
          <w:szCs w:val="16"/>
          <w:lang w:val="ru-RU"/>
        </w:rPr>
        <w:t xml:space="preserve"> </w:t>
      </w:r>
      <w:r w:rsidRPr="00837A9A">
        <w:rPr>
          <w:rFonts w:ascii="Arial" w:hAnsi="Arial" w:cs="Arial"/>
          <w:noProof/>
          <w:szCs w:val="16"/>
        </w:rPr>
        <w:t>Union</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Romanian</w:t>
      </w:r>
      <w:r w:rsidRPr="00837A9A">
        <w:rPr>
          <w:rFonts w:ascii="Arial" w:hAnsi="Arial" w:cs="Arial"/>
          <w:noProof/>
          <w:szCs w:val="16"/>
          <w:lang w:val="ru-RU"/>
        </w:rPr>
        <w:t xml:space="preserve"> </w:t>
      </w:r>
      <w:r w:rsidRPr="00837A9A">
        <w:rPr>
          <w:rFonts w:ascii="Arial" w:hAnsi="Arial" w:cs="Arial"/>
          <w:noProof/>
          <w:szCs w:val="16"/>
        </w:rPr>
        <w:t>Draft</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140/2017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Associations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Foundations</w:t>
      </w:r>
      <w:r w:rsidRPr="00837A9A">
        <w:rPr>
          <w:rFonts w:ascii="Arial" w:hAnsi="Arial" w:cs="Arial"/>
          <w:noProof/>
          <w:szCs w:val="16"/>
          <w:lang w:val="ru-RU"/>
        </w:rPr>
        <w:t>” [</w:t>
      </w:r>
      <w:r w:rsidRPr="00837A9A">
        <w:rPr>
          <w:rFonts w:ascii="Arial" w:hAnsi="Arial" w:cs="Arial"/>
          <w:szCs w:val="16"/>
          <w:lang w:val="ru-RU"/>
        </w:rPr>
        <w:t>«Право Европейского союза и румынский законопроект</w:t>
      </w:r>
      <w:r w:rsidRPr="00837A9A">
        <w:rPr>
          <w:rFonts w:ascii="Arial" w:hAnsi="Arial" w:cs="Arial"/>
          <w:noProof/>
          <w:szCs w:val="16"/>
          <w:lang w:val="ru-RU"/>
        </w:rPr>
        <w:t xml:space="preserve"> №</w:t>
      </w:r>
      <w:r w:rsidRPr="00837A9A">
        <w:rPr>
          <w:rFonts w:ascii="Arial" w:hAnsi="Arial" w:cs="Arial"/>
          <w:noProof/>
          <w:szCs w:val="16"/>
        </w:rPr>
        <w:t> </w:t>
      </w:r>
      <w:r w:rsidRPr="00837A9A">
        <w:rPr>
          <w:rFonts w:ascii="Arial" w:hAnsi="Arial" w:cs="Arial"/>
          <w:noProof/>
          <w:szCs w:val="16"/>
          <w:lang w:val="ru-RU"/>
        </w:rPr>
        <w:t>140/2017 „</w:t>
      </w:r>
      <w:r w:rsidRPr="00837A9A">
        <w:rPr>
          <w:rFonts w:ascii="Arial" w:hAnsi="Arial" w:cs="Arial"/>
          <w:szCs w:val="16"/>
          <w:lang w:val="ru-RU"/>
        </w:rPr>
        <w:t>Об</w:t>
      </w:r>
      <w:r w:rsidRPr="00837A9A">
        <w:rPr>
          <w:rFonts w:ascii="Arial" w:hAnsi="Arial" w:cs="Arial"/>
          <w:noProof/>
          <w:szCs w:val="16"/>
        </w:rPr>
        <w:t> </w:t>
      </w:r>
      <w:r w:rsidRPr="00837A9A">
        <w:rPr>
          <w:rFonts w:ascii="Arial" w:hAnsi="Arial" w:cs="Arial"/>
          <w:szCs w:val="16"/>
          <w:lang w:val="ru-RU"/>
        </w:rPr>
        <w:t>объединениях и фондах</w:t>
      </w:r>
      <w:r w:rsidRPr="00837A9A">
        <w:rPr>
          <w:rFonts w:ascii="Arial" w:hAnsi="Arial" w:cs="Arial"/>
          <w:noProof/>
          <w:szCs w:val="16"/>
          <w:lang w:val="ru-RU"/>
        </w:rPr>
        <w:t>“</w:t>
      </w:r>
      <w:r w:rsidRPr="00837A9A">
        <w:rPr>
          <w:rFonts w:ascii="Arial" w:hAnsi="Arial" w:cs="Arial"/>
          <w:szCs w:val="16"/>
          <w:lang w:val="ru-RU"/>
        </w:rPr>
        <w:t>»</w:t>
      </w:r>
      <w:r w:rsidRPr="00837A9A">
        <w:rPr>
          <w:rFonts w:ascii="Arial" w:hAnsi="Arial" w:cs="Arial"/>
          <w:noProof/>
          <w:szCs w:val="16"/>
          <w:lang w:val="ru-RU"/>
        </w:rPr>
        <w:t>], 31</w:t>
      </w:r>
      <w:r w:rsidRPr="00837A9A">
        <w:rPr>
          <w:rFonts w:ascii="Arial" w:hAnsi="Arial" w:cs="Arial"/>
          <w:noProof/>
          <w:szCs w:val="16"/>
        </w:rPr>
        <w:t> </w:t>
      </w:r>
      <w:r w:rsidRPr="00837A9A">
        <w:rPr>
          <w:rFonts w:ascii="Arial" w:hAnsi="Arial" w:cs="Arial"/>
          <w:szCs w:val="16"/>
          <w:lang w:val="ru-RU"/>
        </w:rPr>
        <w:t>января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57"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opensocietyfoundations</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sites</w:t>
        </w:r>
        <w:r w:rsidRPr="00837A9A">
          <w:rPr>
            <w:rStyle w:val="Hyperlink"/>
            <w:rFonts w:ascii="Arial" w:hAnsi="Arial" w:cs="Arial"/>
            <w:noProof/>
            <w:szCs w:val="16"/>
            <w:lang w:val="ru-RU"/>
          </w:rPr>
          <w:t>/</w:t>
        </w:r>
        <w:r w:rsidRPr="00837A9A">
          <w:rPr>
            <w:rStyle w:val="Hyperlink"/>
            <w:rFonts w:ascii="Arial" w:hAnsi="Arial" w:cs="Arial"/>
            <w:noProof/>
            <w:szCs w:val="16"/>
          </w:rPr>
          <w:t>default</w:t>
        </w:r>
        <w:r w:rsidRPr="00837A9A">
          <w:rPr>
            <w:rStyle w:val="Hyperlink"/>
            <w:rFonts w:ascii="Arial" w:hAnsi="Arial" w:cs="Arial"/>
            <w:noProof/>
            <w:szCs w:val="16"/>
            <w:lang w:val="ru-RU"/>
          </w:rPr>
          <w:t>/</w:t>
        </w:r>
        <w:r w:rsidRPr="00837A9A">
          <w:rPr>
            <w:rStyle w:val="Hyperlink"/>
            <w:rFonts w:ascii="Arial" w:hAnsi="Arial" w:cs="Arial"/>
            <w:noProof/>
            <w:szCs w:val="16"/>
          </w:rPr>
          <w:t>files</w:t>
        </w:r>
        <w:r w:rsidRPr="00837A9A">
          <w:rPr>
            <w:rStyle w:val="Hyperlink"/>
            <w:rFonts w:ascii="Arial" w:hAnsi="Arial" w:cs="Arial"/>
            <w:noProof/>
            <w:szCs w:val="16"/>
            <w:lang w:val="ru-RU"/>
          </w:rPr>
          <w:t>/</w:t>
        </w:r>
        <w:r w:rsidRPr="00837A9A">
          <w:rPr>
            <w:rStyle w:val="Hyperlink"/>
            <w:rFonts w:ascii="Arial" w:hAnsi="Arial" w:cs="Arial"/>
            <w:noProof/>
            <w:szCs w:val="16"/>
          </w:rPr>
          <w:t>romania</w:t>
        </w:r>
        <w:r w:rsidRPr="00837A9A">
          <w:rPr>
            <w:rStyle w:val="Hyperlink"/>
            <w:rFonts w:ascii="Arial" w:hAnsi="Arial" w:cs="Arial"/>
            <w:noProof/>
            <w:szCs w:val="16"/>
            <w:lang w:val="ru-RU"/>
          </w:rPr>
          <w:t>-</w:t>
        </w:r>
        <w:r w:rsidRPr="00837A9A">
          <w:rPr>
            <w:rStyle w:val="Hyperlink"/>
            <w:rFonts w:ascii="Arial" w:hAnsi="Arial" w:cs="Arial"/>
            <w:noProof/>
            <w:szCs w:val="16"/>
          </w:rPr>
          <w:t>legal</w:t>
        </w:r>
        <w:r w:rsidRPr="00837A9A">
          <w:rPr>
            <w:rStyle w:val="Hyperlink"/>
            <w:rFonts w:ascii="Arial" w:hAnsi="Arial" w:cs="Arial"/>
            <w:noProof/>
            <w:szCs w:val="16"/>
            <w:lang w:val="ru-RU"/>
          </w:rPr>
          <w:t>-</w:t>
        </w:r>
        <w:r w:rsidRPr="00837A9A">
          <w:rPr>
            <w:rStyle w:val="Hyperlink"/>
            <w:rFonts w:ascii="Arial" w:hAnsi="Arial" w:cs="Arial"/>
            <w:noProof/>
            <w:szCs w:val="16"/>
          </w:rPr>
          <w:t>briefing</w:t>
        </w:r>
        <w:r w:rsidRPr="00837A9A">
          <w:rPr>
            <w:rStyle w:val="Hyperlink"/>
            <w:rFonts w:ascii="Arial" w:hAnsi="Arial" w:cs="Arial"/>
            <w:noProof/>
            <w:szCs w:val="16"/>
            <w:lang w:val="ru-RU"/>
          </w:rPr>
          <w:t>-20180205.</w:t>
        </w:r>
        <w:r w:rsidRPr="00837A9A">
          <w:rPr>
            <w:rStyle w:val="Hyperlink"/>
            <w:rFonts w:ascii="Arial" w:hAnsi="Arial" w:cs="Arial"/>
            <w:noProof/>
            <w:szCs w:val="16"/>
          </w:rPr>
          <w:t>pdf</w:t>
        </w:r>
      </w:hyperlink>
      <w:r w:rsidRPr="00837A9A">
        <w:rPr>
          <w:rFonts w:ascii="Arial" w:hAnsi="Arial" w:cs="Arial"/>
          <w:noProof/>
          <w:szCs w:val="16"/>
          <w:lang w:val="ru-RU"/>
        </w:rPr>
        <w:t xml:space="preserve">; </w:t>
      </w:r>
      <w:r w:rsidRPr="00837A9A">
        <w:rPr>
          <w:rFonts w:ascii="Arial" w:hAnsi="Arial" w:cs="Arial"/>
          <w:szCs w:val="16"/>
          <w:lang w:val="ru-RU"/>
        </w:rPr>
        <w:t>Экспертный совет по законодательству о неправительственных организациях Совета Европы</w:t>
      </w:r>
      <w:r w:rsidRPr="00837A9A">
        <w:rPr>
          <w:rFonts w:ascii="Arial" w:hAnsi="Arial" w:cs="Arial"/>
          <w:noProof/>
          <w:szCs w:val="16"/>
          <w:lang w:val="ru-RU"/>
        </w:rPr>
        <w:t>, “</w:t>
      </w:r>
      <w:r w:rsidRPr="00837A9A">
        <w:rPr>
          <w:rFonts w:ascii="Arial" w:hAnsi="Arial" w:cs="Arial"/>
          <w:noProof/>
          <w:szCs w:val="16"/>
        </w:rPr>
        <w:t>Opinion</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Romanian</w:t>
      </w:r>
      <w:r w:rsidRPr="00837A9A">
        <w:rPr>
          <w:rFonts w:ascii="Arial" w:hAnsi="Arial" w:cs="Arial"/>
          <w:noProof/>
          <w:szCs w:val="16"/>
          <w:lang w:val="ru-RU"/>
        </w:rPr>
        <w:t xml:space="preserve"> </w:t>
      </w:r>
      <w:r w:rsidRPr="00837A9A">
        <w:rPr>
          <w:rFonts w:ascii="Arial" w:hAnsi="Arial" w:cs="Arial"/>
          <w:noProof/>
          <w:szCs w:val="16"/>
        </w:rPr>
        <w:t>draft</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140/2017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Associations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Foundations</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serious</w:t>
      </w:r>
      <w:r w:rsidRPr="00837A9A">
        <w:rPr>
          <w:rFonts w:ascii="Arial" w:hAnsi="Arial" w:cs="Arial"/>
          <w:noProof/>
          <w:szCs w:val="16"/>
          <w:lang w:val="ru-RU"/>
        </w:rPr>
        <w:t xml:space="preserve"> </w:t>
      </w:r>
      <w:r w:rsidRPr="00837A9A">
        <w:rPr>
          <w:rFonts w:ascii="Arial" w:hAnsi="Arial" w:cs="Arial"/>
          <w:noProof/>
          <w:szCs w:val="16"/>
        </w:rPr>
        <w:t>shortcomings</w:t>
      </w:r>
      <w:r w:rsidRPr="00837A9A">
        <w:rPr>
          <w:rFonts w:ascii="Arial" w:hAnsi="Arial" w:cs="Arial"/>
          <w:noProof/>
          <w:szCs w:val="16"/>
          <w:lang w:val="ru-RU"/>
        </w:rPr>
        <w:t xml:space="preserve"> </w:t>
      </w:r>
      <w:r w:rsidRPr="00837A9A">
        <w:rPr>
          <w:rFonts w:ascii="Arial" w:hAnsi="Arial" w:cs="Arial"/>
          <w:noProof/>
          <w:szCs w:val="16"/>
        </w:rPr>
        <w:t>as</w:t>
      </w:r>
      <w:r w:rsidRPr="00837A9A">
        <w:rPr>
          <w:rFonts w:ascii="Arial" w:hAnsi="Arial" w:cs="Arial"/>
          <w:noProof/>
          <w:szCs w:val="16"/>
          <w:lang w:val="ru-RU"/>
        </w:rPr>
        <w:t xml:space="preserve"> </w:t>
      </w:r>
      <w:r w:rsidRPr="00837A9A">
        <w:rPr>
          <w:rFonts w:ascii="Arial" w:hAnsi="Arial" w:cs="Arial"/>
          <w:noProof/>
          <w:szCs w:val="16"/>
        </w:rPr>
        <w:t>regards</w:t>
      </w:r>
      <w:r w:rsidRPr="00837A9A">
        <w:rPr>
          <w:rFonts w:ascii="Arial" w:hAnsi="Arial" w:cs="Arial"/>
          <w:noProof/>
          <w:szCs w:val="16"/>
          <w:lang w:val="ru-RU"/>
        </w:rPr>
        <w:t xml:space="preserve"> </w:t>
      </w:r>
      <w:r w:rsidRPr="00837A9A">
        <w:rPr>
          <w:rFonts w:ascii="Arial" w:hAnsi="Arial" w:cs="Arial"/>
          <w:noProof/>
          <w:szCs w:val="16"/>
        </w:rPr>
        <w:t>compliance</w:t>
      </w:r>
      <w:r w:rsidRPr="00837A9A">
        <w:rPr>
          <w:rFonts w:ascii="Arial" w:hAnsi="Arial" w:cs="Arial"/>
          <w:noProof/>
          <w:szCs w:val="16"/>
          <w:lang w:val="ru-RU"/>
        </w:rPr>
        <w:t xml:space="preserve"> </w:t>
      </w:r>
      <w:r w:rsidRPr="00837A9A">
        <w:rPr>
          <w:rFonts w:ascii="Arial" w:hAnsi="Arial" w:cs="Arial"/>
          <w:noProof/>
          <w:szCs w:val="16"/>
        </w:rPr>
        <w:t>with</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noProof/>
          <w:szCs w:val="16"/>
        </w:rPr>
        <w:t>standards</w:t>
      </w:r>
      <w:r w:rsidRPr="00837A9A">
        <w:rPr>
          <w:rFonts w:ascii="Arial" w:hAnsi="Arial" w:cs="Arial"/>
          <w:noProof/>
          <w:szCs w:val="16"/>
          <w:lang w:val="ru-RU"/>
        </w:rPr>
        <w:t>” [«</w:t>
      </w:r>
      <w:r w:rsidRPr="00837A9A">
        <w:rPr>
          <w:rFonts w:ascii="Arial" w:hAnsi="Arial" w:cs="Arial"/>
          <w:szCs w:val="16"/>
          <w:lang w:val="ru-RU"/>
        </w:rPr>
        <w:t>Заключение по румынскому законопроекту</w:t>
      </w:r>
      <w:r w:rsidRPr="00837A9A">
        <w:rPr>
          <w:rFonts w:ascii="Arial" w:hAnsi="Arial" w:cs="Arial"/>
          <w:noProof/>
          <w:szCs w:val="16"/>
          <w:lang w:val="ru-RU"/>
        </w:rPr>
        <w:t xml:space="preserve"> №</w:t>
      </w:r>
      <w:r w:rsidRPr="00837A9A">
        <w:rPr>
          <w:rFonts w:ascii="Arial" w:hAnsi="Arial" w:cs="Arial"/>
          <w:noProof/>
          <w:szCs w:val="16"/>
        </w:rPr>
        <w:t> </w:t>
      </w:r>
      <w:r w:rsidRPr="00837A9A">
        <w:rPr>
          <w:rFonts w:ascii="Arial" w:hAnsi="Arial" w:cs="Arial"/>
          <w:noProof/>
          <w:szCs w:val="16"/>
          <w:lang w:val="ru-RU"/>
        </w:rPr>
        <w:t>140/2017 „</w:t>
      </w:r>
      <w:r w:rsidRPr="00837A9A">
        <w:rPr>
          <w:rFonts w:ascii="Arial" w:hAnsi="Arial" w:cs="Arial"/>
          <w:szCs w:val="16"/>
          <w:lang w:val="ru-RU"/>
        </w:rPr>
        <w:t>Об</w:t>
      </w:r>
      <w:r w:rsidRPr="00837A9A">
        <w:rPr>
          <w:rFonts w:ascii="Arial" w:hAnsi="Arial" w:cs="Arial"/>
          <w:noProof/>
          <w:szCs w:val="16"/>
        </w:rPr>
        <w:t> </w:t>
      </w:r>
      <w:r w:rsidRPr="00837A9A">
        <w:rPr>
          <w:rFonts w:ascii="Arial" w:hAnsi="Arial" w:cs="Arial"/>
          <w:szCs w:val="16"/>
          <w:lang w:val="ru-RU"/>
        </w:rPr>
        <w:t>объединениях и фондах</w:t>
      </w:r>
      <w:r w:rsidRPr="00837A9A">
        <w:rPr>
          <w:rFonts w:ascii="Arial" w:hAnsi="Arial" w:cs="Arial"/>
          <w:noProof/>
          <w:szCs w:val="16"/>
          <w:lang w:val="ru-RU"/>
        </w:rPr>
        <w:t>“:</w:t>
      </w:r>
      <w:r w:rsidRPr="00837A9A">
        <w:rPr>
          <w:rFonts w:ascii="Arial" w:hAnsi="Arial" w:cs="Arial"/>
          <w:szCs w:val="16"/>
          <w:lang w:val="ru-RU"/>
        </w:rPr>
        <w:t xml:space="preserve"> серьёзное несоответствие международным стандартам</w:t>
      </w:r>
      <w:r w:rsidRPr="00837A9A">
        <w:rPr>
          <w:rFonts w:ascii="Arial" w:hAnsi="Arial" w:cs="Arial"/>
          <w:noProof/>
          <w:szCs w:val="16"/>
          <w:lang w:val="ru-RU"/>
        </w:rPr>
        <w:t>»], 11</w:t>
      </w:r>
      <w:r w:rsidRPr="00837A9A">
        <w:rPr>
          <w:rFonts w:ascii="Arial" w:hAnsi="Arial" w:cs="Arial"/>
          <w:noProof/>
          <w:szCs w:val="16"/>
        </w:rPr>
        <w:t> </w:t>
      </w:r>
      <w:r w:rsidRPr="00837A9A">
        <w:rPr>
          <w:rFonts w:ascii="Arial" w:hAnsi="Arial" w:cs="Arial"/>
          <w:szCs w:val="16"/>
          <w:lang w:val="ru-RU"/>
        </w:rPr>
        <w:t>декабря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58"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coe</w:t>
        </w:r>
        <w:r w:rsidRPr="00837A9A">
          <w:rPr>
            <w:rStyle w:val="Hyperlink"/>
            <w:rFonts w:ascii="Arial" w:hAnsi="Arial" w:cs="Arial"/>
            <w:noProof/>
            <w:szCs w:val="16"/>
            <w:lang w:val="ru-RU"/>
          </w:rPr>
          <w:t>.</w:t>
        </w:r>
        <w:r w:rsidRPr="00837A9A">
          <w:rPr>
            <w:rStyle w:val="Hyperlink"/>
            <w:rFonts w:ascii="Arial" w:hAnsi="Arial" w:cs="Arial"/>
            <w:noProof/>
            <w:szCs w:val="16"/>
          </w:rPr>
          <w:t>int</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web</w:t>
        </w:r>
        <w:r w:rsidRPr="00837A9A">
          <w:rPr>
            <w:rStyle w:val="Hyperlink"/>
            <w:rFonts w:ascii="Arial" w:hAnsi="Arial" w:cs="Arial"/>
            <w:noProof/>
            <w:szCs w:val="16"/>
            <w:lang w:val="ru-RU"/>
          </w:rPr>
          <w:t>/</w:t>
        </w:r>
        <w:r w:rsidRPr="00837A9A">
          <w:rPr>
            <w:rStyle w:val="Hyperlink"/>
            <w:rFonts w:ascii="Arial" w:hAnsi="Arial" w:cs="Arial"/>
            <w:noProof/>
            <w:szCs w:val="16"/>
          </w:rPr>
          <w:t>ingo</w:t>
        </w:r>
        <w:r w:rsidRPr="00837A9A">
          <w:rPr>
            <w:rStyle w:val="Hyperlink"/>
            <w:rFonts w:ascii="Arial" w:hAnsi="Arial" w:cs="Arial"/>
            <w:noProof/>
            <w:szCs w:val="16"/>
            <w:lang w:val="ru-RU"/>
          </w:rPr>
          <w:t>/</w:t>
        </w:r>
        <w:r w:rsidRPr="00837A9A">
          <w:rPr>
            <w:rStyle w:val="Hyperlink"/>
            <w:rFonts w:ascii="Arial" w:hAnsi="Arial" w:cs="Arial"/>
            <w:noProof/>
            <w:szCs w:val="16"/>
          </w:rPr>
          <w:t>newsroom</w:t>
        </w:r>
        <w:r w:rsidRPr="00837A9A">
          <w:rPr>
            <w:rStyle w:val="Hyperlink"/>
            <w:rFonts w:ascii="Arial" w:hAnsi="Arial" w:cs="Arial"/>
            <w:noProof/>
            <w:szCs w:val="16"/>
            <w:lang w:val="ru-RU"/>
          </w:rPr>
          <w:t>/-/</w:t>
        </w:r>
        <w:r w:rsidRPr="00837A9A">
          <w:rPr>
            <w:rStyle w:val="Hyperlink"/>
            <w:rFonts w:ascii="Arial" w:hAnsi="Arial" w:cs="Arial"/>
            <w:noProof/>
            <w:szCs w:val="16"/>
          </w:rPr>
          <w:t>asset</w:t>
        </w:r>
        <w:r w:rsidRPr="00837A9A">
          <w:rPr>
            <w:rStyle w:val="Hyperlink"/>
            <w:rFonts w:ascii="Arial" w:hAnsi="Arial" w:cs="Arial"/>
            <w:noProof/>
            <w:szCs w:val="16"/>
            <w:lang w:val="ru-RU"/>
          </w:rPr>
          <w:t>_</w:t>
        </w:r>
        <w:r w:rsidRPr="00837A9A">
          <w:rPr>
            <w:rStyle w:val="Hyperlink"/>
            <w:rFonts w:ascii="Arial" w:hAnsi="Arial" w:cs="Arial"/>
            <w:noProof/>
            <w:szCs w:val="16"/>
          </w:rPr>
          <w:t>publisher</w:t>
        </w:r>
        <w:r w:rsidRPr="00837A9A">
          <w:rPr>
            <w:rStyle w:val="Hyperlink"/>
            <w:rFonts w:ascii="Arial" w:hAnsi="Arial" w:cs="Arial"/>
            <w:noProof/>
            <w:szCs w:val="16"/>
            <w:lang w:val="ru-RU"/>
          </w:rPr>
          <w:t>/</w:t>
        </w:r>
        <w:r w:rsidRPr="00837A9A">
          <w:rPr>
            <w:rStyle w:val="Hyperlink"/>
            <w:rFonts w:ascii="Arial" w:hAnsi="Arial" w:cs="Arial"/>
            <w:noProof/>
            <w:szCs w:val="16"/>
          </w:rPr>
          <w:t>BR</w:t>
        </w:r>
        <w:r w:rsidRPr="00837A9A">
          <w:rPr>
            <w:rStyle w:val="Hyperlink"/>
            <w:rFonts w:ascii="Arial" w:hAnsi="Arial" w:cs="Arial"/>
            <w:noProof/>
            <w:szCs w:val="16"/>
            <w:lang w:val="ru-RU"/>
          </w:rPr>
          <w:t>9</w:t>
        </w:r>
        <w:r w:rsidRPr="00837A9A">
          <w:rPr>
            <w:rStyle w:val="Hyperlink"/>
            <w:rFonts w:ascii="Arial" w:hAnsi="Arial" w:cs="Arial"/>
            <w:noProof/>
            <w:szCs w:val="16"/>
          </w:rPr>
          <w:t>aikJBXnwX</w:t>
        </w:r>
        <w:r w:rsidRPr="00837A9A">
          <w:rPr>
            <w:rStyle w:val="Hyperlink"/>
            <w:rFonts w:ascii="Arial" w:hAnsi="Arial" w:cs="Arial"/>
            <w:noProof/>
            <w:szCs w:val="16"/>
            <w:lang w:val="ru-RU"/>
          </w:rPr>
          <w:t>/</w:t>
        </w:r>
        <w:r w:rsidRPr="00837A9A">
          <w:rPr>
            <w:rStyle w:val="Hyperlink"/>
            <w:rFonts w:ascii="Arial" w:hAnsi="Arial" w:cs="Arial"/>
            <w:noProof/>
            <w:szCs w:val="16"/>
          </w:rPr>
          <w:t>content</w:t>
        </w:r>
        <w:r w:rsidRPr="00837A9A">
          <w:rPr>
            <w:rStyle w:val="Hyperlink"/>
            <w:rFonts w:ascii="Arial" w:hAnsi="Arial" w:cs="Arial"/>
            <w:noProof/>
            <w:szCs w:val="16"/>
            <w:lang w:val="ru-RU"/>
          </w:rPr>
          <w:t>/</w:t>
        </w:r>
        <w:r w:rsidRPr="00837A9A">
          <w:rPr>
            <w:rStyle w:val="Hyperlink"/>
            <w:rFonts w:ascii="Arial" w:hAnsi="Arial" w:cs="Arial"/>
            <w:noProof/>
            <w:szCs w:val="16"/>
          </w:rPr>
          <w:t>opinion</w:t>
        </w:r>
        <w:r w:rsidRPr="00837A9A">
          <w:rPr>
            <w:rStyle w:val="Hyperlink"/>
            <w:rFonts w:ascii="Arial" w:hAnsi="Arial" w:cs="Arial"/>
            <w:noProof/>
            <w:szCs w:val="16"/>
            <w:lang w:val="ru-RU"/>
          </w:rPr>
          <w:t>-</w:t>
        </w:r>
        <w:r w:rsidRPr="00837A9A">
          <w:rPr>
            <w:rStyle w:val="Hyperlink"/>
            <w:rFonts w:ascii="Arial" w:hAnsi="Arial" w:cs="Arial"/>
            <w:noProof/>
            <w:szCs w:val="16"/>
          </w:rPr>
          <w:t>on</w:t>
        </w:r>
        <w:r w:rsidRPr="00837A9A">
          <w:rPr>
            <w:rStyle w:val="Hyperlink"/>
            <w:rFonts w:ascii="Arial" w:hAnsi="Arial" w:cs="Arial"/>
            <w:noProof/>
            <w:szCs w:val="16"/>
            <w:lang w:val="ru-RU"/>
          </w:rPr>
          <w:t>-</w:t>
        </w:r>
        <w:r w:rsidRPr="00837A9A">
          <w:rPr>
            <w:rStyle w:val="Hyperlink"/>
            <w:rFonts w:ascii="Arial" w:hAnsi="Arial" w:cs="Arial"/>
            <w:noProof/>
            <w:szCs w:val="16"/>
          </w:rPr>
          <w:t>the</w:t>
        </w:r>
        <w:r w:rsidRPr="00837A9A">
          <w:rPr>
            <w:rStyle w:val="Hyperlink"/>
            <w:rFonts w:ascii="Arial" w:hAnsi="Arial" w:cs="Arial"/>
            <w:noProof/>
            <w:szCs w:val="16"/>
            <w:lang w:val="ru-RU"/>
          </w:rPr>
          <w:t>-</w:t>
        </w:r>
        <w:r w:rsidRPr="00837A9A">
          <w:rPr>
            <w:rStyle w:val="Hyperlink"/>
            <w:rFonts w:ascii="Arial" w:hAnsi="Arial" w:cs="Arial"/>
            <w:noProof/>
            <w:szCs w:val="16"/>
          </w:rPr>
          <w:t>romanian</w:t>
        </w:r>
        <w:r w:rsidRPr="00837A9A">
          <w:rPr>
            <w:rStyle w:val="Hyperlink"/>
            <w:rFonts w:ascii="Arial" w:hAnsi="Arial" w:cs="Arial"/>
            <w:noProof/>
            <w:szCs w:val="16"/>
            <w:lang w:val="ru-RU"/>
          </w:rPr>
          <w:t>-</w:t>
        </w:r>
        <w:r w:rsidRPr="00837A9A">
          <w:rPr>
            <w:rStyle w:val="Hyperlink"/>
            <w:rFonts w:ascii="Arial" w:hAnsi="Arial" w:cs="Arial"/>
            <w:noProof/>
            <w:szCs w:val="16"/>
          </w:rPr>
          <w:t>draft</w:t>
        </w:r>
        <w:r w:rsidRPr="00837A9A">
          <w:rPr>
            <w:rStyle w:val="Hyperlink"/>
            <w:rFonts w:ascii="Arial" w:hAnsi="Arial" w:cs="Arial"/>
            <w:noProof/>
            <w:szCs w:val="16"/>
            <w:lang w:val="ru-RU"/>
          </w:rPr>
          <w:t>-</w:t>
        </w:r>
        <w:r w:rsidRPr="00837A9A">
          <w:rPr>
            <w:rStyle w:val="Hyperlink"/>
            <w:rFonts w:ascii="Arial" w:hAnsi="Arial" w:cs="Arial"/>
            <w:noProof/>
            <w:szCs w:val="16"/>
          </w:rPr>
          <w:t>law</w:t>
        </w:r>
        <w:r w:rsidRPr="00837A9A">
          <w:rPr>
            <w:rStyle w:val="Hyperlink"/>
            <w:rFonts w:ascii="Arial" w:hAnsi="Arial" w:cs="Arial"/>
            <w:noProof/>
            <w:szCs w:val="16"/>
            <w:lang w:val="ru-RU"/>
          </w:rPr>
          <w:t>-140-2017-</w:t>
        </w:r>
        <w:r w:rsidRPr="00837A9A">
          <w:rPr>
            <w:rStyle w:val="Hyperlink"/>
            <w:rFonts w:ascii="Arial" w:hAnsi="Arial" w:cs="Arial"/>
            <w:noProof/>
            <w:szCs w:val="16"/>
          </w:rPr>
          <w:t>on</w:t>
        </w:r>
        <w:r w:rsidRPr="00837A9A">
          <w:rPr>
            <w:rStyle w:val="Hyperlink"/>
            <w:rFonts w:ascii="Arial" w:hAnsi="Arial" w:cs="Arial"/>
            <w:noProof/>
            <w:szCs w:val="16"/>
            <w:lang w:val="ru-RU"/>
          </w:rPr>
          <w:t>-</w:t>
        </w:r>
        <w:r w:rsidRPr="00837A9A">
          <w:rPr>
            <w:rStyle w:val="Hyperlink"/>
            <w:rFonts w:ascii="Arial" w:hAnsi="Arial" w:cs="Arial"/>
            <w:noProof/>
            <w:szCs w:val="16"/>
          </w:rPr>
          <w:t>associations</w:t>
        </w:r>
        <w:r w:rsidRPr="00837A9A">
          <w:rPr>
            <w:rStyle w:val="Hyperlink"/>
            <w:rFonts w:ascii="Arial" w:hAnsi="Arial" w:cs="Arial"/>
            <w:noProof/>
            <w:szCs w:val="16"/>
            <w:lang w:val="ru-RU"/>
          </w:rPr>
          <w:t>-</w:t>
        </w:r>
        <w:r w:rsidRPr="00837A9A">
          <w:rPr>
            <w:rStyle w:val="Hyperlink"/>
            <w:rFonts w:ascii="Arial" w:hAnsi="Arial" w:cs="Arial"/>
            <w:noProof/>
            <w:szCs w:val="16"/>
          </w:rPr>
          <w:t>and</w:t>
        </w:r>
        <w:r w:rsidRPr="00837A9A">
          <w:rPr>
            <w:rStyle w:val="Hyperlink"/>
            <w:rFonts w:ascii="Arial" w:hAnsi="Arial" w:cs="Arial"/>
            <w:noProof/>
            <w:szCs w:val="16"/>
            <w:lang w:val="ru-RU"/>
          </w:rPr>
          <w:t>-</w:t>
        </w:r>
        <w:r w:rsidRPr="00837A9A">
          <w:rPr>
            <w:rStyle w:val="Hyperlink"/>
            <w:rFonts w:ascii="Arial" w:hAnsi="Arial" w:cs="Arial"/>
            <w:noProof/>
            <w:szCs w:val="16"/>
          </w:rPr>
          <w:t>foundations</w:t>
        </w:r>
        <w:r w:rsidRPr="00837A9A">
          <w:rPr>
            <w:rStyle w:val="Hyperlink"/>
            <w:rFonts w:ascii="Arial" w:hAnsi="Arial" w:cs="Arial"/>
            <w:noProof/>
            <w:szCs w:val="16"/>
            <w:lang w:val="ru-RU"/>
          </w:rPr>
          <w:t>-</w:t>
        </w:r>
        <w:r w:rsidRPr="00837A9A">
          <w:rPr>
            <w:rStyle w:val="Hyperlink"/>
            <w:rFonts w:ascii="Arial" w:hAnsi="Arial" w:cs="Arial"/>
            <w:noProof/>
            <w:szCs w:val="16"/>
          </w:rPr>
          <w:t>serious</w:t>
        </w:r>
        <w:r w:rsidRPr="00837A9A">
          <w:rPr>
            <w:rStyle w:val="Hyperlink"/>
            <w:rFonts w:ascii="Arial" w:hAnsi="Arial" w:cs="Arial"/>
            <w:noProof/>
            <w:szCs w:val="16"/>
            <w:lang w:val="ru-RU"/>
          </w:rPr>
          <w:t>-</w:t>
        </w:r>
        <w:r w:rsidRPr="00837A9A">
          <w:rPr>
            <w:rStyle w:val="Hyperlink"/>
            <w:rFonts w:ascii="Arial" w:hAnsi="Arial" w:cs="Arial"/>
            <w:noProof/>
            <w:szCs w:val="16"/>
          </w:rPr>
          <w:t>shortcomings</w:t>
        </w:r>
        <w:r w:rsidRPr="00837A9A">
          <w:rPr>
            <w:rStyle w:val="Hyperlink"/>
            <w:rFonts w:ascii="Arial" w:hAnsi="Arial" w:cs="Arial"/>
            <w:noProof/>
            <w:szCs w:val="16"/>
            <w:lang w:val="ru-RU"/>
          </w:rPr>
          <w:t>-</w:t>
        </w:r>
        <w:r w:rsidRPr="00837A9A">
          <w:rPr>
            <w:rStyle w:val="Hyperlink"/>
            <w:rFonts w:ascii="Arial" w:hAnsi="Arial" w:cs="Arial"/>
            <w:noProof/>
            <w:szCs w:val="16"/>
          </w:rPr>
          <w:t>as</w:t>
        </w:r>
        <w:r w:rsidRPr="00837A9A">
          <w:rPr>
            <w:rStyle w:val="Hyperlink"/>
            <w:rFonts w:ascii="Arial" w:hAnsi="Arial" w:cs="Arial"/>
            <w:noProof/>
            <w:szCs w:val="16"/>
            <w:lang w:val="ru-RU"/>
          </w:rPr>
          <w:t>-</w:t>
        </w:r>
        <w:r w:rsidRPr="00837A9A">
          <w:rPr>
            <w:rStyle w:val="Hyperlink"/>
            <w:rFonts w:ascii="Arial" w:hAnsi="Arial" w:cs="Arial"/>
            <w:noProof/>
            <w:szCs w:val="16"/>
          </w:rPr>
          <w:t>regards</w:t>
        </w:r>
        <w:r w:rsidRPr="00837A9A">
          <w:rPr>
            <w:rStyle w:val="Hyperlink"/>
            <w:rFonts w:ascii="Arial" w:hAnsi="Arial" w:cs="Arial"/>
            <w:noProof/>
            <w:szCs w:val="16"/>
            <w:lang w:val="ru-RU"/>
          </w:rPr>
          <w:t>-</w:t>
        </w:r>
        <w:r w:rsidRPr="00837A9A">
          <w:rPr>
            <w:rStyle w:val="Hyperlink"/>
            <w:rFonts w:ascii="Arial" w:hAnsi="Arial" w:cs="Arial"/>
            <w:noProof/>
            <w:szCs w:val="16"/>
          </w:rPr>
          <w:t>compliance</w:t>
        </w:r>
        <w:r w:rsidRPr="00837A9A">
          <w:rPr>
            <w:rStyle w:val="Hyperlink"/>
            <w:rFonts w:ascii="Arial" w:hAnsi="Arial" w:cs="Arial"/>
            <w:noProof/>
            <w:szCs w:val="16"/>
            <w:lang w:val="ru-RU"/>
          </w:rPr>
          <w:t>-</w:t>
        </w:r>
        <w:r w:rsidRPr="00837A9A">
          <w:rPr>
            <w:rStyle w:val="Hyperlink"/>
            <w:rFonts w:ascii="Arial" w:hAnsi="Arial" w:cs="Arial"/>
            <w:noProof/>
            <w:szCs w:val="16"/>
          </w:rPr>
          <w:t>with</w:t>
        </w:r>
        <w:r w:rsidRPr="00837A9A">
          <w:rPr>
            <w:rStyle w:val="Hyperlink"/>
            <w:rFonts w:ascii="Arial" w:hAnsi="Arial" w:cs="Arial"/>
            <w:noProof/>
            <w:szCs w:val="16"/>
            <w:lang w:val="ru-RU"/>
          </w:rPr>
          <w:t>-</w:t>
        </w:r>
        <w:r w:rsidRPr="00837A9A">
          <w:rPr>
            <w:rStyle w:val="Hyperlink"/>
            <w:rFonts w:ascii="Arial" w:hAnsi="Arial" w:cs="Arial"/>
            <w:noProof/>
            <w:szCs w:val="16"/>
          </w:rPr>
          <w:t>international</w:t>
        </w:r>
        <w:r w:rsidRPr="00837A9A">
          <w:rPr>
            <w:rStyle w:val="Hyperlink"/>
            <w:rFonts w:ascii="Arial" w:hAnsi="Arial" w:cs="Arial"/>
            <w:noProof/>
            <w:szCs w:val="16"/>
            <w:lang w:val="ru-RU"/>
          </w:rPr>
          <w:t>-</w:t>
        </w:r>
        <w:r w:rsidRPr="00837A9A">
          <w:rPr>
            <w:rStyle w:val="Hyperlink"/>
            <w:rFonts w:ascii="Arial" w:hAnsi="Arial" w:cs="Arial"/>
            <w:noProof/>
            <w:szCs w:val="16"/>
          </w:rPr>
          <w:t>standards</w:t>
        </w:r>
      </w:hyperlink>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lang w:val="ru-RU"/>
        </w:rPr>
        <w:t>По состоянию на 11</w:t>
      </w:r>
      <w:r w:rsidRPr="00837A9A">
        <w:rPr>
          <w:rFonts w:ascii="Arial" w:hAnsi="Arial" w:cs="Arial"/>
          <w:noProof/>
          <w:szCs w:val="16"/>
        </w:rPr>
        <w:t> </w:t>
      </w:r>
      <w:r w:rsidRPr="00837A9A">
        <w:rPr>
          <w:rFonts w:ascii="Arial" w:hAnsi="Arial" w:cs="Arial"/>
          <w:noProof/>
          <w:szCs w:val="16"/>
          <w:lang w:val="ru-RU"/>
        </w:rPr>
        <w:t>октября</w:t>
      </w:r>
      <w:r w:rsidRPr="00837A9A">
        <w:rPr>
          <w:rFonts w:ascii="Arial" w:hAnsi="Arial" w:cs="Arial"/>
          <w:noProof/>
          <w:color w:val="auto"/>
          <w:szCs w:val="16"/>
          <w:lang w:val="ru-RU"/>
        </w:rPr>
        <w:t xml:space="preserve"> 2018</w:t>
      </w:r>
      <w:r w:rsidRPr="00837A9A">
        <w:rPr>
          <w:rFonts w:ascii="Arial" w:hAnsi="Arial" w:cs="Arial"/>
          <w:noProof/>
          <w:color w:val="auto"/>
          <w:szCs w:val="16"/>
        </w:rPr>
        <w:t> </w:t>
      </w:r>
      <w:r w:rsidRPr="00837A9A">
        <w:rPr>
          <w:rFonts w:ascii="Arial" w:hAnsi="Arial" w:cs="Arial"/>
          <w:noProof/>
          <w:color w:val="auto"/>
          <w:szCs w:val="16"/>
          <w:lang w:val="ru-RU"/>
        </w:rPr>
        <w:t>года законопроект был одобрен Сенатом и передан на рассмотрение в Палату депутатов.</w:t>
      </w:r>
    </w:p>
  </w:footnote>
  <w:footnote w:id="9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Liberties</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Under</w:t>
      </w:r>
      <w:r w:rsidRPr="00EF743C">
        <w:rPr>
          <w:rFonts w:ascii="Arial" w:hAnsi="Arial" w:cs="Arial"/>
          <w:noProof/>
          <w:szCs w:val="16"/>
          <w:lang w:val="en-US"/>
        </w:rPr>
        <w:t xml:space="preserve"> </w:t>
      </w:r>
      <w:r w:rsidRPr="00837A9A">
        <w:rPr>
          <w:rFonts w:ascii="Arial" w:hAnsi="Arial" w:cs="Arial"/>
          <w:noProof/>
          <w:szCs w:val="16"/>
        </w:rPr>
        <w:t>guise</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fighting</w:t>
      </w:r>
      <w:r w:rsidRPr="00EF743C">
        <w:rPr>
          <w:rFonts w:ascii="Arial" w:hAnsi="Arial" w:cs="Arial"/>
          <w:noProof/>
          <w:szCs w:val="16"/>
          <w:lang w:val="en-US"/>
        </w:rPr>
        <w:t xml:space="preserve"> </w:t>
      </w:r>
      <w:r w:rsidRPr="00837A9A">
        <w:rPr>
          <w:rFonts w:ascii="Arial" w:hAnsi="Arial" w:cs="Arial"/>
          <w:noProof/>
          <w:szCs w:val="16"/>
        </w:rPr>
        <w:t>terrorism</w:t>
      </w:r>
      <w:r w:rsidRPr="00EF743C">
        <w:rPr>
          <w:rFonts w:ascii="Arial" w:hAnsi="Arial" w:cs="Arial"/>
          <w:noProof/>
          <w:szCs w:val="16"/>
          <w:lang w:val="en-US"/>
        </w:rPr>
        <w:t xml:space="preserve">, </w:t>
      </w:r>
      <w:r w:rsidRPr="00837A9A">
        <w:rPr>
          <w:rFonts w:ascii="Arial" w:hAnsi="Arial" w:cs="Arial"/>
          <w:noProof/>
          <w:szCs w:val="16"/>
        </w:rPr>
        <w:t>Romania</w:t>
      </w:r>
      <w:r w:rsidRPr="00EF743C">
        <w:rPr>
          <w:rFonts w:ascii="Arial" w:hAnsi="Arial" w:cs="Arial"/>
          <w:noProof/>
          <w:szCs w:val="16"/>
          <w:lang w:val="en-US"/>
        </w:rPr>
        <w:t xml:space="preserve"> </w:t>
      </w:r>
      <w:r w:rsidRPr="00837A9A">
        <w:rPr>
          <w:rFonts w:ascii="Arial" w:hAnsi="Arial" w:cs="Arial"/>
          <w:noProof/>
          <w:szCs w:val="16"/>
        </w:rPr>
        <w:t>aims</w:t>
      </w:r>
      <w:r w:rsidRPr="00EF743C">
        <w:rPr>
          <w:rFonts w:ascii="Arial" w:hAnsi="Arial" w:cs="Arial"/>
          <w:noProof/>
          <w:szCs w:val="16"/>
          <w:lang w:val="en-US"/>
        </w:rPr>
        <w:t xml:space="preserve"> </w:t>
      </w:r>
      <w:r w:rsidRPr="00837A9A">
        <w:rPr>
          <w:rFonts w:ascii="Arial" w:hAnsi="Arial" w:cs="Arial"/>
          <w:noProof/>
          <w:szCs w:val="16"/>
        </w:rPr>
        <w:t>to</w:t>
      </w:r>
      <w:r w:rsidRPr="00EF743C">
        <w:rPr>
          <w:rFonts w:ascii="Arial" w:hAnsi="Arial" w:cs="Arial"/>
          <w:noProof/>
          <w:szCs w:val="16"/>
          <w:lang w:val="en-US"/>
        </w:rPr>
        <w:t xml:space="preserve"> </w:t>
      </w:r>
      <w:r w:rsidRPr="00837A9A">
        <w:rPr>
          <w:rFonts w:ascii="Arial" w:hAnsi="Arial" w:cs="Arial"/>
          <w:noProof/>
          <w:szCs w:val="16"/>
        </w:rPr>
        <w:t>silence</w:t>
      </w:r>
      <w:r w:rsidRPr="00EF743C">
        <w:rPr>
          <w:rFonts w:ascii="Arial" w:hAnsi="Arial" w:cs="Arial"/>
          <w:noProof/>
          <w:szCs w:val="16"/>
          <w:lang w:val="en-US"/>
        </w:rPr>
        <w:t xml:space="preserve"> </w:t>
      </w:r>
      <w:r w:rsidRPr="00837A9A">
        <w:rPr>
          <w:rFonts w:ascii="Arial" w:hAnsi="Arial" w:cs="Arial"/>
          <w:noProof/>
          <w:szCs w:val="16"/>
        </w:rPr>
        <w:t>NGOs</w:t>
      </w:r>
      <w:r w:rsidRPr="00EF743C">
        <w:rPr>
          <w:rFonts w:ascii="Arial" w:hAnsi="Arial" w:cs="Arial"/>
          <w:noProof/>
          <w:szCs w:val="16"/>
          <w:lang w:val="en-US"/>
        </w:rPr>
        <w:t xml:space="preserve"> </w:t>
      </w:r>
      <w:r w:rsidRPr="00837A9A">
        <w:rPr>
          <w:rFonts w:ascii="Arial" w:hAnsi="Arial" w:cs="Arial"/>
          <w:noProof/>
          <w:szCs w:val="16"/>
        </w:rPr>
        <w:t>by</w:t>
      </w:r>
      <w:r w:rsidRPr="00EF743C">
        <w:rPr>
          <w:rFonts w:ascii="Arial" w:hAnsi="Arial" w:cs="Arial"/>
          <w:noProof/>
          <w:szCs w:val="16"/>
          <w:lang w:val="en-US"/>
        </w:rPr>
        <w:t xml:space="preserve"> </w:t>
      </w:r>
      <w:r w:rsidRPr="00837A9A">
        <w:rPr>
          <w:rFonts w:ascii="Arial" w:hAnsi="Arial" w:cs="Arial"/>
          <w:noProof/>
          <w:szCs w:val="16"/>
        </w:rPr>
        <w:t>drowning</w:t>
      </w:r>
      <w:r w:rsidRPr="00EF743C">
        <w:rPr>
          <w:rFonts w:ascii="Arial" w:hAnsi="Arial" w:cs="Arial"/>
          <w:noProof/>
          <w:szCs w:val="16"/>
          <w:lang w:val="en-US"/>
        </w:rPr>
        <w:t xml:space="preserve"> </w:t>
      </w:r>
      <w:r w:rsidRPr="00837A9A">
        <w:rPr>
          <w:rFonts w:ascii="Arial" w:hAnsi="Arial" w:cs="Arial"/>
          <w:noProof/>
          <w:szCs w:val="16"/>
        </w:rPr>
        <w:t>them</w:t>
      </w:r>
      <w:r w:rsidRPr="00EF743C">
        <w:rPr>
          <w:rFonts w:ascii="Arial" w:hAnsi="Arial" w:cs="Arial"/>
          <w:noProof/>
          <w:szCs w:val="16"/>
          <w:lang w:val="en-US"/>
        </w:rPr>
        <w:t xml:space="preserve"> </w:t>
      </w:r>
      <w:r w:rsidRPr="00837A9A">
        <w:rPr>
          <w:rFonts w:ascii="Arial" w:hAnsi="Arial" w:cs="Arial"/>
          <w:noProof/>
          <w:szCs w:val="16"/>
        </w:rPr>
        <w:t>in</w:t>
      </w:r>
      <w:r w:rsidRPr="00EF743C">
        <w:rPr>
          <w:rFonts w:ascii="Arial" w:hAnsi="Arial" w:cs="Arial"/>
          <w:noProof/>
          <w:szCs w:val="16"/>
          <w:lang w:val="en-US"/>
        </w:rPr>
        <w:t xml:space="preserve"> </w:t>
      </w:r>
      <w:r w:rsidRPr="00837A9A">
        <w:rPr>
          <w:rFonts w:ascii="Arial" w:hAnsi="Arial" w:cs="Arial"/>
          <w:noProof/>
          <w:szCs w:val="16"/>
        </w:rPr>
        <w:t>paperwork</w:t>
      </w:r>
      <w:r w:rsidRPr="00EF743C">
        <w:rPr>
          <w:rFonts w:ascii="Arial" w:hAnsi="Arial" w:cs="Arial"/>
          <w:noProof/>
          <w:szCs w:val="16"/>
          <w:lang w:val="en-US"/>
        </w:rPr>
        <w:t>” [</w:t>
      </w:r>
      <w:r w:rsidRPr="00EF743C">
        <w:rPr>
          <w:rFonts w:ascii="Arial" w:hAnsi="Arial" w:cs="Arial"/>
          <w:szCs w:val="16"/>
          <w:lang w:val="en-US"/>
        </w:rPr>
        <w:t>«</w:t>
      </w:r>
      <w:r w:rsidRPr="00837A9A">
        <w:rPr>
          <w:rFonts w:ascii="Arial" w:hAnsi="Arial" w:cs="Arial"/>
          <w:szCs w:val="16"/>
          <w:lang w:val="ru-RU"/>
        </w:rPr>
        <w:t>Под</w:t>
      </w:r>
      <w:r w:rsidRPr="00EF743C">
        <w:rPr>
          <w:rFonts w:ascii="Arial" w:hAnsi="Arial" w:cs="Arial"/>
          <w:szCs w:val="16"/>
          <w:lang w:val="en-US"/>
        </w:rPr>
        <w:t xml:space="preserve"> </w:t>
      </w:r>
      <w:r w:rsidRPr="00837A9A">
        <w:rPr>
          <w:rFonts w:ascii="Arial" w:hAnsi="Arial" w:cs="Arial"/>
          <w:szCs w:val="16"/>
          <w:lang w:val="ru-RU"/>
        </w:rPr>
        <w:t>предлогом</w:t>
      </w:r>
      <w:r w:rsidRPr="00EF743C">
        <w:rPr>
          <w:rFonts w:ascii="Arial" w:hAnsi="Arial" w:cs="Arial"/>
          <w:szCs w:val="16"/>
          <w:lang w:val="en-US"/>
        </w:rPr>
        <w:t xml:space="preserve"> </w:t>
      </w:r>
      <w:r w:rsidRPr="00837A9A">
        <w:rPr>
          <w:rFonts w:ascii="Arial" w:hAnsi="Arial" w:cs="Arial"/>
          <w:szCs w:val="16"/>
          <w:lang w:val="ru-RU"/>
        </w:rPr>
        <w:t>борьбы</w:t>
      </w:r>
      <w:r w:rsidRPr="00EF743C">
        <w:rPr>
          <w:rFonts w:ascii="Arial" w:hAnsi="Arial" w:cs="Arial"/>
          <w:szCs w:val="16"/>
          <w:lang w:val="en-US"/>
        </w:rPr>
        <w:t xml:space="preserve"> </w:t>
      </w:r>
      <w:r w:rsidRPr="00837A9A">
        <w:rPr>
          <w:rFonts w:ascii="Arial" w:hAnsi="Arial" w:cs="Arial"/>
          <w:szCs w:val="16"/>
          <w:lang w:val="ru-RU"/>
        </w:rPr>
        <w:t>с</w:t>
      </w:r>
      <w:r w:rsidRPr="00EF743C">
        <w:rPr>
          <w:rFonts w:ascii="Arial" w:hAnsi="Arial" w:cs="Arial"/>
          <w:szCs w:val="16"/>
          <w:lang w:val="en-US"/>
        </w:rPr>
        <w:t xml:space="preserve"> </w:t>
      </w:r>
      <w:r w:rsidRPr="00837A9A">
        <w:rPr>
          <w:rFonts w:ascii="Arial" w:hAnsi="Arial" w:cs="Arial"/>
          <w:szCs w:val="16"/>
          <w:lang w:val="ru-RU"/>
        </w:rPr>
        <w:t>терроризмом</w:t>
      </w:r>
      <w:r w:rsidRPr="00EF743C">
        <w:rPr>
          <w:rFonts w:ascii="Arial" w:hAnsi="Arial" w:cs="Arial"/>
          <w:szCs w:val="16"/>
          <w:lang w:val="en-US"/>
        </w:rPr>
        <w:t xml:space="preserve"> </w:t>
      </w:r>
      <w:r w:rsidRPr="00837A9A">
        <w:rPr>
          <w:rFonts w:ascii="Arial" w:hAnsi="Arial" w:cs="Arial"/>
          <w:szCs w:val="16"/>
          <w:lang w:val="ru-RU"/>
        </w:rPr>
        <w:t>Румыния</w:t>
      </w:r>
      <w:r w:rsidRPr="00EF743C">
        <w:rPr>
          <w:rFonts w:ascii="Arial" w:hAnsi="Arial" w:cs="Arial"/>
          <w:szCs w:val="16"/>
          <w:lang w:val="en-US"/>
        </w:rPr>
        <w:t xml:space="preserve"> </w:t>
      </w:r>
      <w:r w:rsidRPr="00837A9A">
        <w:rPr>
          <w:rFonts w:ascii="Arial" w:hAnsi="Arial" w:cs="Arial"/>
          <w:szCs w:val="16"/>
          <w:lang w:val="ru-RU"/>
        </w:rPr>
        <w:t>пытается</w:t>
      </w:r>
      <w:r w:rsidRPr="00EF743C">
        <w:rPr>
          <w:rFonts w:ascii="Arial" w:hAnsi="Arial" w:cs="Arial"/>
          <w:szCs w:val="16"/>
          <w:lang w:val="en-US"/>
        </w:rPr>
        <w:t xml:space="preserve"> </w:t>
      </w:r>
      <w:r w:rsidRPr="00837A9A">
        <w:rPr>
          <w:rFonts w:ascii="Arial" w:hAnsi="Arial" w:cs="Arial"/>
          <w:szCs w:val="16"/>
          <w:lang w:val="ru-RU"/>
        </w:rPr>
        <w:t>заткнуть</w:t>
      </w:r>
      <w:r w:rsidRPr="00EF743C">
        <w:rPr>
          <w:rFonts w:ascii="Arial" w:hAnsi="Arial" w:cs="Arial"/>
          <w:szCs w:val="16"/>
          <w:lang w:val="en-US"/>
        </w:rPr>
        <w:t xml:space="preserve"> </w:t>
      </w:r>
      <w:r w:rsidRPr="00837A9A">
        <w:rPr>
          <w:rFonts w:ascii="Arial" w:hAnsi="Arial" w:cs="Arial"/>
          <w:szCs w:val="16"/>
          <w:lang w:val="ru-RU"/>
        </w:rPr>
        <w:t>рот</w:t>
      </w:r>
      <w:r w:rsidRPr="00EF743C">
        <w:rPr>
          <w:rFonts w:ascii="Arial" w:hAnsi="Arial" w:cs="Arial"/>
          <w:szCs w:val="16"/>
          <w:lang w:val="en-US"/>
        </w:rPr>
        <w:t xml:space="preserve"> </w:t>
      </w:r>
      <w:r w:rsidRPr="00837A9A">
        <w:rPr>
          <w:rFonts w:ascii="Arial" w:hAnsi="Arial" w:cs="Arial"/>
          <w:szCs w:val="16"/>
          <w:lang w:val="ru-RU"/>
        </w:rPr>
        <w:t>НКО</w:t>
      </w:r>
      <w:r w:rsidRPr="00EF743C">
        <w:rPr>
          <w:rFonts w:ascii="Arial" w:hAnsi="Arial" w:cs="Arial"/>
          <w:noProof/>
          <w:szCs w:val="16"/>
          <w:lang w:val="en-US"/>
        </w:rPr>
        <w:t xml:space="preserve">, </w:t>
      </w:r>
      <w:r w:rsidRPr="00837A9A">
        <w:rPr>
          <w:rFonts w:ascii="Arial" w:hAnsi="Arial" w:cs="Arial"/>
          <w:szCs w:val="16"/>
          <w:lang w:val="ru-RU"/>
        </w:rPr>
        <w:t>завалив</w:t>
      </w:r>
      <w:r w:rsidRPr="00EF743C">
        <w:rPr>
          <w:rFonts w:ascii="Arial" w:hAnsi="Arial" w:cs="Arial"/>
          <w:szCs w:val="16"/>
          <w:lang w:val="en-US"/>
        </w:rPr>
        <w:t xml:space="preserve"> </w:t>
      </w:r>
      <w:r w:rsidRPr="00837A9A">
        <w:rPr>
          <w:rFonts w:ascii="Arial" w:hAnsi="Arial" w:cs="Arial"/>
          <w:szCs w:val="16"/>
          <w:lang w:val="ru-RU"/>
        </w:rPr>
        <w:t>их</w:t>
      </w:r>
      <w:r w:rsidRPr="00EF743C">
        <w:rPr>
          <w:rFonts w:ascii="Arial" w:hAnsi="Arial" w:cs="Arial"/>
          <w:szCs w:val="16"/>
          <w:lang w:val="en-US"/>
        </w:rPr>
        <w:t xml:space="preserve"> </w:t>
      </w:r>
      <w:r w:rsidRPr="00837A9A">
        <w:rPr>
          <w:rFonts w:ascii="Arial" w:hAnsi="Arial" w:cs="Arial"/>
          <w:szCs w:val="16"/>
          <w:lang w:val="ru-RU"/>
        </w:rPr>
        <w:t>бумажной</w:t>
      </w:r>
      <w:r w:rsidRPr="00EF743C">
        <w:rPr>
          <w:rFonts w:ascii="Arial" w:hAnsi="Arial" w:cs="Arial"/>
          <w:szCs w:val="16"/>
          <w:lang w:val="en-US"/>
        </w:rPr>
        <w:t xml:space="preserve"> </w:t>
      </w:r>
      <w:r w:rsidRPr="00837A9A">
        <w:rPr>
          <w:rFonts w:ascii="Arial" w:hAnsi="Arial" w:cs="Arial"/>
          <w:szCs w:val="16"/>
          <w:lang w:val="ru-RU"/>
        </w:rPr>
        <w:t>работой</w:t>
      </w:r>
      <w:r w:rsidRPr="00EF743C">
        <w:rPr>
          <w:rFonts w:ascii="Arial" w:hAnsi="Arial" w:cs="Arial"/>
          <w:szCs w:val="16"/>
          <w:lang w:val="en-US"/>
        </w:rPr>
        <w:t>»</w:t>
      </w:r>
      <w:r w:rsidRPr="00EF743C">
        <w:rPr>
          <w:rFonts w:ascii="Arial" w:hAnsi="Arial" w:cs="Arial"/>
          <w:noProof/>
          <w:szCs w:val="16"/>
          <w:lang w:val="en-US"/>
        </w:rPr>
        <w:t>], 2</w:t>
      </w:r>
      <w:r w:rsidRPr="00837A9A">
        <w:rPr>
          <w:rFonts w:ascii="Arial" w:hAnsi="Arial" w:cs="Arial"/>
          <w:noProof/>
          <w:szCs w:val="16"/>
        </w:rPr>
        <w:t> </w:t>
      </w:r>
      <w:r w:rsidRPr="00837A9A">
        <w:rPr>
          <w:rFonts w:ascii="Arial" w:hAnsi="Arial" w:cs="Arial"/>
          <w:szCs w:val="16"/>
          <w:lang w:val="ru-RU"/>
        </w:rPr>
        <w:t>июля</w:t>
      </w:r>
      <w:r w:rsidRPr="00EF743C">
        <w:rPr>
          <w:rFonts w:ascii="Arial" w:hAnsi="Arial" w:cs="Arial"/>
          <w:noProof/>
          <w:szCs w:val="16"/>
          <w:lang w:val="en-US"/>
        </w:rPr>
        <w:t xml:space="preserve"> 2018</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lang w:val="en-US"/>
        </w:rPr>
        <w:t xml:space="preserve">., </w:t>
      </w:r>
      <w:hyperlink r:id="rId59" w:history="1">
        <w:r w:rsidRPr="00837A9A">
          <w:rPr>
            <w:rStyle w:val="Hyperlink"/>
            <w:rFonts w:ascii="Arial" w:hAnsi="Arial" w:cs="Arial"/>
            <w:noProof/>
            <w:szCs w:val="16"/>
          </w:rPr>
          <w:t>https</w:t>
        </w:r>
        <w:r w:rsidRPr="00EF743C">
          <w:rPr>
            <w:rStyle w:val="Hyperlink"/>
            <w:rFonts w:ascii="Arial" w:hAnsi="Arial" w:cs="Arial"/>
            <w:noProof/>
            <w:szCs w:val="16"/>
            <w:lang w:val="en-US"/>
          </w:rPr>
          <w:t>://</w:t>
        </w:r>
        <w:r w:rsidRPr="00837A9A">
          <w:rPr>
            <w:rStyle w:val="Hyperlink"/>
            <w:rFonts w:ascii="Arial" w:hAnsi="Arial" w:cs="Arial"/>
            <w:noProof/>
            <w:szCs w:val="16"/>
          </w:rPr>
          <w:t>www</w:t>
        </w:r>
        <w:r w:rsidRPr="00EF743C">
          <w:rPr>
            <w:rStyle w:val="Hyperlink"/>
            <w:rFonts w:ascii="Arial" w:hAnsi="Arial" w:cs="Arial"/>
            <w:noProof/>
            <w:szCs w:val="16"/>
            <w:lang w:val="en-US"/>
          </w:rPr>
          <w:t>.</w:t>
        </w:r>
        <w:r w:rsidRPr="00837A9A">
          <w:rPr>
            <w:rStyle w:val="Hyperlink"/>
            <w:rFonts w:ascii="Arial" w:hAnsi="Arial" w:cs="Arial"/>
            <w:noProof/>
            <w:szCs w:val="16"/>
          </w:rPr>
          <w:t>liberties</w:t>
        </w:r>
        <w:r w:rsidRPr="00EF743C">
          <w:rPr>
            <w:rStyle w:val="Hyperlink"/>
            <w:rFonts w:ascii="Arial" w:hAnsi="Arial" w:cs="Arial"/>
            <w:noProof/>
            <w:szCs w:val="16"/>
            <w:lang w:val="en-US"/>
          </w:rPr>
          <w:t>.</w:t>
        </w:r>
        <w:r w:rsidRPr="00837A9A">
          <w:rPr>
            <w:rStyle w:val="Hyperlink"/>
            <w:rFonts w:ascii="Arial" w:hAnsi="Arial" w:cs="Arial"/>
            <w:noProof/>
            <w:szCs w:val="16"/>
          </w:rPr>
          <w:t>eu</w:t>
        </w:r>
        <w:r w:rsidRPr="00EF743C">
          <w:rPr>
            <w:rStyle w:val="Hyperlink"/>
            <w:rFonts w:ascii="Arial" w:hAnsi="Arial" w:cs="Arial"/>
            <w:noProof/>
            <w:szCs w:val="16"/>
            <w:lang w:val="en-US"/>
          </w:rPr>
          <w:t>/</w:t>
        </w:r>
        <w:r w:rsidRPr="00837A9A">
          <w:rPr>
            <w:rStyle w:val="Hyperlink"/>
            <w:rFonts w:ascii="Arial" w:hAnsi="Arial" w:cs="Arial"/>
            <w:noProof/>
            <w:szCs w:val="16"/>
          </w:rPr>
          <w:t>en</w:t>
        </w:r>
        <w:r w:rsidRPr="00EF743C">
          <w:rPr>
            <w:rStyle w:val="Hyperlink"/>
            <w:rFonts w:ascii="Arial" w:hAnsi="Arial" w:cs="Arial"/>
            <w:noProof/>
            <w:szCs w:val="16"/>
            <w:lang w:val="en-US"/>
          </w:rPr>
          <w:t>/</w:t>
        </w:r>
        <w:r w:rsidRPr="00837A9A">
          <w:rPr>
            <w:rStyle w:val="Hyperlink"/>
            <w:rFonts w:ascii="Arial" w:hAnsi="Arial" w:cs="Arial"/>
            <w:noProof/>
            <w:szCs w:val="16"/>
          </w:rPr>
          <w:t>news</w:t>
        </w:r>
        <w:r w:rsidRPr="00EF743C">
          <w:rPr>
            <w:rStyle w:val="Hyperlink"/>
            <w:rFonts w:ascii="Arial" w:hAnsi="Arial" w:cs="Arial"/>
            <w:noProof/>
            <w:szCs w:val="16"/>
            <w:lang w:val="en-US"/>
          </w:rPr>
          <w:t>/</w:t>
        </w:r>
        <w:r w:rsidRPr="00837A9A">
          <w:rPr>
            <w:rStyle w:val="Hyperlink"/>
            <w:rFonts w:ascii="Arial" w:hAnsi="Arial" w:cs="Arial"/>
            <w:noProof/>
            <w:szCs w:val="16"/>
          </w:rPr>
          <w:t>romania</w:t>
        </w:r>
        <w:r w:rsidRPr="00EF743C">
          <w:rPr>
            <w:rStyle w:val="Hyperlink"/>
            <w:rFonts w:ascii="Arial" w:hAnsi="Arial" w:cs="Arial"/>
            <w:noProof/>
            <w:szCs w:val="16"/>
            <w:lang w:val="en-US"/>
          </w:rPr>
          <w:t>-</w:t>
        </w:r>
        <w:r w:rsidRPr="00837A9A">
          <w:rPr>
            <w:rStyle w:val="Hyperlink"/>
            <w:rFonts w:ascii="Arial" w:hAnsi="Arial" w:cs="Arial"/>
            <w:noProof/>
            <w:szCs w:val="16"/>
          </w:rPr>
          <w:t>fighting</w:t>
        </w:r>
        <w:r w:rsidRPr="00EF743C">
          <w:rPr>
            <w:rStyle w:val="Hyperlink"/>
            <w:rFonts w:ascii="Arial" w:hAnsi="Arial" w:cs="Arial"/>
            <w:noProof/>
            <w:szCs w:val="16"/>
            <w:lang w:val="en-US"/>
          </w:rPr>
          <w:t>-</w:t>
        </w:r>
        <w:r w:rsidRPr="00837A9A">
          <w:rPr>
            <w:rStyle w:val="Hyperlink"/>
            <w:rFonts w:ascii="Arial" w:hAnsi="Arial" w:cs="Arial"/>
            <w:noProof/>
            <w:szCs w:val="16"/>
          </w:rPr>
          <w:t>terrorism</w:t>
        </w:r>
        <w:r w:rsidRPr="00EF743C">
          <w:rPr>
            <w:rStyle w:val="Hyperlink"/>
            <w:rFonts w:ascii="Arial" w:hAnsi="Arial" w:cs="Arial"/>
            <w:noProof/>
            <w:szCs w:val="16"/>
            <w:lang w:val="en-US"/>
          </w:rPr>
          <w:t>-</w:t>
        </w:r>
        <w:r w:rsidRPr="00837A9A">
          <w:rPr>
            <w:rStyle w:val="Hyperlink"/>
            <w:rFonts w:ascii="Arial" w:hAnsi="Arial" w:cs="Arial"/>
            <w:noProof/>
            <w:szCs w:val="16"/>
          </w:rPr>
          <w:t>by</w:t>
        </w:r>
        <w:r w:rsidRPr="00EF743C">
          <w:rPr>
            <w:rStyle w:val="Hyperlink"/>
            <w:rFonts w:ascii="Arial" w:hAnsi="Arial" w:cs="Arial"/>
            <w:noProof/>
            <w:szCs w:val="16"/>
            <w:lang w:val="en-US"/>
          </w:rPr>
          <w:t>-</w:t>
        </w:r>
        <w:r w:rsidRPr="00837A9A">
          <w:rPr>
            <w:rStyle w:val="Hyperlink"/>
            <w:rFonts w:ascii="Arial" w:hAnsi="Arial" w:cs="Arial"/>
            <w:noProof/>
            <w:szCs w:val="16"/>
          </w:rPr>
          <w:t>drowning</w:t>
        </w:r>
        <w:r w:rsidRPr="00EF743C">
          <w:rPr>
            <w:rStyle w:val="Hyperlink"/>
            <w:rFonts w:ascii="Arial" w:hAnsi="Arial" w:cs="Arial"/>
            <w:noProof/>
            <w:szCs w:val="16"/>
            <w:lang w:val="en-US"/>
          </w:rPr>
          <w:t>-</w:t>
        </w:r>
        <w:r w:rsidRPr="00837A9A">
          <w:rPr>
            <w:rStyle w:val="Hyperlink"/>
            <w:rFonts w:ascii="Arial" w:hAnsi="Arial" w:cs="Arial"/>
            <w:noProof/>
            <w:szCs w:val="16"/>
          </w:rPr>
          <w:t>ngos</w:t>
        </w:r>
        <w:r w:rsidRPr="00EF743C">
          <w:rPr>
            <w:rStyle w:val="Hyperlink"/>
            <w:rFonts w:ascii="Arial" w:hAnsi="Arial" w:cs="Arial"/>
            <w:noProof/>
            <w:szCs w:val="16"/>
            <w:lang w:val="en-US"/>
          </w:rPr>
          <w:t>-</w:t>
        </w:r>
        <w:r w:rsidRPr="00837A9A">
          <w:rPr>
            <w:rStyle w:val="Hyperlink"/>
            <w:rFonts w:ascii="Arial" w:hAnsi="Arial" w:cs="Arial"/>
            <w:noProof/>
            <w:szCs w:val="16"/>
          </w:rPr>
          <w:t>in</w:t>
        </w:r>
        <w:r w:rsidRPr="00EF743C">
          <w:rPr>
            <w:rStyle w:val="Hyperlink"/>
            <w:rFonts w:ascii="Arial" w:hAnsi="Arial" w:cs="Arial"/>
            <w:noProof/>
            <w:szCs w:val="16"/>
            <w:lang w:val="en-US"/>
          </w:rPr>
          <w:t>-</w:t>
        </w:r>
        <w:r w:rsidRPr="00837A9A">
          <w:rPr>
            <w:rStyle w:val="Hyperlink"/>
            <w:rFonts w:ascii="Arial" w:hAnsi="Arial" w:cs="Arial"/>
            <w:noProof/>
            <w:szCs w:val="16"/>
          </w:rPr>
          <w:t>bureaucracy</w:t>
        </w:r>
        <w:r w:rsidRPr="00EF743C">
          <w:rPr>
            <w:rStyle w:val="Hyperlink"/>
            <w:rFonts w:ascii="Arial" w:hAnsi="Arial" w:cs="Arial"/>
            <w:noProof/>
            <w:szCs w:val="16"/>
            <w:lang w:val="en-US"/>
          </w:rPr>
          <w:t>/15203</w:t>
        </w:r>
      </w:hyperlink>
      <w:r w:rsidRPr="00EF743C">
        <w:rPr>
          <w:rFonts w:ascii="Arial" w:hAnsi="Arial" w:cs="Arial"/>
          <w:noProof/>
          <w:szCs w:val="16"/>
          <w:lang w:val="en-US"/>
        </w:rPr>
        <w:t xml:space="preserve">; </w:t>
      </w:r>
      <w:r w:rsidRPr="00837A9A">
        <w:rPr>
          <w:rFonts w:ascii="Arial" w:hAnsi="Arial" w:cs="Arial"/>
          <w:noProof/>
          <w:szCs w:val="16"/>
        </w:rPr>
        <w:t>Civil</w:t>
      </w:r>
      <w:r w:rsidRPr="00EF743C">
        <w:rPr>
          <w:rFonts w:ascii="Arial" w:hAnsi="Arial" w:cs="Arial"/>
          <w:noProof/>
          <w:szCs w:val="16"/>
          <w:lang w:val="en-US"/>
        </w:rPr>
        <w:t xml:space="preserve"> </w:t>
      </w:r>
      <w:r w:rsidRPr="00837A9A">
        <w:rPr>
          <w:rFonts w:ascii="Arial" w:hAnsi="Arial" w:cs="Arial"/>
          <w:noProof/>
          <w:szCs w:val="16"/>
        </w:rPr>
        <w:t>Society</w:t>
      </w:r>
      <w:r w:rsidRPr="00EF743C">
        <w:rPr>
          <w:rFonts w:ascii="Arial" w:hAnsi="Arial" w:cs="Arial"/>
          <w:noProof/>
          <w:szCs w:val="16"/>
          <w:lang w:val="en-US"/>
        </w:rPr>
        <w:t xml:space="preserve"> </w:t>
      </w:r>
      <w:r w:rsidRPr="00837A9A">
        <w:rPr>
          <w:rFonts w:ascii="Arial" w:hAnsi="Arial" w:cs="Arial"/>
          <w:noProof/>
          <w:szCs w:val="16"/>
        </w:rPr>
        <w:t>Europe</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Debate</w:t>
      </w:r>
      <w:r w:rsidRPr="00EF743C">
        <w:rPr>
          <w:rFonts w:ascii="Arial" w:hAnsi="Arial" w:cs="Arial"/>
          <w:noProof/>
          <w:szCs w:val="16"/>
          <w:lang w:val="en-US"/>
        </w:rPr>
        <w:t xml:space="preserve"> </w:t>
      </w:r>
      <w:r w:rsidRPr="00837A9A">
        <w:rPr>
          <w:rFonts w:ascii="Arial" w:hAnsi="Arial" w:cs="Arial"/>
          <w:noProof/>
          <w:szCs w:val="16"/>
        </w:rPr>
        <w:t>at</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LIBE</w:t>
      </w:r>
      <w:r w:rsidRPr="00EF743C">
        <w:rPr>
          <w:rFonts w:ascii="Arial" w:hAnsi="Arial" w:cs="Arial"/>
          <w:noProof/>
          <w:szCs w:val="16"/>
          <w:lang w:val="en-US"/>
        </w:rPr>
        <w:t xml:space="preserve"> </w:t>
      </w:r>
      <w:r w:rsidRPr="00837A9A">
        <w:rPr>
          <w:rFonts w:ascii="Arial" w:hAnsi="Arial" w:cs="Arial"/>
          <w:noProof/>
          <w:szCs w:val="16"/>
        </w:rPr>
        <w:t>Committee</w:t>
      </w:r>
      <w:r w:rsidRPr="00EF743C">
        <w:rPr>
          <w:rFonts w:ascii="Arial" w:hAnsi="Arial" w:cs="Arial"/>
          <w:noProof/>
          <w:szCs w:val="16"/>
          <w:lang w:val="en-US"/>
        </w:rPr>
        <w:t xml:space="preserve"> </w:t>
      </w:r>
      <w:r w:rsidRPr="00837A9A">
        <w:rPr>
          <w:rFonts w:ascii="Arial" w:hAnsi="Arial" w:cs="Arial"/>
          <w:noProof/>
          <w:szCs w:val="16"/>
        </w:rPr>
        <w:t>and</w:t>
      </w:r>
      <w:r w:rsidRPr="00EF743C">
        <w:rPr>
          <w:rFonts w:ascii="Arial" w:hAnsi="Arial" w:cs="Arial"/>
          <w:noProof/>
          <w:szCs w:val="16"/>
          <w:lang w:val="en-US"/>
        </w:rPr>
        <w:t xml:space="preserve"> </w:t>
      </w:r>
      <w:r w:rsidRPr="00837A9A">
        <w:rPr>
          <w:rFonts w:ascii="Arial" w:hAnsi="Arial" w:cs="Arial"/>
          <w:noProof/>
          <w:szCs w:val="16"/>
        </w:rPr>
        <w:t>EP</w:t>
      </w:r>
      <w:r w:rsidRPr="00EF743C">
        <w:rPr>
          <w:rFonts w:ascii="Arial" w:hAnsi="Arial" w:cs="Arial"/>
          <w:noProof/>
          <w:szCs w:val="16"/>
          <w:lang w:val="en-US"/>
        </w:rPr>
        <w:t xml:space="preserve"> </w:t>
      </w:r>
      <w:r w:rsidRPr="00837A9A">
        <w:rPr>
          <w:rFonts w:ascii="Arial" w:hAnsi="Arial" w:cs="Arial"/>
          <w:noProof/>
          <w:szCs w:val="16"/>
        </w:rPr>
        <w:t>plenary</w:t>
      </w:r>
      <w:r w:rsidRPr="00EF743C">
        <w:rPr>
          <w:rFonts w:ascii="Arial" w:hAnsi="Arial" w:cs="Arial"/>
          <w:noProof/>
          <w:szCs w:val="16"/>
          <w:lang w:val="en-US"/>
        </w:rPr>
        <w:t xml:space="preserve"> </w:t>
      </w:r>
      <w:r w:rsidRPr="00837A9A">
        <w:rPr>
          <w:rFonts w:ascii="Arial" w:hAnsi="Arial" w:cs="Arial"/>
          <w:noProof/>
          <w:szCs w:val="16"/>
        </w:rPr>
        <w:t>on</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rule</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law</w:t>
      </w:r>
      <w:r w:rsidRPr="00EF743C">
        <w:rPr>
          <w:rFonts w:ascii="Arial" w:hAnsi="Arial" w:cs="Arial"/>
          <w:noProof/>
          <w:szCs w:val="16"/>
          <w:lang w:val="en-US"/>
        </w:rPr>
        <w:t xml:space="preserve"> </w:t>
      </w:r>
      <w:r w:rsidRPr="00837A9A">
        <w:rPr>
          <w:rFonts w:ascii="Arial" w:hAnsi="Arial" w:cs="Arial"/>
          <w:noProof/>
          <w:szCs w:val="16"/>
        </w:rPr>
        <w:t>in</w:t>
      </w:r>
      <w:r w:rsidRPr="00EF743C">
        <w:rPr>
          <w:rFonts w:ascii="Arial" w:hAnsi="Arial" w:cs="Arial"/>
          <w:noProof/>
          <w:szCs w:val="16"/>
          <w:lang w:val="en-US"/>
        </w:rPr>
        <w:t xml:space="preserve"> </w:t>
      </w:r>
      <w:r w:rsidRPr="00837A9A">
        <w:rPr>
          <w:rFonts w:ascii="Arial" w:hAnsi="Arial" w:cs="Arial"/>
          <w:noProof/>
          <w:szCs w:val="16"/>
        </w:rPr>
        <w:t>Romania</w:t>
      </w:r>
      <w:r w:rsidRPr="00EF743C">
        <w:rPr>
          <w:rFonts w:ascii="Arial" w:hAnsi="Arial" w:cs="Arial"/>
          <w:noProof/>
          <w:szCs w:val="16"/>
          <w:lang w:val="en-US"/>
        </w:rPr>
        <w:t xml:space="preserve"> 1</w:t>
      </w:r>
      <w:r w:rsidRPr="00837A9A">
        <w:rPr>
          <w:rFonts w:ascii="Arial" w:hAnsi="Arial" w:cs="Arial"/>
          <w:noProof/>
          <w:szCs w:val="16"/>
        </w:rPr>
        <w:t>st</w:t>
      </w:r>
      <w:r w:rsidRPr="00EF743C">
        <w:rPr>
          <w:rFonts w:ascii="Arial" w:hAnsi="Arial" w:cs="Arial"/>
          <w:noProof/>
          <w:szCs w:val="16"/>
          <w:lang w:val="en-US"/>
        </w:rPr>
        <w:t xml:space="preserve"> </w:t>
      </w:r>
      <w:r w:rsidRPr="00837A9A">
        <w:rPr>
          <w:rFonts w:ascii="Arial" w:hAnsi="Arial" w:cs="Arial"/>
          <w:noProof/>
          <w:szCs w:val="16"/>
        </w:rPr>
        <w:t>and</w:t>
      </w:r>
      <w:r w:rsidRPr="00EF743C">
        <w:rPr>
          <w:rFonts w:ascii="Arial" w:hAnsi="Arial" w:cs="Arial"/>
          <w:noProof/>
          <w:szCs w:val="16"/>
          <w:lang w:val="en-US"/>
        </w:rPr>
        <w:t xml:space="preserve"> 3</w:t>
      </w:r>
      <w:r w:rsidRPr="00837A9A">
        <w:rPr>
          <w:rFonts w:ascii="Arial" w:hAnsi="Arial" w:cs="Arial"/>
          <w:noProof/>
          <w:szCs w:val="16"/>
        </w:rPr>
        <w:t>rd</w:t>
      </w:r>
      <w:r w:rsidRPr="00EF743C">
        <w:rPr>
          <w:rFonts w:ascii="Arial" w:hAnsi="Arial" w:cs="Arial"/>
          <w:noProof/>
          <w:szCs w:val="16"/>
          <w:lang w:val="en-US"/>
        </w:rPr>
        <w:t xml:space="preserve"> </w:t>
      </w:r>
      <w:r w:rsidRPr="00837A9A">
        <w:rPr>
          <w:rFonts w:ascii="Arial" w:hAnsi="Arial" w:cs="Arial"/>
          <w:noProof/>
          <w:szCs w:val="16"/>
        </w:rPr>
        <w:t>October</w:t>
      </w:r>
      <w:r w:rsidRPr="00EF743C">
        <w:rPr>
          <w:rFonts w:ascii="Arial" w:hAnsi="Arial" w:cs="Arial"/>
          <w:noProof/>
          <w:szCs w:val="16"/>
          <w:lang w:val="en-US"/>
        </w:rPr>
        <w:t xml:space="preserve"> 2018. </w:t>
      </w:r>
      <w:r w:rsidRPr="00837A9A">
        <w:rPr>
          <w:rFonts w:ascii="Arial" w:hAnsi="Arial" w:cs="Arial"/>
          <w:noProof/>
          <w:szCs w:val="16"/>
        </w:rPr>
        <w:t>Highlights</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restrictions</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NGOs</w:t>
      </w:r>
      <w:r w:rsidRPr="00837A9A">
        <w:rPr>
          <w:rFonts w:ascii="Arial" w:hAnsi="Arial" w:cs="Arial"/>
          <w:noProof/>
          <w:szCs w:val="16"/>
          <w:lang w:val="ru-RU"/>
        </w:rPr>
        <w:t xml:space="preserve"> </w:t>
      </w:r>
      <w:r w:rsidRPr="00837A9A">
        <w:rPr>
          <w:rFonts w:ascii="Arial" w:hAnsi="Arial" w:cs="Arial"/>
          <w:noProof/>
          <w:szCs w:val="16"/>
        </w:rPr>
        <w:t>operating</w:t>
      </w:r>
      <w:r w:rsidRPr="00837A9A">
        <w:rPr>
          <w:rFonts w:ascii="Arial" w:hAnsi="Arial" w:cs="Arial"/>
          <w:noProof/>
          <w:szCs w:val="16"/>
          <w:lang w:val="ru-RU"/>
        </w:rPr>
        <w:t xml:space="preserve"> </w:t>
      </w:r>
      <w:r w:rsidRPr="00837A9A">
        <w:rPr>
          <w:rFonts w:ascii="Arial" w:hAnsi="Arial" w:cs="Arial"/>
          <w:noProof/>
          <w:szCs w:val="16"/>
        </w:rPr>
        <w:t>environment</w:t>
      </w:r>
      <w:r w:rsidRPr="00837A9A">
        <w:rPr>
          <w:rFonts w:ascii="Arial" w:hAnsi="Arial" w:cs="Arial"/>
          <w:szCs w:val="16"/>
          <w:lang w:val="ru-RU"/>
        </w:rPr>
        <w:t xml:space="preserve">, 2017 – 2018” [«Обсуждение соблюдение принципа верховенства права в Румынии в Комитете по гражданским свободам, юстиции и внутренним делам и на пленарном заседании Европарламента, 1 и 3 октября 2018 г. Главное об ограничениях, наложенных на деятельность НКО в 2017–2018 гг.»], </w:t>
      </w:r>
      <w:hyperlink r:id="rId60"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civilsocietyeuropedoteu</w:t>
        </w:r>
        <w:r w:rsidRPr="00837A9A">
          <w:rPr>
            <w:rStyle w:val="Hyperlink"/>
            <w:rFonts w:ascii="Arial" w:hAnsi="Arial" w:cs="Arial"/>
            <w:szCs w:val="16"/>
            <w:lang w:val="ru-RU"/>
          </w:rPr>
          <w:t>.</w:t>
        </w:r>
        <w:r w:rsidRPr="00837A9A">
          <w:rPr>
            <w:rStyle w:val="Hyperlink"/>
            <w:rFonts w:ascii="Arial" w:hAnsi="Arial" w:cs="Arial"/>
            <w:noProof/>
            <w:szCs w:val="16"/>
          </w:rPr>
          <w:t>files</w:t>
        </w:r>
        <w:r w:rsidRPr="00837A9A">
          <w:rPr>
            <w:rStyle w:val="Hyperlink"/>
            <w:rFonts w:ascii="Arial" w:hAnsi="Arial" w:cs="Arial"/>
            <w:szCs w:val="16"/>
            <w:lang w:val="ru-RU"/>
          </w:rPr>
          <w:t>.</w:t>
        </w:r>
        <w:r w:rsidRPr="00837A9A">
          <w:rPr>
            <w:rStyle w:val="Hyperlink"/>
            <w:rFonts w:ascii="Arial" w:hAnsi="Arial" w:cs="Arial"/>
            <w:noProof/>
            <w:szCs w:val="16"/>
          </w:rPr>
          <w:t>wordpress</w:t>
        </w:r>
        <w:r w:rsidRPr="00837A9A">
          <w:rPr>
            <w:rStyle w:val="Hyperlink"/>
            <w:rFonts w:ascii="Arial" w:hAnsi="Arial" w:cs="Arial"/>
            <w:szCs w:val="16"/>
            <w:lang w:val="ru-RU"/>
          </w:rPr>
          <w:t>.</w:t>
        </w:r>
        <w:r w:rsidRPr="00837A9A">
          <w:rPr>
            <w:rStyle w:val="Hyperlink"/>
            <w:rFonts w:ascii="Arial" w:hAnsi="Arial" w:cs="Arial"/>
            <w:noProof/>
            <w:szCs w:val="16"/>
          </w:rPr>
          <w:t>com</w:t>
        </w:r>
        <w:r w:rsidRPr="00837A9A">
          <w:rPr>
            <w:rStyle w:val="Hyperlink"/>
            <w:rFonts w:ascii="Arial" w:hAnsi="Arial" w:cs="Arial"/>
            <w:szCs w:val="16"/>
            <w:lang w:val="ru-RU"/>
          </w:rPr>
          <w:t>/2018/10/</w:t>
        </w:r>
        <w:r w:rsidRPr="00837A9A">
          <w:rPr>
            <w:rStyle w:val="Hyperlink"/>
            <w:rFonts w:ascii="Arial" w:hAnsi="Arial" w:cs="Arial"/>
            <w:noProof/>
            <w:szCs w:val="16"/>
          </w:rPr>
          <w:t>fact</w:t>
        </w:r>
        <w:r w:rsidRPr="00837A9A">
          <w:rPr>
            <w:rStyle w:val="Hyperlink"/>
            <w:rFonts w:ascii="Arial" w:hAnsi="Arial" w:cs="Arial"/>
            <w:szCs w:val="16"/>
            <w:lang w:val="ru-RU"/>
          </w:rPr>
          <w:t>-</w:t>
        </w:r>
        <w:r w:rsidRPr="00837A9A">
          <w:rPr>
            <w:rStyle w:val="Hyperlink"/>
            <w:rFonts w:ascii="Arial" w:hAnsi="Arial" w:cs="Arial"/>
            <w:noProof/>
            <w:szCs w:val="16"/>
          </w:rPr>
          <w:t>sheet</w:t>
        </w:r>
        <w:r w:rsidRPr="00837A9A">
          <w:rPr>
            <w:rStyle w:val="Hyperlink"/>
            <w:rFonts w:ascii="Arial" w:hAnsi="Arial" w:cs="Arial"/>
            <w:szCs w:val="16"/>
            <w:lang w:val="ru-RU"/>
          </w:rPr>
          <w:t>-</w:t>
        </w:r>
        <w:r w:rsidRPr="00837A9A">
          <w:rPr>
            <w:rStyle w:val="Hyperlink"/>
            <w:rFonts w:ascii="Arial" w:hAnsi="Arial" w:cs="Arial"/>
            <w:noProof/>
            <w:szCs w:val="16"/>
          </w:rPr>
          <w:t>ngos</w:t>
        </w:r>
        <w:r w:rsidRPr="00837A9A">
          <w:rPr>
            <w:rStyle w:val="Hyperlink"/>
            <w:rFonts w:ascii="Arial" w:hAnsi="Arial" w:cs="Arial"/>
            <w:szCs w:val="16"/>
            <w:lang w:val="ru-RU"/>
          </w:rPr>
          <w:t>-</w:t>
        </w:r>
        <w:r w:rsidRPr="00837A9A">
          <w:rPr>
            <w:rStyle w:val="Hyperlink"/>
            <w:rFonts w:ascii="Arial" w:hAnsi="Arial" w:cs="Arial"/>
            <w:noProof/>
            <w:szCs w:val="16"/>
          </w:rPr>
          <w:t>restrictions</w:t>
        </w:r>
        <w:r w:rsidRPr="00837A9A">
          <w:rPr>
            <w:rStyle w:val="Hyperlink"/>
            <w:rFonts w:ascii="Arial" w:hAnsi="Arial" w:cs="Arial"/>
            <w:szCs w:val="16"/>
            <w:lang w:val="ru-RU"/>
          </w:rPr>
          <w:t>-</w:t>
        </w:r>
        <w:r w:rsidRPr="00837A9A">
          <w:rPr>
            <w:rStyle w:val="Hyperlink"/>
            <w:rFonts w:ascii="Arial" w:hAnsi="Arial" w:cs="Arial"/>
            <w:noProof/>
            <w:szCs w:val="16"/>
          </w:rPr>
          <w:t>romania</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p>
  </w:footnote>
  <w:footnote w:id="9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Moldova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Last</w:t>
      </w:r>
      <w:r w:rsidRPr="00837A9A">
        <w:rPr>
          <w:rFonts w:ascii="Arial" w:hAnsi="Arial" w:cs="Arial"/>
          <w:noProof/>
          <w:szCs w:val="16"/>
          <w:lang w:val="ru-RU"/>
        </w:rPr>
        <w:t>-</w:t>
      </w:r>
      <w:r w:rsidRPr="00837A9A">
        <w:rPr>
          <w:rFonts w:ascii="Arial" w:hAnsi="Arial" w:cs="Arial"/>
          <w:noProof/>
          <w:szCs w:val="16"/>
        </w:rPr>
        <w:t>minute</w:t>
      </w:r>
      <w:r w:rsidRPr="00837A9A">
        <w:rPr>
          <w:rFonts w:ascii="Arial" w:hAnsi="Arial" w:cs="Arial"/>
          <w:noProof/>
          <w:szCs w:val="16"/>
          <w:lang w:val="ru-RU"/>
        </w:rPr>
        <w:t xml:space="preserve"> </w:t>
      </w:r>
      <w:r w:rsidRPr="00837A9A">
        <w:rPr>
          <w:rFonts w:ascii="Arial" w:hAnsi="Arial" w:cs="Arial"/>
          <w:noProof/>
          <w:szCs w:val="16"/>
        </w:rPr>
        <w:t>changes</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draft</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risk</w:t>
      </w:r>
      <w:r w:rsidRPr="00837A9A">
        <w:rPr>
          <w:rFonts w:ascii="Arial" w:hAnsi="Arial" w:cs="Arial"/>
          <w:noProof/>
          <w:szCs w:val="16"/>
          <w:lang w:val="ru-RU"/>
        </w:rPr>
        <w:t xml:space="preserve"> </w:t>
      </w:r>
      <w:r w:rsidRPr="00837A9A">
        <w:rPr>
          <w:rFonts w:ascii="Arial" w:hAnsi="Arial" w:cs="Arial"/>
          <w:noProof/>
          <w:szCs w:val="16"/>
        </w:rPr>
        <w:t>stifling</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w:t>
      </w:r>
      <w:r w:rsidRPr="00837A9A">
        <w:rPr>
          <w:rFonts w:ascii="Arial" w:hAnsi="Arial" w:cs="Arial"/>
          <w:szCs w:val="16"/>
          <w:lang w:val="ru-RU"/>
        </w:rPr>
        <w:t>«Молдова</w:t>
      </w:r>
      <w:r w:rsidRPr="00837A9A">
        <w:rPr>
          <w:rFonts w:ascii="Arial" w:hAnsi="Arial" w:cs="Arial"/>
          <w:noProof/>
          <w:szCs w:val="16"/>
          <w:lang w:val="ru-RU"/>
        </w:rPr>
        <w:t>:</w:t>
      </w:r>
      <w:r w:rsidRPr="00837A9A">
        <w:rPr>
          <w:rFonts w:ascii="Arial" w:hAnsi="Arial" w:cs="Arial"/>
          <w:szCs w:val="16"/>
          <w:lang w:val="ru-RU"/>
        </w:rPr>
        <w:t xml:space="preserve"> последние изменения к законопроекту об НКО могут задушить гражданское общество»</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59/6920/2017).</w:t>
      </w:r>
      <w:r w:rsidRPr="00837A9A">
        <w:rPr>
          <w:rFonts w:ascii="Arial" w:hAnsi="Arial" w:cs="Arial"/>
          <w:szCs w:val="16"/>
          <w:lang w:val="ru-RU"/>
        </w:rPr>
        <w:t xml:space="preserve"> В марте 2018</w:t>
      </w:r>
      <w:r w:rsidRPr="00837A9A">
        <w:rPr>
          <w:rFonts w:ascii="Arial" w:hAnsi="Arial" w:cs="Arial"/>
          <w:szCs w:val="16"/>
          <w:lang w:val="en-CA"/>
        </w:rPr>
        <w:t> </w:t>
      </w:r>
      <w:r w:rsidRPr="00837A9A">
        <w:rPr>
          <w:rFonts w:ascii="Arial" w:hAnsi="Arial" w:cs="Arial"/>
          <w:szCs w:val="16"/>
          <w:lang w:val="ru-RU"/>
        </w:rPr>
        <w:t xml:space="preserve">года правительство одобрило законопроект, но парламент пока его не принял. </w:t>
      </w:r>
      <w:r w:rsidRPr="00837A9A">
        <w:rPr>
          <w:rFonts w:ascii="Arial" w:hAnsi="Arial" w:cs="Arial"/>
          <w:noProof/>
          <w:szCs w:val="16"/>
          <w:lang w:val="ru-RU"/>
        </w:rPr>
        <w:t>См.</w:t>
      </w:r>
      <w:r w:rsidRPr="00837A9A">
        <w:rPr>
          <w:rFonts w:ascii="Arial" w:hAnsi="Arial" w:cs="Arial"/>
          <w:noProof/>
          <w:color w:val="auto"/>
          <w:szCs w:val="16"/>
          <w:lang w:val="ru-RU"/>
        </w:rPr>
        <w:t>:</w:t>
      </w:r>
      <w:r w:rsidRPr="00837A9A">
        <w:rPr>
          <w:rFonts w:ascii="Arial" w:hAnsi="Arial" w:cs="Arial"/>
          <w:color w:val="auto"/>
          <w:szCs w:val="16"/>
          <w:lang w:val="ru-RU"/>
        </w:rPr>
        <w:t xml:space="preserve"> </w:t>
      </w:r>
      <w:r w:rsidRPr="00837A9A">
        <w:rPr>
          <w:rFonts w:ascii="Arial" w:hAnsi="Arial" w:cs="Arial"/>
          <w:szCs w:val="16"/>
          <w:lang w:val="ru-RU"/>
        </w:rPr>
        <w:t>Сорина Макринич, “</w:t>
      </w:r>
      <w:r w:rsidRPr="00837A9A">
        <w:rPr>
          <w:rFonts w:ascii="Arial" w:hAnsi="Arial" w:cs="Arial"/>
          <w:noProof/>
          <w:szCs w:val="16"/>
        </w:rPr>
        <w:t>Shrinking</w:t>
      </w:r>
      <w:r w:rsidRPr="00837A9A">
        <w:rPr>
          <w:rFonts w:ascii="Arial" w:hAnsi="Arial" w:cs="Arial"/>
          <w:noProof/>
          <w:szCs w:val="16"/>
          <w:lang w:val="ru-RU"/>
        </w:rPr>
        <w:t xml:space="preserve"> </w:t>
      </w:r>
      <w:r w:rsidRPr="00837A9A">
        <w:rPr>
          <w:rFonts w:ascii="Arial" w:hAnsi="Arial" w:cs="Arial"/>
          <w:noProof/>
          <w:szCs w:val="16"/>
        </w:rPr>
        <w:t>space</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Moldova</w:t>
      </w:r>
      <w:r w:rsidRPr="00837A9A">
        <w:rPr>
          <w:rFonts w:ascii="Arial" w:hAnsi="Arial" w:cs="Arial"/>
          <w:szCs w:val="16"/>
          <w:lang w:val="ru-RU"/>
        </w:rPr>
        <w:t xml:space="preserve">” [«Сжимание пространства для гражданского общества в Молдове»], апрель 2018 г., </w:t>
      </w:r>
      <w:hyperlink r:id="rId61"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soros</w:t>
        </w:r>
        <w:r w:rsidRPr="00837A9A">
          <w:rPr>
            <w:rStyle w:val="Hyperlink"/>
            <w:rFonts w:ascii="Arial" w:hAnsi="Arial" w:cs="Arial"/>
            <w:szCs w:val="16"/>
            <w:lang w:val="ru-RU"/>
          </w:rPr>
          <w:t>.</w:t>
        </w:r>
        <w:r w:rsidRPr="00837A9A">
          <w:rPr>
            <w:rStyle w:val="Hyperlink"/>
            <w:rFonts w:ascii="Arial" w:hAnsi="Arial" w:cs="Arial"/>
            <w:noProof/>
            <w:szCs w:val="16"/>
          </w:rPr>
          <w:t>md</w:t>
        </w:r>
        <w:r w:rsidRPr="00837A9A">
          <w:rPr>
            <w:rStyle w:val="Hyperlink"/>
            <w:rFonts w:ascii="Arial" w:hAnsi="Arial" w:cs="Arial"/>
            <w:szCs w:val="16"/>
            <w:lang w:val="ru-RU"/>
          </w:rPr>
          <w:t>/</w:t>
        </w:r>
        <w:r w:rsidRPr="00837A9A">
          <w:rPr>
            <w:rStyle w:val="Hyperlink"/>
            <w:rFonts w:ascii="Arial" w:hAnsi="Arial" w:cs="Arial"/>
            <w:noProof/>
            <w:szCs w:val="16"/>
          </w:rPr>
          <w:t>files</w:t>
        </w:r>
        <w:r w:rsidRPr="00837A9A">
          <w:rPr>
            <w:rStyle w:val="Hyperlink"/>
            <w:rFonts w:ascii="Arial" w:hAnsi="Arial" w:cs="Arial"/>
            <w:szCs w:val="16"/>
            <w:lang w:val="ru-RU"/>
          </w:rPr>
          <w:t>/</w:t>
        </w:r>
        <w:r w:rsidRPr="00837A9A">
          <w:rPr>
            <w:rStyle w:val="Hyperlink"/>
            <w:rFonts w:ascii="Arial" w:hAnsi="Arial" w:cs="Arial"/>
            <w:noProof/>
            <w:szCs w:val="16"/>
          </w:rPr>
          <w:t>publications</w:t>
        </w:r>
        <w:r w:rsidRPr="00837A9A">
          <w:rPr>
            <w:rStyle w:val="Hyperlink"/>
            <w:rFonts w:ascii="Arial" w:hAnsi="Arial" w:cs="Arial"/>
            <w:szCs w:val="16"/>
            <w:lang w:val="ru-RU"/>
          </w:rPr>
          <w:t>/</w:t>
        </w:r>
        <w:r w:rsidRPr="00837A9A">
          <w:rPr>
            <w:rStyle w:val="Hyperlink"/>
            <w:rFonts w:ascii="Arial" w:hAnsi="Arial" w:cs="Arial"/>
            <w:noProof/>
            <w:szCs w:val="16"/>
          </w:rPr>
          <w:t>documents</w:t>
        </w:r>
        <w:r w:rsidRPr="00837A9A">
          <w:rPr>
            <w:rStyle w:val="Hyperlink"/>
            <w:rFonts w:ascii="Arial" w:hAnsi="Arial" w:cs="Arial"/>
            <w:szCs w:val="16"/>
            <w:lang w:val="ru-RU"/>
          </w:rPr>
          <w:t>/</w:t>
        </w:r>
        <w:r w:rsidRPr="00837A9A">
          <w:rPr>
            <w:rStyle w:val="Hyperlink"/>
            <w:rFonts w:ascii="Arial" w:hAnsi="Arial" w:cs="Arial"/>
            <w:noProof/>
            <w:szCs w:val="16"/>
          </w:rPr>
          <w:t>Civil</w:t>
        </w:r>
        <w:r w:rsidRPr="00837A9A">
          <w:rPr>
            <w:rStyle w:val="Hyperlink"/>
            <w:rFonts w:ascii="Arial" w:hAnsi="Arial" w:cs="Arial"/>
            <w:szCs w:val="16"/>
            <w:lang w:val="ru-RU"/>
          </w:rPr>
          <w:t>%20</w:t>
        </w:r>
        <w:r w:rsidRPr="00837A9A">
          <w:rPr>
            <w:rStyle w:val="Hyperlink"/>
            <w:rFonts w:ascii="Arial" w:hAnsi="Arial" w:cs="Arial"/>
            <w:noProof/>
            <w:szCs w:val="16"/>
          </w:rPr>
          <w:t>Society</w:t>
        </w:r>
        <w:r w:rsidRPr="00837A9A">
          <w:rPr>
            <w:rStyle w:val="Hyperlink"/>
            <w:rFonts w:ascii="Arial" w:hAnsi="Arial" w:cs="Arial"/>
            <w:szCs w:val="16"/>
            <w:lang w:val="ru-RU"/>
          </w:rPr>
          <w:t>%20</w:t>
        </w:r>
        <w:r w:rsidRPr="00837A9A">
          <w:rPr>
            <w:rStyle w:val="Hyperlink"/>
            <w:rFonts w:ascii="Arial" w:hAnsi="Arial" w:cs="Arial"/>
            <w:noProof/>
            <w:szCs w:val="16"/>
          </w:rPr>
          <w:t>Macrinici</w:t>
        </w:r>
        <w:r w:rsidRPr="00837A9A">
          <w:rPr>
            <w:rStyle w:val="Hyperlink"/>
            <w:rFonts w:ascii="Arial" w:hAnsi="Arial" w:cs="Arial"/>
            <w:szCs w:val="16"/>
            <w:lang w:val="ru-RU"/>
          </w:rPr>
          <w:t>.</w:t>
        </w:r>
        <w:r w:rsidRPr="00837A9A">
          <w:rPr>
            <w:rStyle w:val="Hyperlink"/>
            <w:rFonts w:ascii="Arial" w:hAnsi="Arial" w:cs="Arial"/>
            <w:noProof/>
            <w:szCs w:val="16"/>
          </w:rPr>
          <w:t>pdf</w:t>
        </w:r>
      </w:hyperlink>
    </w:p>
  </w:footnote>
  <w:footnote w:id="9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Ukraine</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Authorities</w:t>
      </w:r>
      <w:r w:rsidRPr="00837A9A">
        <w:rPr>
          <w:rFonts w:ascii="Arial" w:hAnsi="Arial" w:cs="Arial"/>
          <w:noProof/>
          <w:szCs w:val="16"/>
          <w:lang w:val="ru-RU"/>
        </w:rPr>
        <w:t xml:space="preserve"> </w:t>
      </w:r>
      <w:r w:rsidRPr="00837A9A">
        <w:rPr>
          <w:rFonts w:ascii="Arial" w:hAnsi="Arial" w:cs="Arial"/>
          <w:noProof/>
          <w:szCs w:val="16"/>
        </w:rPr>
        <w:t>must</w:t>
      </w:r>
      <w:r w:rsidRPr="00837A9A">
        <w:rPr>
          <w:rFonts w:ascii="Arial" w:hAnsi="Arial" w:cs="Arial"/>
          <w:noProof/>
          <w:szCs w:val="16"/>
          <w:lang w:val="ru-RU"/>
        </w:rPr>
        <w:t xml:space="preserve"> </w:t>
      </w:r>
      <w:r w:rsidRPr="00837A9A">
        <w:rPr>
          <w:rFonts w:ascii="Arial" w:hAnsi="Arial" w:cs="Arial"/>
          <w:noProof/>
          <w:szCs w:val="16"/>
        </w:rPr>
        <w:t>stop</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harassment</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anti</w:t>
      </w:r>
      <w:r w:rsidRPr="00837A9A">
        <w:rPr>
          <w:rFonts w:ascii="Arial" w:hAnsi="Arial" w:cs="Arial"/>
          <w:noProof/>
          <w:szCs w:val="16"/>
          <w:lang w:val="ru-RU"/>
        </w:rPr>
        <w:t>-</w:t>
      </w:r>
      <w:r w:rsidRPr="00837A9A">
        <w:rPr>
          <w:rFonts w:ascii="Arial" w:hAnsi="Arial" w:cs="Arial"/>
          <w:noProof/>
          <w:szCs w:val="16"/>
        </w:rPr>
        <w:t>corruption</w:t>
      </w:r>
      <w:r w:rsidRPr="00837A9A">
        <w:rPr>
          <w:rFonts w:ascii="Arial" w:hAnsi="Arial" w:cs="Arial"/>
          <w:noProof/>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independent</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organizations</w:t>
      </w:r>
      <w:r w:rsidRPr="00837A9A">
        <w:rPr>
          <w:rFonts w:ascii="Arial" w:hAnsi="Arial" w:cs="Arial"/>
          <w:noProof/>
          <w:szCs w:val="16"/>
          <w:lang w:val="ru-RU"/>
        </w:rPr>
        <w:t xml:space="preserve">” </w:t>
      </w:r>
      <w:r w:rsidRPr="00837A9A">
        <w:rPr>
          <w:rFonts w:ascii="Arial" w:hAnsi="Arial" w:cs="Arial"/>
          <w:szCs w:val="16"/>
          <w:lang w:val="ru-RU"/>
        </w:rPr>
        <w:t>[«Украина: власти страны должны прекратить притеснение борцов с коррупцией и независимых организаций гражданского общества»]</w:t>
      </w:r>
      <w:r w:rsidRPr="00837A9A">
        <w:rPr>
          <w:rFonts w:ascii="Arial" w:hAnsi="Arial" w:cs="Arial"/>
          <w:noProof/>
          <w:szCs w:val="16"/>
          <w:lang w:val="ru-RU"/>
        </w:rPr>
        <w:t>, 7</w:t>
      </w:r>
      <w:r w:rsidRPr="00837A9A">
        <w:rPr>
          <w:rFonts w:ascii="Arial" w:hAnsi="Arial" w:cs="Arial"/>
          <w:noProof/>
          <w:szCs w:val="16"/>
        </w:rPr>
        <w:t> </w:t>
      </w:r>
      <w:r w:rsidRPr="00837A9A">
        <w:rPr>
          <w:rFonts w:ascii="Arial" w:hAnsi="Arial" w:cs="Arial"/>
          <w:szCs w:val="16"/>
          <w:lang w:val="ru-RU"/>
        </w:rPr>
        <w:t>ноября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50/7408/2017).</w:t>
      </w:r>
    </w:p>
  </w:footnote>
  <w:footnote w:id="9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Статья</w:t>
      </w:r>
      <w:r w:rsidRPr="00837A9A">
        <w:rPr>
          <w:rFonts w:ascii="Arial" w:hAnsi="Arial" w:cs="Arial"/>
          <w:szCs w:val="16"/>
          <w:lang w:val="en-CA"/>
        </w:rPr>
        <w:t> </w:t>
      </w:r>
      <w:r w:rsidRPr="00837A9A">
        <w:rPr>
          <w:rFonts w:ascii="Arial" w:hAnsi="Arial" w:cs="Arial"/>
          <w:noProof/>
          <w:szCs w:val="16"/>
          <w:lang w:val="ru-RU"/>
        </w:rPr>
        <w:t>51(</w:t>
      </w:r>
      <w:r w:rsidRPr="00837A9A">
        <w:rPr>
          <w:rFonts w:ascii="Arial" w:hAnsi="Arial" w:cs="Arial"/>
          <w:noProof/>
          <w:szCs w:val="16"/>
        </w:rPr>
        <w:t>J</w:t>
      </w:r>
      <w:r w:rsidRPr="00837A9A">
        <w:rPr>
          <w:rFonts w:ascii="Arial" w:hAnsi="Arial" w:cs="Arial"/>
          <w:noProof/>
          <w:szCs w:val="16"/>
          <w:lang w:val="ru-RU"/>
        </w:rPr>
        <w:t>) (14)</w:t>
      </w:r>
      <w:r w:rsidRPr="00837A9A">
        <w:rPr>
          <w:rFonts w:ascii="Arial" w:hAnsi="Arial" w:cs="Arial"/>
          <w:szCs w:val="16"/>
          <w:lang w:val="ru-RU"/>
        </w:rPr>
        <w:t>.</w:t>
      </w:r>
    </w:p>
  </w:footnote>
  <w:footnote w:id="9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Civicus</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Nepal</w:t>
      </w:r>
      <w:r w:rsidRPr="00837A9A">
        <w:rPr>
          <w:rFonts w:ascii="Arial" w:hAnsi="Arial" w:cs="Arial"/>
          <w:noProof/>
          <w:szCs w:val="16"/>
          <w:lang w:val="ru-RU"/>
        </w:rPr>
        <w:t xml:space="preserve"> </w:t>
      </w:r>
      <w:r w:rsidRPr="00837A9A">
        <w:rPr>
          <w:rFonts w:ascii="Arial" w:hAnsi="Arial" w:cs="Arial"/>
          <w:noProof/>
          <w:szCs w:val="16"/>
        </w:rPr>
        <w:t>government</w:t>
      </w:r>
      <w:r w:rsidRPr="00837A9A">
        <w:rPr>
          <w:rFonts w:ascii="Arial" w:hAnsi="Arial" w:cs="Arial"/>
          <w:noProof/>
          <w:szCs w:val="16"/>
          <w:lang w:val="ru-RU"/>
        </w:rPr>
        <w:t xml:space="preserve"> </w:t>
      </w:r>
      <w:r w:rsidRPr="00837A9A">
        <w:rPr>
          <w:rFonts w:ascii="Arial" w:hAnsi="Arial" w:cs="Arial"/>
          <w:noProof/>
          <w:szCs w:val="16"/>
        </w:rPr>
        <w:t>must</w:t>
      </w:r>
      <w:r w:rsidRPr="00837A9A">
        <w:rPr>
          <w:rFonts w:ascii="Arial" w:hAnsi="Arial" w:cs="Arial"/>
          <w:noProof/>
          <w:szCs w:val="16"/>
          <w:lang w:val="ru-RU"/>
        </w:rPr>
        <w:t xml:space="preserve"> </w:t>
      </w:r>
      <w:r w:rsidRPr="00837A9A">
        <w:rPr>
          <w:rFonts w:ascii="Arial" w:hAnsi="Arial" w:cs="Arial"/>
          <w:noProof/>
          <w:szCs w:val="16"/>
        </w:rPr>
        <w:t>halt</w:t>
      </w:r>
      <w:r w:rsidRPr="00837A9A">
        <w:rPr>
          <w:rFonts w:ascii="Arial" w:hAnsi="Arial" w:cs="Arial"/>
          <w:noProof/>
          <w:szCs w:val="16"/>
          <w:lang w:val="ru-RU"/>
        </w:rPr>
        <w:t xml:space="preserve"> </w:t>
      </w:r>
      <w:r w:rsidRPr="00837A9A">
        <w:rPr>
          <w:rFonts w:ascii="Arial" w:hAnsi="Arial" w:cs="Arial"/>
          <w:noProof/>
          <w:szCs w:val="16"/>
        </w:rPr>
        <w:t>efforts</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curtail</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organisations</w:t>
      </w:r>
      <w:r w:rsidRPr="00837A9A">
        <w:rPr>
          <w:rFonts w:ascii="Arial" w:hAnsi="Arial" w:cs="Arial"/>
          <w:noProof/>
          <w:szCs w:val="16"/>
          <w:lang w:val="ru-RU"/>
        </w:rPr>
        <w:t xml:space="preserve">” </w:t>
      </w:r>
      <w:r w:rsidRPr="00837A9A">
        <w:rPr>
          <w:rFonts w:ascii="Arial" w:hAnsi="Arial" w:cs="Arial"/>
          <w:szCs w:val="16"/>
          <w:lang w:val="ru-RU"/>
        </w:rPr>
        <w:t>[«Непальское правительство должно прекратить попытки ограничить деятельность организаций гражданского общества»]</w:t>
      </w:r>
      <w:r w:rsidRPr="00837A9A">
        <w:rPr>
          <w:rFonts w:ascii="Arial" w:hAnsi="Arial" w:cs="Arial"/>
          <w:noProof/>
          <w:szCs w:val="16"/>
          <w:lang w:val="ru-RU"/>
        </w:rPr>
        <w:t>, 22</w:t>
      </w:r>
      <w:r w:rsidRPr="00837A9A">
        <w:rPr>
          <w:rFonts w:ascii="Arial" w:hAnsi="Arial" w:cs="Arial"/>
          <w:noProof/>
          <w:szCs w:val="16"/>
        </w:rPr>
        <w:t> </w:t>
      </w:r>
      <w:r w:rsidRPr="00837A9A">
        <w:rPr>
          <w:rFonts w:ascii="Arial" w:hAnsi="Arial" w:cs="Arial"/>
          <w:szCs w:val="16"/>
          <w:lang w:val="ru-RU"/>
        </w:rPr>
        <w:t>июня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62"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civicus</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index</w:t>
        </w:r>
        <w:r w:rsidRPr="00837A9A">
          <w:rPr>
            <w:rStyle w:val="Hyperlink"/>
            <w:rFonts w:ascii="Arial" w:hAnsi="Arial" w:cs="Arial"/>
            <w:noProof/>
            <w:szCs w:val="16"/>
            <w:lang w:val="ru-RU"/>
          </w:rPr>
          <w:t>.</w:t>
        </w:r>
        <w:r w:rsidRPr="00837A9A">
          <w:rPr>
            <w:rStyle w:val="Hyperlink"/>
            <w:rFonts w:ascii="Arial" w:hAnsi="Arial" w:cs="Arial"/>
            <w:noProof/>
            <w:szCs w:val="16"/>
          </w:rPr>
          <w:t>php</w:t>
        </w:r>
        <w:r w:rsidRPr="00837A9A">
          <w:rPr>
            <w:rStyle w:val="Hyperlink"/>
            <w:rFonts w:ascii="Arial" w:hAnsi="Arial" w:cs="Arial"/>
            <w:noProof/>
            <w:szCs w:val="16"/>
            <w:lang w:val="ru-RU"/>
          </w:rPr>
          <w:t>/</w:t>
        </w:r>
        <w:r w:rsidRPr="00837A9A">
          <w:rPr>
            <w:rStyle w:val="Hyperlink"/>
            <w:rFonts w:ascii="Arial" w:hAnsi="Arial" w:cs="Arial"/>
            <w:noProof/>
            <w:szCs w:val="16"/>
          </w:rPr>
          <w:t>media</w:t>
        </w:r>
        <w:r w:rsidRPr="00837A9A">
          <w:rPr>
            <w:rStyle w:val="Hyperlink"/>
            <w:rFonts w:ascii="Arial" w:hAnsi="Arial" w:cs="Arial"/>
            <w:noProof/>
            <w:szCs w:val="16"/>
            <w:lang w:val="ru-RU"/>
          </w:rPr>
          <w:t>-</w:t>
        </w:r>
        <w:r w:rsidRPr="00837A9A">
          <w:rPr>
            <w:rStyle w:val="Hyperlink"/>
            <w:rFonts w:ascii="Arial" w:hAnsi="Arial" w:cs="Arial"/>
            <w:noProof/>
            <w:szCs w:val="16"/>
          </w:rPr>
          <w:t>resources</w:t>
        </w:r>
        <w:r w:rsidRPr="00837A9A">
          <w:rPr>
            <w:rStyle w:val="Hyperlink"/>
            <w:rFonts w:ascii="Arial" w:hAnsi="Arial" w:cs="Arial"/>
            <w:noProof/>
            <w:szCs w:val="16"/>
            <w:lang w:val="ru-RU"/>
          </w:rPr>
          <w:t>/</w:t>
        </w:r>
        <w:r w:rsidRPr="00837A9A">
          <w:rPr>
            <w:rStyle w:val="Hyperlink"/>
            <w:rFonts w:ascii="Arial" w:hAnsi="Arial" w:cs="Arial"/>
            <w:noProof/>
            <w:szCs w:val="16"/>
          </w:rPr>
          <w:t>news</w:t>
        </w:r>
        <w:r w:rsidRPr="00837A9A">
          <w:rPr>
            <w:rStyle w:val="Hyperlink"/>
            <w:rFonts w:ascii="Arial" w:hAnsi="Arial" w:cs="Arial"/>
            <w:noProof/>
            <w:szCs w:val="16"/>
            <w:lang w:val="ru-RU"/>
          </w:rPr>
          <w:t>/3232-</w:t>
        </w:r>
        <w:r w:rsidRPr="00837A9A">
          <w:rPr>
            <w:rStyle w:val="Hyperlink"/>
            <w:rFonts w:ascii="Arial" w:hAnsi="Arial" w:cs="Arial"/>
            <w:noProof/>
            <w:szCs w:val="16"/>
          </w:rPr>
          <w:t>nepal</w:t>
        </w:r>
        <w:r w:rsidRPr="00837A9A">
          <w:rPr>
            <w:rStyle w:val="Hyperlink"/>
            <w:rFonts w:ascii="Arial" w:hAnsi="Arial" w:cs="Arial"/>
            <w:noProof/>
            <w:szCs w:val="16"/>
            <w:lang w:val="ru-RU"/>
          </w:rPr>
          <w:t>-</w:t>
        </w:r>
        <w:r w:rsidRPr="00837A9A">
          <w:rPr>
            <w:rStyle w:val="Hyperlink"/>
            <w:rFonts w:ascii="Arial" w:hAnsi="Arial" w:cs="Arial"/>
            <w:noProof/>
            <w:szCs w:val="16"/>
          </w:rPr>
          <w:t>government</w:t>
        </w:r>
        <w:r w:rsidRPr="00837A9A">
          <w:rPr>
            <w:rStyle w:val="Hyperlink"/>
            <w:rFonts w:ascii="Arial" w:hAnsi="Arial" w:cs="Arial"/>
            <w:noProof/>
            <w:szCs w:val="16"/>
            <w:lang w:val="ru-RU"/>
          </w:rPr>
          <w:t>-</w:t>
        </w:r>
        <w:r w:rsidRPr="00837A9A">
          <w:rPr>
            <w:rStyle w:val="Hyperlink"/>
            <w:rFonts w:ascii="Arial" w:hAnsi="Arial" w:cs="Arial"/>
            <w:noProof/>
            <w:szCs w:val="16"/>
          </w:rPr>
          <w:t>must</w:t>
        </w:r>
        <w:r w:rsidRPr="00837A9A">
          <w:rPr>
            <w:rStyle w:val="Hyperlink"/>
            <w:rFonts w:ascii="Arial" w:hAnsi="Arial" w:cs="Arial"/>
            <w:noProof/>
            <w:szCs w:val="16"/>
            <w:lang w:val="ru-RU"/>
          </w:rPr>
          <w:t>-</w:t>
        </w:r>
        <w:r w:rsidRPr="00837A9A">
          <w:rPr>
            <w:rStyle w:val="Hyperlink"/>
            <w:rFonts w:ascii="Arial" w:hAnsi="Arial" w:cs="Arial"/>
            <w:noProof/>
            <w:szCs w:val="16"/>
          </w:rPr>
          <w:t>halt</w:t>
        </w:r>
        <w:r w:rsidRPr="00837A9A">
          <w:rPr>
            <w:rStyle w:val="Hyperlink"/>
            <w:rFonts w:ascii="Arial" w:hAnsi="Arial" w:cs="Arial"/>
            <w:noProof/>
            <w:szCs w:val="16"/>
            <w:lang w:val="ru-RU"/>
          </w:rPr>
          <w:t>-</w:t>
        </w:r>
        <w:r w:rsidRPr="00837A9A">
          <w:rPr>
            <w:rStyle w:val="Hyperlink"/>
            <w:rFonts w:ascii="Arial" w:hAnsi="Arial" w:cs="Arial"/>
            <w:noProof/>
            <w:szCs w:val="16"/>
          </w:rPr>
          <w:t>efforts</w:t>
        </w:r>
        <w:r w:rsidRPr="00837A9A">
          <w:rPr>
            <w:rStyle w:val="Hyperlink"/>
            <w:rFonts w:ascii="Arial" w:hAnsi="Arial" w:cs="Arial"/>
            <w:noProof/>
            <w:szCs w:val="16"/>
            <w:lang w:val="ru-RU"/>
          </w:rPr>
          <w:t>-</w:t>
        </w:r>
        <w:r w:rsidRPr="00837A9A">
          <w:rPr>
            <w:rStyle w:val="Hyperlink"/>
            <w:rFonts w:ascii="Arial" w:hAnsi="Arial" w:cs="Arial"/>
            <w:noProof/>
            <w:szCs w:val="16"/>
          </w:rPr>
          <w:t>to</w:t>
        </w:r>
        <w:r w:rsidRPr="00837A9A">
          <w:rPr>
            <w:rStyle w:val="Hyperlink"/>
            <w:rFonts w:ascii="Arial" w:hAnsi="Arial" w:cs="Arial"/>
            <w:noProof/>
            <w:szCs w:val="16"/>
            <w:lang w:val="ru-RU"/>
          </w:rPr>
          <w:t>-</w:t>
        </w:r>
        <w:r w:rsidRPr="00837A9A">
          <w:rPr>
            <w:rStyle w:val="Hyperlink"/>
            <w:rFonts w:ascii="Arial" w:hAnsi="Arial" w:cs="Arial"/>
            <w:noProof/>
            <w:szCs w:val="16"/>
          </w:rPr>
          <w:t>curtail</w:t>
        </w:r>
        <w:r w:rsidRPr="00837A9A">
          <w:rPr>
            <w:rStyle w:val="Hyperlink"/>
            <w:rFonts w:ascii="Arial" w:hAnsi="Arial" w:cs="Arial"/>
            <w:noProof/>
            <w:szCs w:val="16"/>
            <w:lang w:val="ru-RU"/>
          </w:rPr>
          <w:t>-</w:t>
        </w:r>
        <w:r w:rsidRPr="00837A9A">
          <w:rPr>
            <w:rStyle w:val="Hyperlink"/>
            <w:rFonts w:ascii="Arial" w:hAnsi="Arial" w:cs="Arial"/>
            <w:noProof/>
            <w:szCs w:val="16"/>
          </w:rPr>
          <w:t>civil</w:t>
        </w:r>
        <w:r w:rsidRPr="00837A9A">
          <w:rPr>
            <w:rStyle w:val="Hyperlink"/>
            <w:rFonts w:ascii="Arial" w:hAnsi="Arial" w:cs="Arial"/>
            <w:noProof/>
            <w:szCs w:val="16"/>
            <w:lang w:val="ru-RU"/>
          </w:rPr>
          <w:t>-</w:t>
        </w:r>
        <w:r w:rsidRPr="00837A9A">
          <w:rPr>
            <w:rStyle w:val="Hyperlink"/>
            <w:rFonts w:ascii="Arial" w:hAnsi="Arial" w:cs="Arial"/>
            <w:noProof/>
            <w:szCs w:val="16"/>
          </w:rPr>
          <w:t>society</w:t>
        </w:r>
        <w:r w:rsidRPr="00837A9A">
          <w:rPr>
            <w:rStyle w:val="Hyperlink"/>
            <w:rFonts w:ascii="Arial" w:hAnsi="Arial" w:cs="Arial"/>
            <w:noProof/>
            <w:szCs w:val="16"/>
            <w:lang w:val="ru-RU"/>
          </w:rPr>
          <w:t>-</w:t>
        </w:r>
        <w:r w:rsidRPr="00837A9A">
          <w:rPr>
            <w:rStyle w:val="Hyperlink"/>
            <w:rFonts w:ascii="Arial" w:hAnsi="Arial" w:cs="Arial"/>
            <w:noProof/>
            <w:szCs w:val="16"/>
          </w:rPr>
          <w:t>organisations</w:t>
        </w:r>
      </w:hyperlink>
    </w:p>
  </w:footnote>
  <w:footnote w:id="9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szCs w:val="16"/>
          <w:lang w:val="en-US"/>
        </w:rPr>
        <w:t>Malawi</w:t>
      </w:r>
      <w:r w:rsidRPr="00837A9A">
        <w:rPr>
          <w:rFonts w:ascii="Arial" w:hAnsi="Arial" w:cs="Arial"/>
          <w:szCs w:val="16"/>
          <w:lang w:val="ru-RU"/>
        </w:rPr>
        <w:t xml:space="preserve">” [«Наблюдение за гражданскими свободами: Малави»], последнее обновление от 19 мая 2018 г., </w:t>
      </w:r>
      <w:hyperlink r:id="rId63"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malawi</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w:t>
      </w:r>
    </w:p>
  </w:footnote>
  <w:footnote w:id="9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CONGOMA</w:t>
      </w:r>
      <w:r w:rsidRPr="00837A9A">
        <w:rPr>
          <w:rFonts w:ascii="Arial" w:hAnsi="Arial" w:cs="Arial"/>
          <w:szCs w:val="16"/>
          <w:lang w:val="ru-RU"/>
        </w:rPr>
        <w:t>,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Update</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Act</w:t>
      </w:r>
      <w:r w:rsidRPr="00837A9A">
        <w:rPr>
          <w:rFonts w:ascii="Arial" w:hAnsi="Arial" w:cs="Arial"/>
          <w:noProof/>
          <w:szCs w:val="16"/>
          <w:lang w:val="ru-RU"/>
        </w:rPr>
        <w:t xml:space="preserve"> </w:t>
      </w:r>
      <w:r w:rsidRPr="00837A9A">
        <w:rPr>
          <w:rFonts w:ascii="Arial" w:hAnsi="Arial" w:cs="Arial"/>
          <w:noProof/>
          <w:szCs w:val="16"/>
        </w:rPr>
        <w:t>Amendment</w:t>
      </w:r>
      <w:r w:rsidRPr="00837A9A">
        <w:rPr>
          <w:rFonts w:ascii="Arial" w:hAnsi="Arial" w:cs="Arial"/>
          <w:noProof/>
          <w:szCs w:val="16"/>
          <w:lang w:val="ru-RU"/>
        </w:rPr>
        <w:t xml:space="preserve"> </w:t>
      </w:r>
      <w:r w:rsidRPr="00837A9A">
        <w:rPr>
          <w:rFonts w:ascii="Arial" w:hAnsi="Arial" w:cs="Arial"/>
          <w:noProof/>
          <w:szCs w:val="16"/>
        </w:rPr>
        <w:t>Bill</w:t>
      </w:r>
      <w:r w:rsidRPr="00837A9A">
        <w:rPr>
          <w:rFonts w:ascii="Arial" w:hAnsi="Arial" w:cs="Arial"/>
          <w:szCs w:val="16"/>
          <w:lang w:val="ru-RU"/>
        </w:rPr>
        <w:t xml:space="preserve"> 2018” [«Новая информация от НКО по поводу поправок 2018 года к закону об НКО»], 11 декабря 2018 г., </w:t>
      </w:r>
      <w:r w:rsidRPr="00837A9A">
        <w:rPr>
          <w:rFonts w:ascii="Arial" w:hAnsi="Arial" w:cs="Arial"/>
          <w:noProof/>
          <w:szCs w:val="16"/>
        </w:rPr>
        <w:t>https</w:t>
      </w:r>
      <w:r w:rsidRPr="00837A9A">
        <w:rPr>
          <w:rFonts w:ascii="Arial" w:hAnsi="Arial" w:cs="Arial"/>
          <w:szCs w:val="16"/>
          <w:lang w:val="ru-RU"/>
        </w:rPr>
        <w:t>://</w:t>
      </w:r>
      <w:r w:rsidRPr="00837A9A">
        <w:rPr>
          <w:rFonts w:ascii="Arial" w:hAnsi="Arial" w:cs="Arial"/>
          <w:noProof/>
          <w:szCs w:val="16"/>
        </w:rPr>
        <w:t>www</w:t>
      </w:r>
      <w:r w:rsidRPr="00837A9A">
        <w:rPr>
          <w:rFonts w:ascii="Arial" w:hAnsi="Arial" w:cs="Arial"/>
          <w:szCs w:val="16"/>
          <w:lang w:val="ru-RU"/>
        </w:rPr>
        <w:t>.</w:t>
      </w:r>
      <w:r w:rsidRPr="00837A9A">
        <w:rPr>
          <w:rFonts w:ascii="Arial" w:hAnsi="Arial" w:cs="Arial"/>
          <w:noProof/>
          <w:szCs w:val="16"/>
        </w:rPr>
        <w:t>congoma</w:t>
      </w:r>
      <w:r w:rsidRPr="00837A9A">
        <w:rPr>
          <w:rFonts w:ascii="Arial" w:hAnsi="Arial" w:cs="Arial"/>
          <w:szCs w:val="16"/>
          <w:lang w:val="ru-RU"/>
        </w:rPr>
        <w:t>.</w:t>
      </w:r>
      <w:r w:rsidRPr="00837A9A">
        <w:rPr>
          <w:rFonts w:ascii="Arial" w:hAnsi="Arial" w:cs="Arial"/>
          <w:noProof/>
          <w:szCs w:val="16"/>
        </w:rPr>
        <w:t>mw</w:t>
      </w:r>
      <w:r w:rsidRPr="00837A9A">
        <w:rPr>
          <w:rFonts w:ascii="Arial" w:hAnsi="Arial" w:cs="Arial"/>
          <w:szCs w:val="16"/>
          <w:lang w:val="ru-RU"/>
        </w:rPr>
        <w:t>/2018/12/11/</w:t>
      </w:r>
      <w:r w:rsidRPr="00837A9A">
        <w:rPr>
          <w:rFonts w:ascii="Arial" w:hAnsi="Arial" w:cs="Arial"/>
          <w:noProof/>
          <w:szCs w:val="16"/>
        </w:rPr>
        <w:t>ngo</w:t>
      </w:r>
      <w:r w:rsidRPr="00837A9A">
        <w:rPr>
          <w:rFonts w:ascii="Arial" w:hAnsi="Arial" w:cs="Arial"/>
          <w:szCs w:val="16"/>
          <w:lang w:val="ru-RU"/>
        </w:rPr>
        <w:t>-</w:t>
      </w:r>
      <w:r w:rsidRPr="00837A9A">
        <w:rPr>
          <w:rFonts w:ascii="Arial" w:hAnsi="Arial" w:cs="Arial"/>
          <w:noProof/>
          <w:szCs w:val="16"/>
        </w:rPr>
        <w:t>update</w:t>
      </w:r>
      <w:r w:rsidRPr="00837A9A">
        <w:rPr>
          <w:rFonts w:ascii="Arial" w:hAnsi="Arial" w:cs="Arial"/>
          <w:szCs w:val="16"/>
          <w:lang w:val="ru-RU"/>
        </w:rPr>
        <w:t>-</w:t>
      </w:r>
      <w:r w:rsidRPr="00837A9A">
        <w:rPr>
          <w:rFonts w:ascii="Arial" w:hAnsi="Arial" w:cs="Arial"/>
          <w:noProof/>
          <w:szCs w:val="16"/>
        </w:rPr>
        <w:t>on</w:t>
      </w:r>
      <w:r w:rsidRPr="00837A9A">
        <w:rPr>
          <w:rFonts w:ascii="Arial" w:hAnsi="Arial" w:cs="Arial"/>
          <w:szCs w:val="16"/>
          <w:lang w:val="ru-RU"/>
        </w:rPr>
        <w:t>-</w:t>
      </w:r>
      <w:r w:rsidRPr="00837A9A">
        <w:rPr>
          <w:rFonts w:ascii="Arial" w:hAnsi="Arial" w:cs="Arial"/>
          <w:noProof/>
          <w:szCs w:val="16"/>
        </w:rPr>
        <w:t>ngo</w:t>
      </w:r>
      <w:r w:rsidRPr="00837A9A">
        <w:rPr>
          <w:rFonts w:ascii="Arial" w:hAnsi="Arial" w:cs="Arial"/>
          <w:szCs w:val="16"/>
          <w:lang w:val="ru-RU"/>
        </w:rPr>
        <w:t>-</w:t>
      </w:r>
      <w:r w:rsidRPr="00837A9A">
        <w:rPr>
          <w:rFonts w:ascii="Arial" w:hAnsi="Arial" w:cs="Arial"/>
          <w:noProof/>
          <w:szCs w:val="16"/>
        </w:rPr>
        <w:t>act</w:t>
      </w:r>
      <w:r w:rsidRPr="00837A9A">
        <w:rPr>
          <w:rFonts w:ascii="Arial" w:hAnsi="Arial" w:cs="Arial"/>
          <w:szCs w:val="16"/>
          <w:lang w:val="ru-RU"/>
        </w:rPr>
        <w:t>-</w:t>
      </w:r>
      <w:r w:rsidRPr="00837A9A">
        <w:rPr>
          <w:rFonts w:ascii="Arial" w:hAnsi="Arial" w:cs="Arial"/>
          <w:noProof/>
          <w:szCs w:val="16"/>
        </w:rPr>
        <w:t>amendment</w:t>
      </w:r>
      <w:r w:rsidRPr="00837A9A">
        <w:rPr>
          <w:rFonts w:ascii="Arial" w:hAnsi="Arial" w:cs="Arial"/>
          <w:szCs w:val="16"/>
          <w:lang w:val="ru-RU"/>
        </w:rPr>
        <w:t>-</w:t>
      </w:r>
      <w:r w:rsidRPr="00837A9A">
        <w:rPr>
          <w:rFonts w:ascii="Arial" w:hAnsi="Arial" w:cs="Arial"/>
          <w:noProof/>
          <w:szCs w:val="16"/>
        </w:rPr>
        <w:t>bill</w:t>
      </w:r>
      <w:r w:rsidRPr="00837A9A">
        <w:rPr>
          <w:rFonts w:ascii="Arial" w:hAnsi="Arial" w:cs="Arial"/>
          <w:szCs w:val="16"/>
          <w:lang w:val="ru-RU"/>
        </w:rPr>
        <w:t>-2018/</w:t>
      </w:r>
    </w:p>
  </w:footnote>
  <w:footnote w:id="9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color w:val="auto"/>
          <w:szCs w:val="16"/>
          <w:lang w:val="ru-RU"/>
        </w:rPr>
        <w:t xml:space="preserve">Доклад Специального докладчика ООН по вопросу о правах на свободу мирных собраний и ассоциации Майны Кайя, </w:t>
      </w:r>
      <w:r w:rsidRPr="00837A9A">
        <w:rPr>
          <w:rFonts w:ascii="Arial" w:hAnsi="Arial" w:cs="Arial"/>
          <w:noProof/>
          <w:szCs w:val="16"/>
        </w:rPr>
        <w:t>A</w:t>
      </w:r>
      <w:r w:rsidRPr="00837A9A">
        <w:rPr>
          <w:rFonts w:ascii="Arial" w:hAnsi="Arial" w:cs="Arial"/>
          <w:szCs w:val="16"/>
          <w:lang w:val="ru-RU"/>
        </w:rPr>
        <w:t>/</w:t>
      </w:r>
      <w:r w:rsidRPr="00837A9A">
        <w:rPr>
          <w:rFonts w:ascii="Arial" w:hAnsi="Arial" w:cs="Arial"/>
          <w:noProof/>
          <w:szCs w:val="16"/>
        </w:rPr>
        <w:t>HRC</w:t>
      </w:r>
      <w:r w:rsidRPr="00837A9A">
        <w:rPr>
          <w:rFonts w:ascii="Arial" w:hAnsi="Arial" w:cs="Arial"/>
          <w:szCs w:val="16"/>
          <w:lang w:val="ru-RU"/>
        </w:rPr>
        <w:t xml:space="preserve">/20/27, </w:t>
      </w:r>
      <w:r w:rsidRPr="00837A9A">
        <w:rPr>
          <w:rFonts w:ascii="Arial" w:hAnsi="Arial" w:cs="Arial"/>
          <w:color w:val="auto"/>
          <w:szCs w:val="16"/>
          <w:lang w:val="ru-RU"/>
        </w:rPr>
        <w:t>2012</w:t>
      </w:r>
      <w:r w:rsidRPr="00837A9A">
        <w:rPr>
          <w:rFonts w:ascii="Arial" w:hAnsi="Arial" w:cs="Arial"/>
          <w:noProof/>
          <w:color w:val="auto"/>
          <w:szCs w:val="16"/>
        </w:rPr>
        <w:t> </w:t>
      </w:r>
      <w:r w:rsidRPr="00837A9A">
        <w:rPr>
          <w:rFonts w:ascii="Arial" w:hAnsi="Arial" w:cs="Arial"/>
          <w:color w:val="auto"/>
          <w:szCs w:val="16"/>
          <w:lang w:val="ru-RU"/>
        </w:rPr>
        <w:t xml:space="preserve">г., </w:t>
      </w:r>
      <w:hyperlink r:id="rId64"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un</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ga</w:t>
        </w:r>
        <w:r w:rsidRPr="00837A9A">
          <w:rPr>
            <w:rStyle w:val="Hyperlink"/>
            <w:rFonts w:ascii="Arial" w:hAnsi="Arial" w:cs="Arial"/>
            <w:szCs w:val="16"/>
            <w:lang w:val="ru-RU"/>
          </w:rPr>
          <w:t>/</w:t>
        </w:r>
        <w:r w:rsidRPr="00837A9A">
          <w:rPr>
            <w:rStyle w:val="Hyperlink"/>
            <w:rFonts w:ascii="Arial" w:hAnsi="Arial" w:cs="Arial"/>
            <w:noProof/>
            <w:szCs w:val="16"/>
          </w:rPr>
          <w:t>search</w:t>
        </w:r>
        <w:r w:rsidRPr="00837A9A">
          <w:rPr>
            <w:rStyle w:val="Hyperlink"/>
            <w:rFonts w:ascii="Arial" w:hAnsi="Arial" w:cs="Arial"/>
            <w:szCs w:val="16"/>
            <w:lang w:val="ru-RU"/>
          </w:rPr>
          <w:t>/</w:t>
        </w:r>
        <w:r w:rsidRPr="00837A9A">
          <w:rPr>
            <w:rStyle w:val="Hyperlink"/>
            <w:rFonts w:ascii="Arial" w:hAnsi="Arial" w:cs="Arial"/>
            <w:noProof/>
            <w:szCs w:val="16"/>
          </w:rPr>
          <w:t>view</w:t>
        </w:r>
        <w:r w:rsidRPr="00837A9A">
          <w:rPr>
            <w:rStyle w:val="Hyperlink"/>
            <w:rFonts w:ascii="Arial" w:hAnsi="Arial" w:cs="Arial"/>
            <w:szCs w:val="16"/>
            <w:lang w:val="ru-RU"/>
          </w:rPr>
          <w:t>_</w:t>
        </w:r>
        <w:r w:rsidRPr="00837A9A">
          <w:rPr>
            <w:rStyle w:val="Hyperlink"/>
            <w:rFonts w:ascii="Arial" w:hAnsi="Arial" w:cs="Arial"/>
            <w:noProof/>
            <w:szCs w:val="16"/>
          </w:rPr>
          <w:t>doc</w:t>
        </w:r>
        <w:r w:rsidRPr="00837A9A">
          <w:rPr>
            <w:rStyle w:val="Hyperlink"/>
            <w:rFonts w:ascii="Arial" w:hAnsi="Arial" w:cs="Arial"/>
            <w:szCs w:val="16"/>
            <w:lang w:val="ru-RU"/>
          </w:rPr>
          <w:t>.</w:t>
        </w:r>
        <w:r w:rsidRPr="00837A9A">
          <w:rPr>
            <w:rStyle w:val="Hyperlink"/>
            <w:rFonts w:ascii="Arial" w:hAnsi="Arial" w:cs="Arial"/>
            <w:noProof/>
            <w:szCs w:val="16"/>
          </w:rPr>
          <w:t>asp</w:t>
        </w:r>
        <w:r w:rsidRPr="00837A9A">
          <w:rPr>
            <w:rStyle w:val="Hyperlink"/>
            <w:rFonts w:ascii="Arial" w:hAnsi="Arial" w:cs="Arial"/>
            <w:szCs w:val="16"/>
            <w:lang w:val="ru-RU"/>
          </w:rPr>
          <w:t>?</w:t>
        </w:r>
        <w:r w:rsidRPr="00837A9A">
          <w:rPr>
            <w:rStyle w:val="Hyperlink"/>
            <w:rFonts w:ascii="Arial" w:hAnsi="Arial" w:cs="Arial"/>
            <w:noProof/>
            <w:szCs w:val="16"/>
          </w:rPr>
          <w:t>symbol</w:t>
        </w:r>
        <w:r w:rsidRPr="00837A9A">
          <w:rPr>
            <w:rStyle w:val="Hyperlink"/>
            <w:rFonts w:ascii="Arial" w:hAnsi="Arial" w:cs="Arial"/>
            <w:szCs w:val="16"/>
            <w:lang w:val="ru-RU"/>
          </w:rPr>
          <w:t>=</w:t>
        </w:r>
        <w:r w:rsidRPr="00837A9A">
          <w:rPr>
            <w:rStyle w:val="Hyperlink"/>
            <w:rFonts w:ascii="Arial" w:hAnsi="Arial" w:cs="Arial"/>
            <w:noProof/>
            <w:szCs w:val="16"/>
          </w:rPr>
          <w:t>A</w:t>
        </w:r>
        <w:r w:rsidRPr="00837A9A">
          <w:rPr>
            <w:rStyle w:val="Hyperlink"/>
            <w:rFonts w:ascii="Arial" w:hAnsi="Arial" w:cs="Arial"/>
            <w:szCs w:val="16"/>
            <w:lang w:val="ru-RU"/>
          </w:rPr>
          <w:t>/</w:t>
        </w:r>
        <w:r w:rsidRPr="00837A9A">
          <w:rPr>
            <w:rStyle w:val="Hyperlink"/>
            <w:rFonts w:ascii="Arial" w:hAnsi="Arial" w:cs="Arial"/>
            <w:noProof/>
            <w:szCs w:val="16"/>
          </w:rPr>
          <w:t>HRC</w:t>
        </w:r>
        <w:r w:rsidRPr="00837A9A">
          <w:rPr>
            <w:rStyle w:val="Hyperlink"/>
            <w:rFonts w:ascii="Arial" w:hAnsi="Arial" w:cs="Arial"/>
            <w:szCs w:val="16"/>
            <w:lang w:val="ru-RU"/>
          </w:rPr>
          <w:t>/20/27&amp;</w:t>
        </w:r>
        <w:r w:rsidRPr="00837A9A">
          <w:rPr>
            <w:rStyle w:val="Hyperlink"/>
            <w:rFonts w:ascii="Arial" w:hAnsi="Arial" w:cs="Arial"/>
            <w:noProof/>
            <w:szCs w:val="16"/>
          </w:rPr>
          <w:t>Lang</w:t>
        </w:r>
        <w:r w:rsidRPr="00837A9A">
          <w:rPr>
            <w:rStyle w:val="Hyperlink"/>
            <w:rFonts w:ascii="Arial" w:hAnsi="Arial" w:cs="Arial"/>
            <w:szCs w:val="16"/>
            <w:lang w:val="ru-RU"/>
          </w:rPr>
          <w:t>=</w:t>
        </w:r>
        <w:r w:rsidRPr="00837A9A">
          <w:rPr>
            <w:rStyle w:val="Hyperlink"/>
            <w:rFonts w:ascii="Arial" w:hAnsi="Arial" w:cs="Arial"/>
            <w:noProof/>
            <w:szCs w:val="16"/>
          </w:rPr>
          <w:t>R</w:t>
        </w:r>
      </w:hyperlink>
      <w:r w:rsidRPr="00837A9A">
        <w:rPr>
          <w:rStyle w:val="Hyperlink"/>
          <w:rFonts w:ascii="Arial" w:hAnsi="Arial" w:cs="Arial"/>
          <w:szCs w:val="16"/>
          <w:lang w:val="ru-RU"/>
        </w:rPr>
        <w:t xml:space="preserve">. </w:t>
      </w:r>
      <w:r w:rsidRPr="00837A9A">
        <w:rPr>
          <w:rFonts w:ascii="Arial" w:hAnsi="Arial" w:cs="Arial"/>
          <w:noProof/>
          <w:szCs w:val="16"/>
          <w:lang w:val="ru-RU"/>
        </w:rPr>
        <w:t>Также см.</w:t>
      </w:r>
      <w:r w:rsidRPr="00837A9A">
        <w:rPr>
          <w:rFonts w:ascii="Arial" w:hAnsi="Arial" w:cs="Arial"/>
          <w:szCs w:val="16"/>
          <w:lang w:val="ru-RU"/>
        </w:rPr>
        <w:t xml:space="preserve"> </w:t>
      </w:r>
      <w:r w:rsidRPr="00837A9A">
        <w:rPr>
          <w:rFonts w:ascii="Arial" w:hAnsi="Arial" w:cs="Arial"/>
          <w:noProof/>
          <w:szCs w:val="16"/>
          <w:lang w:val="ru-RU"/>
        </w:rPr>
        <w:t xml:space="preserve">Декларацию о праве и обязанности отдельных лиц, групп и органов общества поощрять и защищать общепризнанные права человека и основные свободы, </w:t>
      </w:r>
      <w:hyperlink r:id="rId65"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un</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ru</w:t>
        </w:r>
        <w:r w:rsidRPr="00837A9A">
          <w:rPr>
            <w:rStyle w:val="Hyperlink"/>
            <w:rFonts w:ascii="Arial" w:hAnsi="Arial" w:cs="Arial"/>
            <w:noProof/>
            <w:szCs w:val="16"/>
            <w:lang w:val="ru-RU"/>
          </w:rPr>
          <w:t>/</w:t>
        </w:r>
        <w:r w:rsidRPr="00837A9A">
          <w:rPr>
            <w:rStyle w:val="Hyperlink"/>
            <w:rFonts w:ascii="Arial" w:hAnsi="Arial" w:cs="Arial"/>
            <w:noProof/>
            <w:szCs w:val="16"/>
          </w:rPr>
          <w:t>documents</w:t>
        </w:r>
        <w:r w:rsidRPr="00837A9A">
          <w:rPr>
            <w:rStyle w:val="Hyperlink"/>
            <w:rFonts w:ascii="Arial" w:hAnsi="Arial" w:cs="Arial"/>
            <w:noProof/>
            <w:szCs w:val="16"/>
            <w:lang w:val="ru-RU"/>
          </w:rPr>
          <w:t>/</w:t>
        </w:r>
        <w:r w:rsidRPr="00837A9A">
          <w:rPr>
            <w:rStyle w:val="Hyperlink"/>
            <w:rFonts w:ascii="Arial" w:hAnsi="Arial" w:cs="Arial"/>
            <w:noProof/>
            <w:szCs w:val="16"/>
          </w:rPr>
          <w:t>decl</w:t>
        </w:r>
        <w:r w:rsidRPr="00837A9A">
          <w:rPr>
            <w:rStyle w:val="Hyperlink"/>
            <w:rFonts w:ascii="Arial" w:hAnsi="Arial" w:cs="Arial"/>
            <w:noProof/>
            <w:szCs w:val="16"/>
            <w:lang w:val="ru-RU"/>
          </w:rPr>
          <w:t>_</w:t>
        </w:r>
        <w:r w:rsidRPr="00837A9A">
          <w:rPr>
            <w:rStyle w:val="Hyperlink"/>
            <w:rFonts w:ascii="Arial" w:hAnsi="Arial" w:cs="Arial"/>
            <w:noProof/>
            <w:szCs w:val="16"/>
          </w:rPr>
          <w:t>conv</w:t>
        </w:r>
        <w:r w:rsidRPr="00837A9A">
          <w:rPr>
            <w:rStyle w:val="Hyperlink"/>
            <w:rFonts w:ascii="Arial" w:hAnsi="Arial" w:cs="Arial"/>
            <w:noProof/>
            <w:szCs w:val="16"/>
            <w:lang w:val="ru-RU"/>
          </w:rPr>
          <w:t>/</w:t>
        </w:r>
        <w:r w:rsidRPr="00837A9A">
          <w:rPr>
            <w:rStyle w:val="Hyperlink"/>
            <w:rFonts w:ascii="Arial" w:hAnsi="Arial" w:cs="Arial"/>
            <w:noProof/>
            <w:szCs w:val="16"/>
          </w:rPr>
          <w:t>declarations</w:t>
        </w:r>
        <w:r w:rsidRPr="00837A9A">
          <w:rPr>
            <w:rStyle w:val="Hyperlink"/>
            <w:rFonts w:ascii="Arial" w:hAnsi="Arial" w:cs="Arial"/>
            <w:noProof/>
            <w:szCs w:val="16"/>
            <w:lang w:val="ru-RU"/>
          </w:rPr>
          <w:t>/</w:t>
        </w:r>
        <w:r w:rsidRPr="00837A9A">
          <w:rPr>
            <w:rStyle w:val="Hyperlink"/>
            <w:rFonts w:ascii="Arial" w:hAnsi="Arial" w:cs="Arial"/>
            <w:noProof/>
            <w:szCs w:val="16"/>
          </w:rPr>
          <w:t>defender</w:t>
        </w:r>
        <w:r w:rsidRPr="00837A9A">
          <w:rPr>
            <w:rStyle w:val="Hyperlink"/>
            <w:rFonts w:ascii="Arial" w:hAnsi="Arial" w:cs="Arial"/>
            <w:noProof/>
            <w:szCs w:val="16"/>
            <w:lang w:val="ru-RU"/>
          </w:rPr>
          <w:t>.</w:t>
        </w:r>
        <w:r w:rsidRPr="00837A9A">
          <w:rPr>
            <w:rStyle w:val="Hyperlink"/>
            <w:rFonts w:ascii="Arial" w:hAnsi="Arial" w:cs="Arial"/>
            <w:noProof/>
            <w:szCs w:val="16"/>
          </w:rPr>
          <w:t>shtml</w:t>
        </w:r>
      </w:hyperlink>
    </w:p>
  </w:footnote>
  <w:footnote w:id="9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Саския Брехенмахер</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under</w:t>
      </w:r>
      <w:r w:rsidRPr="00837A9A">
        <w:rPr>
          <w:rFonts w:ascii="Arial" w:hAnsi="Arial" w:cs="Arial"/>
          <w:noProof/>
          <w:szCs w:val="16"/>
          <w:lang w:val="ru-RU"/>
        </w:rPr>
        <w:t xml:space="preserve"> </w:t>
      </w:r>
      <w:r w:rsidRPr="00837A9A">
        <w:rPr>
          <w:rFonts w:ascii="Arial" w:hAnsi="Arial" w:cs="Arial"/>
          <w:noProof/>
          <w:szCs w:val="16"/>
        </w:rPr>
        <w:t>assault</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Repression</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responses</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Russia</w:t>
      </w:r>
      <w:r w:rsidRPr="00837A9A">
        <w:rPr>
          <w:rFonts w:ascii="Arial" w:hAnsi="Arial" w:cs="Arial"/>
          <w:noProof/>
          <w:szCs w:val="16"/>
          <w:lang w:val="ru-RU"/>
        </w:rPr>
        <w:t xml:space="preserve">, </w:t>
      </w:r>
      <w:r w:rsidRPr="00837A9A">
        <w:rPr>
          <w:rFonts w:ascii="Arial" w:hAnsi="Arial" w:cs="Arial"/>
          <w:noProof/>
          <w:szCs w:val="16"/>
        </w:rPr>
        <w:t>Egypt</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Ethiopia</w:t>
      </w:r>
      <w:r w:rsidRPr="00837A9A">
        <w:rPr>
          <w:rFonts w:ascii="Arial" w:hAnsi="Arial" w:cs="Arial"/>
          <w:noProof/>
          <w:szCs w:val="16"/>
          <w:lang w:val="ru-RU"/>
        </w:rPr>
        <w:t>” [</w:t>
      </w:r>
      <w:r w:rsidRPr="00837A9A">
        <w:rPr>
          <w:rFonts w:ascii="Arial" w:hAnsi="Arial" w:cs="Arial"/>
          <w:szCs w:val="16"/>
          <w:lang w:val="ru-RU"/>
        </w:rPr>
        <w:t>«Гражданское общество под ударом</w:t>
      </w:r>
      <w:r w:rsidRPr="00837A9A">
        <w:rPr>
          <w:rFonts w:ascii="Arial" w:hAnsi="Arial" w:cs="Arial"/>
          <w:noProof/>
          <w:szCs w:val="16"/>
          <w:lang w:val="ru-RU"/>
        </w:rPr>
        <w:t>:</w:t>
      </w:r>
      <w:r w:rsidRPr="00837A9A">
        <w:rPr>
          <w:rFonts w:ascii="Arial" w:hAnsi="Arial" w:cs="Arial"/>
          <w:szCs w:val="16"/>
          <w:lang w:val="ru-RU"/>
        </w:rPr>
        <w:t xml:space="preserve"> гонения и реакция в России</w:t>
      </w:r>
      <w:r w:rsidRPr="00837A9A">
        <w:rPr>
          <w:rFonts w:ascii="Arial" w:hAnsi="Arial" w:cs="Arial"/>
          <w:noProof/>
          <w:szCs w:val="16"/>
          <w:lang w:val="ru-RU"/>
        </w:rPr>
        <w:t xml:space="preserve">, </w:t>
      </w:r>
      <w:r w:rsidRPr="00837A9A">
        <w:rPr>
          <w:rFonts w:ascii="Arial" w:hAnsi="Arial" w:cs="Arial"/>
          <w:szCs w:val="16"/>
          <w:lang w:val="ru-RU"/>
        </w:rPr>
        <w:t>Египте и Эфиопии»</w:t>
      </w:r>
      <w:r w:rsidRPr="00837A9A">
        <w:rPr>
          <w:rFonts w:ascii="Arial" w:hAnsi="Arial" w:cs="Arial"/>
          <w:noProof/>
          <w:szCs w:val="16"/>
          <w:lang w:val="ru-RU"/>
        </w:rPr>
        <w:t xml:space="preserve">], </w:t>
      </w:r>
      <w:r w:rsidRPr="00837A9A">
        <w:rPr>
          <w:rFonts w:ascii="Arial" w:hAnsi="Arial" w:cs="Arial"/>
          <w:szCs w:val="16"/>
          <w:lang w:val="ru-RU"/>
        </w:rPr>
        <w:t>Фонд Карнеги за международный мир</w:t>
      </w:r>
      <w:r w:rsidRPr="00837A9A">
        <w:rPr>
          <w:rFonts w:ascii="Arial" w:hAnsi="Arial" w:cs="Arial"/>
          <w:noProof/>
          <w:szCs w:val="16"/>
          <w:lang w:val="ru-RU"/>
        </w:rPr>
        <w:t>,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66"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carnegieendowment</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/2017/05/18/</w:t>
        </w:r>
        <w:r w:rsidRPr="00837A9A">
          <w:rPr>
            <w:rStyle w:val="Hyperlink"/>
            <w:rFonts w:ascii="Arial" w:hAnsi="Arial" w:cs="Arial"/>
            <w:noProof/>
            <w:szCs w:val="16"/>
          </w:rPr>
          <w:t>civil</w:t>
        </w:r>
        <w:r w:rsidRPr="00837A9A">
          <w:rPr>
            <w:rStyle w:val="Hyperlink"/>
            <w:rFonts w:ascii="Arial" w:hAnsi="Arial" w:cs="Arial"/>
            <w:noProof/>
            <w:szCs w:val="16"/>
            <w:lang w:val="ru-RU"/>
          </w:rPr>
          <w:t>-</w:t>
        </w:r>
        <w:r w:rsidRPr="00837A9A">
          <w:rPr>
            <w:rStyle w:val="Hyperlink"/>
            <w:rFonts w:ascii="Arial" w:hAnsi="Arial" w:cs="Arial"/>
            <w:noProof/>
            <w:szCs w:val="16"/>
          </w:rPr>
          <w:t>society</w:t>
        </w:r>
        <w:r w:rsidRPr="00837A9A">
          <w:rPr>
            <w:rStyle w:val="Hyperlink"/>
            <w:rFonts w:ascii="Arial" w:hAnsi="Arial" w:cs="Arial"/>
            <w:noProof/>
            <w:szCs w:val="16"/>
            <w:lang w:val="ru-RU"/>
          </w:rPr>
          <w:t>-</w:t>
        </w:r>
        <w:r w:rsidRPr="00837A9A">
          <w:rPr>
            <w:rStyle w:val="Hyperlink"/>
            <w:rFonts w:ascii="Arial" w:hAnsi="Arial" w:cs="Arial"/>
            <w:noProof/>
            <w:szCs w:val="16"/>
          </w:rPr>
          <w:t>under</w:t>
        </w:r>
        <w:r w:rsidRPr="00837A9A">
          <w:rPr>
            <w:rStyle w:val="Hyperlink"/>
            <w:rFonts w:ascii="Arial" w:hAnsi="Arial" w:cs="Arial"/>
            <w:noProof/>
            <w:szCs w:val="16"/>
            <w:lang w:val="ru-RU"/>
          </w:rPr>
          <w:t>-</w:t>
        </w:r>
        <w:r w:rsidRPr="00837A9A">
          <w:rPr>
            <w:rStyle w:val="Hyperlink"/>
            <w:rFonts w:ascii="Arial" w:hAnsi="Arial" w:cs="Arial"/>
            <w:noProof/>
            <w:szCs w:val="16"/>
          </w:rPr>
          <w:t>assault</w:t>
        </w:r>
        <w:r w:rsidRPr="00837A9A">
          <w:rPr>
            <w:rStyle w:val="Hyperlink"/>
            <w:rFonts w:ascii="Arial" w:hAnsi="Arial" w:cs="Arial"/>
            <w:noProof/>
            <w:szCs w:val="16"/>
            <w:lang w:val="ru-RU"/>
          </w:rPr>
          <w:t>-</w:t>
        </w:r>
        <w:r w:rsidRPr="00837A9A">
          <w:rPr>
            <w:rStyle w:val="Hyperlink"/>
            <w:rFonts w:ascii="Arial" w:hAnsi="Arial" w:cs="Arial"/>
            <w:noProof/>
            <w:szCs w:val="16"/>
          </w:rPr>
          <w:t>repression</w:t>
        </w:r>
        <w:r w:rsidRPr="00837A9A">
          <w:rPr>
            <w:rStyle w:val="Hyperlink"/>
            <w:rFonts w:ascii="Arial" w:hAnsi="Arial" w:cs="Arial"/>
            <w:noProof/>
            <w:szCs w:val="16"/>
            <w:lang w:val="ru-RU"/>
          </w:rPr>
          <w:t>-</w:t>
        </w:r>
        <w:r w:rsidRPr="00837A9A">
          <w:rPr>
            <w:rStyle w:val="Hyperlink"/>
            <w:rFonts w:ascii="Arial" w:hAnsi="Arial" w:cs="Arial"/>
            <w:noProof/>
            <w:szCs w:val="16"/>
          </w:rPr>
          <w:t>and</w:t>
        </w:r>
        <w:r w:rsidRPr="00837A9A">
          <w:rPr>
            <w:rStyle w:val="Hyperlink"/>
            <w:rFonts w:ascii="Arial" w:hAnsi="Arial" w:cs="Arial"/>
            <w:noProof/>
            <w:szCs w:val="16"/>
            <w:lang w:val="ru-RU"/>
          </w:rPr>
          <w:t>-</w:t>
        </w:r>
        <w:r w:rsidRPr="00837A9A">
          <w:rPr>
            <w:rStyle w:val="Hyperlink"/>
            <w:rFonts w:ascii="Arial" w:hAnsi="Arial" w:cs="Arial"/>
            <w:noProof/>
            <w:szCs w:val="16"/>
          </w:rPr>
          <w:t>responses</w:t>
        </w:r>
        <w:r w:rsidRPr="00837A9A">
          <w:rPr>
            <w:rStyle w:val="Hyperlink"/>
            <w:rFonts w:ascii="Arial" w:hAnsi="Arial" w:cs="Arial"/>
            <w:noProof/>
            <w:szCs w:val="16"/>
            <w:lang w:val="ru-RU"/>
          </w:rPr>
          <w:t>-</w:t>
        </w:r>
        <w:r w:rsidRPr="00837A9A">
          <w:rPr>
            <w:rStyle w:val="Hyperlink"/>
            <w:rFonts w:ascii="Arial" w:hAnsi="Arial" w:cs="Arial"/>
            <w:noProof/>
            <w:szCs w:val="16"/>
          </w:rPr>
          <w:t>in</w:t>
        </w:r>
        <w:r w:rsidRPr="00837A9A">
          <w:rPr>
            <w:rStyle w:val="Hyperlink"/>
            <w:rFonts w:ascii="Arial" w:hAnsi="Arial" w:cs="Arial"/>
            <w:noProof/>
            <w:szCs w:val="16"/>
            <w:lang w:val="ru-RU"/>
          </w:rPr>
          <w:t>-</w:t>
        </w:r>
        <w:r w:rsidRPr="00837A9A">
          <w:rPr>
            <w:rStyle w:val="Hyperlink"/>
            <w:rFonts w:ascii="Arial" w:hAnsi="Arial" w:cs="Arial"/>
            <w:noProof/>
            <w:szCs w:val="16"/>
          </w:rPr>
          <w:t>russia</w:t>
        </w:r>
        <w:r w:rsidRPr="00837A9A">
          <w:rPr>
            <w:rStyle w:val="Hyperlink"/>
            <w:rFonts w:ascii="Arial" w:hAnsi="Arial" w:cs="Arial"/>
            <w:noProof/>
            <w:szCs w:val="16"/>
            <w:lang w:val="ru-RU"/>
          </w:rPr>
          <w:t>-</w:t>
        </w:r>
        <w:r w:rsidRPr="00837A9A">
          <w:rPr>
            <w:rStyle w:val="Hyperlink"/>
            <w:rFonts w:ascii="Arial" w:hAnsi="Arial" w:cs="Arial"/>
            <w:noProof/>
            <w:szCs w:val="16"/>
          </w:rPr>
          <w:t>egypt</w:t>
        </w:r>
        <w:r w:rsidRPr="00837A9A">
          <w:rPr>
            <w:rStyle w:val="Hyperlink"/>
            <w:rFonts w:ascii="Arial" w:hAnsi="Arial" w:cs="Arial"/>
            <w:noProof/>
            <w:szCs w:val="16"/>
            <w:lang w:val="ru-RU"/>
          </w:rPr>
          <w:t>-</w:t>
        </w:r>
        <w:r w:rsidRPr="00837A9A">
          <w:rPr>
            <w:rStyle w:val="Hyperlink"/>
            <w:rFonts w:ascii="Arial" w:hAnsi="Arial" w:cs="Arial"/>
            <w:noProof/>
            <w:szCs w:val="16"/>
          </w:rPr>
          <w:t>and</w:t>
        </w:r>
        <w:r w:rsidRPr="00837A9A">
          <w:rPr>
            <w:rStyle w:val="Hyperlink"/>
            <w:rFonts w:ascii="Arial" w:hAnsi="Arial" w:cs="Arial"/>
            <w:noProof/>
            <w:szCs w:val="16"/>
            <w:lang w:val="ru-RU"/>
          </w:rPr>
          <w:t>-</w:t>
        </w:r>
        <w:r w:rsidRPr="00837A9A">
          <w:rPr>
            <w:rStyle w:val="Hyperlink"/>
            <w:rFonts w:ascii="Arial" w:hAnsi="Arial" w:cs="Arial"/>
            <w:noProof/>
            <w:szCs w:val="16"/>
          </w:rPr>
          <w:t>ethiopia</w:t>
        </w:r>
        <w:r w:rsidRPr="00837A9A">
          <w:rPr>
            <w:rStyle w:val="Hyperlink"/>
            <w:rFonts w:ascii="Arial" w:hAnsi="Arial" w:cs="Arial"/>
            <w:noProof/>
            <w:szCs w:val="16"/>
            <w:lang w:val="ru-RU"/>
          </w:rPr>
          <w:t>-</w:t>
        </w:r>
        <w:r w:rsidRPr="00837A9A">
          <w:rPr>
            <w:rStyle w:val="Hyperlink"/>
            <w:rFonts w:ascii="Arial" w:hAnsi="Arial" w:cs="Arial"/>
            <w:noProof/>
            <w:szCs w:val="16"/>
          </w:rPr>
          <w:t>pub</w:t>
        </w:r>
        <w:r w:rsidRPr="00837A9A">
          <w:rPr>
            <w:rStyle w:val="Hyperlink"/>
            <w:rFonts w:ascii="Arial" w:hAnsi="Arial" w:cs="Arial"/>
            <w:noProof/>
            <w:szCs w:val="16"/>
            <w:lang w:val="ru-RU"/>
          </w:rPr>
          <w:t>-69953</w:t>
        </w:r>
      </w:hyperlink>
    </w:p>
  </w:footnote>
  <w:footnote w:id="10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Equatorial</w:t>
      </w:r>
      <w:r w:rsidRPr="00837A9A">
        <w:rPr>
          <w:rFonts w:ascii="Arial" w:hAnsi="Arial" w:cs="Arial"/>
          <w:noProof/>
          <w:szCs w:val="16"/>
          <w:lang w:val="ru-RU"/>
        </w:rPr>
        <w:t xml:space="preserve"> </w:t>
      </w:r>
      <w:r w:rsidRPr="00837A9A">
        <w:rPr>
          <w:rFonts w:ascii="Arial" w:hAnsi="Arial" w:cs="Arial"/>
          <w:noProof/>
          <w:szCs w:val="16"/>
        </w:rPr>
        <w:t>Guinea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Free</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noProof/>
          <w:szCs w:val="16"/>
          <w:lang w:val="ru-RU"/>
        </w:rPr>
        <w:t>” [</w:t>
      </w:r>
      <w:r w:rsidRPr="00837A9A">
        <w:rPr>
          <w:rFonts w:ascii="Arial" w:hAnsi="Arial" w:cs="Arial"/>
          <w:szCs w:val="16"/>
          <w:lang w:val="ru-RU"/>
        </w:rPr>
        <w:t>«Экваториальная Гвинея</w:t>
      </w:r>
      <w:r w:rsidRPr="00837A9A">
        <w:rPr>
          <w:rFonts w:ascii="Arial" w:hAnsi="Arial" w:cs="Arial"/>
          <w:noProof/>
          <w:szCs w:val="16"/>
          <w:lang w:val="ru-RU"/>
        </w:rPr>
        <w:t>:</w:t>
      </w:r>
      <w:r w:rsidRPr="00837A9A">
        <w:rPr>
          <w:rFonts w:ascii="Arial" w:hAnsi="Arial" w:cs="Arial"/>
          <w:szCs w:val="16"/>
          <w:lang w:val="ru-RU"/>
        </w:rPr>
        <w:t xml:space="preserve"> необходимо освободить правозащитников»</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21</w:t>
      </w:r>
      <w:r w:rsidRPr="00837A9A">
        <w:rPr>
          <w:rFonts w:ascii="Arial" w:hAnsi="Arial" w:cs="Arial"/>
          <w:noProof/>
          <w:szCs w:val="16"/>
        </w:rPr>
        <w:t> </w:t>
      </w:r>
      <w:r w:rsidRPr="00837A9A">
        <w:rPr>
          <w:rFonts w:ascii="Arial" w:hAnsi="Arial" w:cs="Arial"/>
          <w:szCs w:val="16"/>
          <w:lang w:val="ru-RU"/>
        </w:rPr>
        <w:t>апреля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xml:space="preserve"> </w:t>
      </w:r>
    </w:p>
  </w:footnote>
  <w:footnote w:id="10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Национальный институт свободы, созданный в 2017</w:t>
      </w:r>
      <w:r w:rsidRPr="00837A9A">
        <w:rPr>
          <w:rFonts w:ascii="Arial" w:hAnsi="Arial" w:cs="Arial"/>
          <w:noProof/>
          <w:szCs w:val="16"/>
        </w:rPr>
        <w:t> </w:t>
      </w:r>
      <w:r w:rsidRPr="00837A9A">
        <w:rPr>
          <w:rFonts w:ascii="Arial" w:hAnsi="Arial" w:cs="Arial"/>
          <w:noProof/>
          <w:szCs w:val="16"/>
          <w:lang w:val="ru-RU"/>
        </w:rPr>
        <w:t>году, занимается распределением бюджетного финансирования между НКО.</w:t>
      </w:r>
      <w:r w:rsidRPr="00837A9A">
        <w:rPr>
          <w:rFonts w:ascii="Arial" w:hAnsi="Arial" w:cs="Arial"/>
          <w:szCs w:val="16"/>
          <w:lang w:val="ru-RU"/>
        </w:rPr>
        <w:t xml:space="preserve"> </w:t>
      </w:r>
      <w:r w:rsidRPr="00837A9A">
        <w:rPr>
          <w:rFonts w:ascii="Arial" w:hAnsi="Arial" w:cs="Arial"/>
          <w:noProof/>
          <w:szCs w:val="16"/>
          <w:lang w:val="ru-RU"/>
        </w:rPr>
        <w:t xml:space="preserve">Директора института и большую часть его совета назначает Комитет по вопросам </w:t>
      </w:r>
      <w:r w:rsidRPr="00E5691E">
        <w:rPr>
          <w:rFonts w:ascii="Arial" w:hAnsi="Arial" w:cs="Arial"/>
          <w:noProof/>
          <w:szCs w:val="16"/>
          <w:lang w:val="ru-RU"/>
        </w:rPr>
        <w:t>общественно</w:t>
      </w:r>
      <w:r w:rsidRPr="00837A9A">
        <w:rPr>
          <w:rFonts w:ascii="Arial" w:hAnsi="Arial" w:cs="Arial"/>
          <w:noProof/>
          <w:szCs w:val="16"/>
          <w:lang w:val="ru-RU"/>
        </w:rPr>
        <w:t xml:space="preserve"> полезной деятельности, во главе которого стоит член Совета министров Польши.</w:t>
      </w:r>
    </w:p>
  </w:footnote>
  <w:footnote w:id="10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Комиссар Совета Европы по правам человека, “</w:t>
      </w:r>
      <w:r w:rsidRPr="00837A9A">
        <w:rPr>
          <w:rFonts w:ascii="Arial" w:hAnsi="Arial" w:cs="Arial"/>
          <w:noProof/>
          <w:szCs w:val="16"/>
        </w:rPr>
        <w:t>Commissioner</w:t>
      </w:r>
      <w:r w:rsidRPr="00837A9A">
        <w:rPr>
          <w:rFonts w:ascii="Arial" w:hAnsi="Arial" w:cs="Arial"/>
          <w:noProof/>
          <w:szCs w:val="16"/>
          <w:lang w:val="ru-RU"/>
        </w:rPr>
        <w:t xml:space="preserve"> </w:t>
      </w:r>
      <w:r w:rsidRPr="00837A9A">
        <w:rPr>
          <w:rFonts w:ascii="Arial" w:hAnsi="Arial" w:cs="Arial"/>
          <w:noProof/>
          <w:szCs w:val="16"/>
        </w:rPr>
        <w:t>concerned</w:t>
      </w:r>
      <w:r w:rsidRPr="00837A9A">
        <w:rPr>
          <w:rFonts w:ascii="Arial" w:hAnsi="Arial" w:cs="Arial"/>
          <w:noProof/>
          <w:szCs w:val="16"/>
          <w:lang w:val="ru-RU"/>
        </w:rPr>
        <w:t xml:space="preserve"> </w:t>
      </w:r>
      <w:r w:rsidRPr="00837A9A">
        <w:rPr>
          <w:rFonts w:ascii="Arial" w:hAnsi="Arial" w:cs="Arial"/>
          <w:noProof/>
          <w:szCs w:val="16"/>
        </w:rPr>
        <w:t>about</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backsliding</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Poland</w:t>
      </w:r>
      <w:r w:rsidRPr="00837A9A">
        <w:rPr>
          <w:rFonts w:ascii="Arial" w:hAnsi="Arial" w:cs="Arial"/>
          <w:szCs w:val="16"/>
          <w:lang w:val="ru-RU"/>
        </w:rPr>
        <w:t xml:space="preserve">” [«Комиссар обеспокоена ухудшением положения с правами человека в Польше»], 6 февраля 2018 г., </w:t>
      </w:r>
      <w:hyperlink r:id="rId67"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coe</w:t>
        </w:r>
        <w:r w:rsidRPr="00837A9A">
          <w:rPr>
            <w:rStyle w:val="Hyperlink"/>
            <w:rFonts w:ascii="Arial" w:hAnsi="Arial" w:cs="Arial"/>
            <w:szCs w:val="16"/>
            <w:lang w:val="ru-RU"/>
          </w:rPr>
          <w:t>.</w:t>
        </w:r>
        <w:r w:rsidRPr="00837A9A">
          <w:rPr>
            <w:rStyle w:val="Hyperlink"/>
            <w:rFonts w:ascii="Arial" w:hAnsi="Arial" w:cs="Arial"/>
            <w:noProof/>
            <w:szCs w:val="16"/>
          </w:rPr>
          <w:t>int</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web</w:t>
        </w:r>
        <w:r w:rsidRPr="00837A9A">
          <w:rPr>
            <w:rStyle w:val="Hyperlink"/>
            <w:rFonts w:ascii="Arial" w:hAnsi="Arial" w:cs="Arial"/>
            <w:szCs w:val="16"/>
            <w:lang w:val="ru-RU"/>
          </w:rPr>
          <w:t>/</w:t>
        </w:r>
        <w:r w:rsidRPr="00837A9A">
          <w:rPr>
            <w:rStyle w:val="Hyperlink"/>
            <w:rFonts w:ascii="Arial" w:hAnsi="Arial" w:cs="Arial"/>
            <w:noProof/>
            <w:szCs w:val="16"/>
          </w:rPr>
          <w:t>commissioner</w:t>
        </w:r>
        <w:r w:rsidRPr="00837A9A">
          <w:rPr>
            <w:rStyle w:val="Hyperlink"/>
            <w:rFonts w:ascii="Arial" w:hAnsi="Arial" w:cs="Arial"/>
            <w:szCs w:val="16"/>
            <w:lang w:val="ru-RU"/>
          </w:rPr>
          <w:t>/-/</w:t>
        </w:r>
        <w:r w:rsidRPr="00837A9A">
          <w:rPr>
            <w:rStyle w:val="Hyperlink"/>
            <w:rFonts w:ascii="Arial" w:hAnsi="Arial" w:cs="Arial"/>
            <w:noProof/>
            <w:szCs w:val="16"/>
          </w:rPr>
          <w:t>commissioner</w:t>
        </w:r>
        <w:r w:rsidRPr="00837A9A">
          <w:rPr>
            <w:rStyle w:val="Hyperlink"/>
            <w:rFonts w:ascii="Arial" w:hAnsi="Arial" w:cs="Arial"/>
            <w:szCs w:val="16"/>
            <w:lang w:val="ru-RU"/>
          </w:rPr>
          <w:t>-</w:t>
        </w:r>
        <w:r w:rsidRPr="00837A9A">
          <w:rPr>
            <w:rStyle w:val="Hyperlink"/>
            <w:rFonts w:ascii="Arial" w:hAnsi="Arial" w:cs="Arial"/>
            <w:noProof/>
            <w:szCs w:val="16"/>
          </w:rPr>
          <w:t>concerned</w:t>
        </w:r>
        <w:r w:rsidRPr="00837A9A">
          <w:rPr>
            <w:rStyle w:val="Hyperlink"/>
            <w:rFonts w:ascii="Arial" w:hAnsi="Arial" w:cs="Arial"/>
            <w:szCs w:val="16"/>
            <w:lang w:val="ru-RU"/>
          </w:rPr>
          <w:t>-</w:t>
        </w:r>
        <w:r w:rsidRPr="00837A9A">
          <w:rPr>
            <w:rStyle w:val="Hyperlink"/>
            <w:rFonts w:ascii="Arial" w:hAnsi="Arial" w:cs="Arial"/>
            <w:noProof/>
            <w:szCs w:val="16"/>
          </w:rPr>
          <w:t>about</w:t>
        </w:r>
        <w:r w:rsidRPr="00837A9A">
          <w:rPr>
            <w:rStyle w:val="Hyperlink"/>
            <w:rFonts w:ascii="Arial" w:hAnsi="Arial" w:cs="Arial"/>
            <w:szCs w:val="16"/>
            <w:lang w:val="ru-RU"/>
          </w:rPr>
          <w:t>-</w:t>
        </w:r>
        <w:r w:rsidRPr="00837A9A">
          <w:rPr>
            <w:rStyle w:val="Hyperlink"/>
            <w:rFonts w:ascii="Arial" w:hAnsi="Arial" w:cs="Arial"/>
            <w:noProof/>
            <w:szCs w:val="16"/>
          </w:rPr>
          <w:t>human</w:t>
        </w:r>
        <w:r w:rsidRPr="00837A9A">
          <w:rPr>
            <w:rStyle w:val="Hyperlink"/>
            <w:rFonts w:ascii="Arial" w:hAnsi="Arial" w:cs="Arial"/>
            <w:szCs w:val="16"/>
            <w:lang w:val="ru-RU"/>
          </w:rPr>
          <w:t>-</w:t>
        </w:r>
        <w:r w:rsidRPr="00837A9A">
          <w:rPr>
            <w:rStyle w:val="Hyperlink"/>
            <w:rFonts w:ascii="Arial" w:hAnsi="Arial" w:cs="Arial"/>
            <w:noProof/>
            <w:szCs w:val="16"/>
          </w:rPr>
          <w:t>rights</w:t>
        </w:r>
        <w:r w:rsidRPr="00837A9A">
          <w:rPr>
            <w:rStyle w:val="Hyperlink"/>
            <w:rFonts w:ascii="Arial" w:hAnsi="Arial" w:cs="Arial"/>
            <w:szCs w:val="16"/>
            <w:lang w:val="ru-RU"/>
          </w:rPr>
          <w:t>-</w:t>
        </w:r>
        <w:r w:rsidRPr="00837A9A">
          <w:rPr>
            <w:rStyle w:val="Hyperlink"/>
            <w:rFonts w:ascii="Arial" w:hAnsi="Arial" w:cs="Arial"/>
            <w:noProof/>
            <w:szCs w:val="16"/>
          </w:rPr>
          <w:t>backsliding</w:t>
        </w:r>
        <w:r w:rsidRPr="00837A9A">
          <w:rPr>
            <w:rStyle w:val="Hyperlink"/>
            <w:rFonts w:ascii="Arial" w:hAnsi="Arial" w:cs="Arial"/>
            <w:szCs w:val="16"/>
            <w:lang w:val="ru-RU"/>
          </w:rPr>
          <w:t>-</w:t>
        </w:r>
        <w:r w:rsidRPr="00837A9A">
          <w:rPr>
            <w:rStyle w:val="Hyperlink"/>
            <w:rFonts w:ascii="Arial" w:hAnsi="Arial" w:cs="Arial"/>
            <w:noProof/>
            <w:szCs w:val="16"/>
          </w:rPr>
          <w:t>in</w:t>
        </w:r>
        <w:r w:rsidRPr="00837A9A">
          <w:rPr>
            <w:rStyle w:val="Hyperlink"/>
            <w:rFonts w:ascii="Arial" w:hAnsi="Arial" w:cs="Arial"/>
            <w:szCs w:val="16"/>
            <w:lang w:val="ru-RU"/>
          </w:rPr>
          <w:t>-</w:t>
        </w:r>
        <w:r w:rsidRPr="00837A9A">
          <w:rPr>
            <w:rStyle w:val="Hyperlink"/>
            <w:rFonts w:ascii="Arial" w:hAnsi="Arial" w:cs="Arial"/>
            <w:noProof/>
            <w:szCs w:val="16"/>
          </w:rPr>
          <w:t>poland</w:t>
        </w:r>
        <w:r w:rsidRPr="00837A9A">
          <w:rPr>
            <w:rStyle w:val="Hyperlink"/>
            <w:rFonts w:ascii="Arial" w:hAnsi="Arial" w:cs="Arial"/>
            <w:szCs w:val="16"/>
            <w:lang w:val="ru-RU"/>
          </w:rPr>
          <w:t>?</w:t>
        </w:r>
        <w:r w:rsidRPr="00837A9A">
          <w:rPr>
            <w:rStyle w:val="Hyperlink"/>
            <w:rFonts w:ascii="Arial" w:hAnsi="Arial" w:cs="Arial"/>
            <w:noProof/>
            <w:szCs w:val="16"/>
          </w:rPr>
          <w:t>desktop</w:t>
        </w:r>
        <w:r w:rsidRPr="00837A9A">
          <w:rPr>
            <w:rStyle w:val="Hyperlink"/>
            <w:rFonts w:ascii="Arial" w:hAnsi="Arial" w:cs="Arial"/>
            <w:szCs w:val="16"/>
            <w:lang w:val="ru-RU"/>
          </w:rPr>
          <w:t>=</w:t>
        </w:r>
        <w:r w:rsidRPr="00837A9A">
          <w:rPr>
            <w:rStyle w:val="Hyperlink"/>
            <w:rFonts w:ascii="Arial" w:hAnsi="Arial" w:cs="Arial"/>
            <w:noProof/>
            <w:szCs w:val="16"/>
          </w:rPr>
          <w:t>true</w:t>
        </w:r>
      </w:hyperlink>
      <w:r w:rsidRPr="00837A9A">
        <w:rPr>
          <w:rFonts w:ascii="Arial" w:hAnsi="Arial" w:cs="Arial"/>
          <w:szCs w:val="16"/>
          <w:lang w:val="ru-RU"/>
        </w:rPr>
        <w:t xml:space="preserve">; </w:t>
      </w:r>
      <w:r w:rsidRPr="00E5691E">
        <w:rPr>
          <w:rFonts w:ascii="Arial" w:hAnsi="Arial" w:cs="Arial"/>
        </w:rPr>
        <w:t>Human</w:t>
      </w:r>
      <w:r w:rsidRPr="00EF743C">
        <w:rPr>
          <w:rFonts w:ascii="Arial" w:hAnsi="Arial" w:cs="Arial"/>
          <w:lang w:val="ru-RU"/>
        </w:rPr>
        <w:t xml:space="preserve"> </w:t>
      </w:r>
      <w:r w:rsidRPr="00E5691E">
        <w:rPr>
          <w:rFonts w:ascii="Arial" w:hAnsi="Arial" w:cs="Arial"/>
        </w:rPr>
        <w:t>Rights</w:t>
      </w:r>
      <w:r w:rsidRPr="00EF743C">
        <w:rPr>
          <w:rFonts w:ascii="Arial" w:hAnsi="Arial" w:cs="Arial"/>
          <w:lang w:val="ru-RU"/>
        </w:rPr>
        <w:t xml:space="preserve"> </w:t>
      </w:r>
      <w:r w:rsidRPr="00E5691E">
        <w:rPr>
          <w:rFonts w:ascii="Arial" w:hAnsi="Arial" w:cs="Arial"/>
        </w:rPr>
        <w:t>Watch</w:t>
      </w:r>
      <w:r w:rsidRPr="00837A9A">
        <w:rPr>
          <w:rFonts w:ascii="Arial" w:hAnsi="Arial" w:cs="Arial"/>
          <w:szCs w:val="16"/>
          <w:lang w:val="ru-RU"/>
        </w:rPr>
        <w:t>, “</w:t>
      </w:r>
      <w:r w:rsidRPr="00837A9A">
        <w:rPr>
          <w:rFonts w:ascii="Arial" w:hAnsi="Arial" w:cs="Arial"/>
          <w:noProof/>
          <w:szCs w:val="16"/>
        </w:rPr>
        <w:t>Poland</w:t>
      </w:r>
      <w:r w:rsidRPr="00837A9A">
        <w:rPr>
          <w:rFonts w:ascii="Arial" w:hAnsi="Arial" w:cs="Arial"/>
          <w:noProof/>
          <w:szCs w:val="16"/>
          <w:lang w:val="ru-RU"/>
        </w:rPr>
        <w:t xml:space="preserve"> </w:t>
      </w:r>
      <w:r w:rsidRPr="00837A9A">
        <w:rPr>
          <w:rFonts w:ascii="Arial" w:hAnsi="Arial" w:cs="Arial"/>
          <w:noProof/>
          <w:szCs w:val="16"/>
        </w:rPr>
        <w:t>no</w:t>
      </w:r>
      <w:r w:rsidRPr="00837A9A">
        <w:rPr>
          <w:rFonts w:ascii="Arial" w:hAnsi="Arial" w:cs="Arial"/>
          <w:noProof/>
          <w:szCs w:val="16"/>
          <w:lang w:val="ru-RU"/>
        </w:rPr>
        <w:t xml:space="preserve"> </w:t>
      </w:r>
      <w:r w:rsidRPr="00837A9A">
        <w:rPr>
          <w:rFonts w:ascii="Arial" w:hAnsi="Arial" w:cs="Arial"/>
          <w:noProof/>
          <w:szCs w:val="16"/>
        </w:rPr>
        <w:t>friend</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women</w:t>
      </w:r>
      <w:r w:rsidRPr="00837A9A">
        <w:rPr>
          <w:rFonts w:ascii="Arial" w:hAnsi="Arial" w:cs="Arial"/>
          <w:szCs w:val="16"/>
          <w:lang w:val="ru-RU"/>
        </w:rPr>
        <w:t xml:space="preserve">” [«Польша женщинам не друг»], 3 декабря 2017 г., </w:t>
      </w:r>
      <w:hyperlink r:id="rId68"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hrw</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news</w:t>
        </w:r>
        <w:r w:rsidRPr="00837A9A">
          <w:rPr>
            <w:rStyle w:val="Hyperlink"/>
            <w:rFonts w:ascii="Arial" w:hAnsi="Arial" w:cs="Arial"/>
            <w:szCs w:val="16"/>
            <w:lang w:val="ru-RU"/>
          </w:rPr>
          <w:t>/2017/12/03/</w:t>
        </w:r>
        <w:r w:rsidRPr="00837A9A">
          <w:rPr>
            <w:rStyle w:val="Hyperlink"/>
            <w:rFonts w:ascii="Arial" w:hAnsi="Arial" w:cs="Arial"/>
            <w:noProof/>
            <w:szCs w:val="16"/>
          </w:rPr>
          <w:t>poland</w:t>
        </w:r>
        <w:r w:rsidRPr="00837A9A">
          <w:rPr>
            <w:rStyle w:val="Hyperlink"/>
            <w:rFonts w:ascii="Arial" w:hAnsi="Arial" w:cs="Arial"/>
            <w:szCs w:val="16"/>
            <w:lang w:val="ru-RU"/>
          </w:rPr>
          <w:t>-</w:t>
        </w:r>
        <w:r w:rsidRPr="00837A9A">
          <w:rPr>
            <w:rStyle w:val="Hyperlink"/>
            <w:rFonts w:ascii="Arial" w:hAnsi="Arial" w:cs="Arial"/>
            <w:noProof/>
            <w:szCs w:val="16"/>
          </w:rPr>
          <w:t>no</w:t>
        </w:r>
        <w:r w:rsidRPr="00837A9A">
          <w:rPr>
            <w:rStyle w:val="Hyperlink"/>
            <w:rFonts w:ascii="Arial" w:hAnsi="Arial" w:cs="Arial"/>
            <w:szCs w:val="16"/>
            <w:lang w:val="ru-RU"/>
          </w:rPr>
          <w:t>-</w:t>
        </w:r>
        <w:r w:rsidRPr="00837A9A">
          <w:rPr>
            <w:rStyle w:val="Hyperlink"/>
            <w:rFonts w:ascii="Arial" w:hAnsi="Arial" w:cs="Arial"/>
            <w:noProof/>
            <w:szCs w:val="16"/>
          </w:rPr>
          <w:t>friend</w:t>
        </w:r>
        <w:r w:rsidRPr="00837A9A">
          <w:rPr>
            <w:rStyle w:val="Hyperlink"/>
            <w:rFonts w:ascii="Arial" w:hAnsi="Arial" w:cs="Arial"/>
            <w:szCs w:val="16"/>
            <w:lang w:val="ru-RU"/>
          </w:rPr>
          <w:t>-</w:t>
        </w:r>
        <w:r w:rsidRPr="00837A9A">
          <w:rPr>
            <w:rStyle w:val="Hyperlink"/>
            <w:rFonts w:ascii="Arial" w:hAnsi="Arial" w:cs="Arial"/>
            <w:noProof/>
            <w:szCs w:val="16"/>
          </w:rPr>
          <w:t>women</w:t>
        </w:r>
      </w:hyperlink>
      <w:r w:rsidRPr="00837A9A">
        <w:rPr>
          <w:rFonts w:ascii="Arial" w:hAnsi="Arial" w:cs="Arial"/>
          <w:szCs w:val="16"/>
          <w:lang w:val="ru-RU"/>
        </w:rPr>
        <w:t xml:space="preserve"> </w:t>
      </w:r>
    </w:p>
  </w:footnote>
  <w:footnote w:id="10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Закон о государственном финансировании учреждений (закон о Накбе)</w:t>
      </w:r>
      <w:r w:rsidRPr="00837A9A">
        <w:rPr>
          <w:rFonts w:ascii="Arial" w:hAnsi="Arial" w:cs="Arial"/>
          <w:color w:val="auto"/>
          <w:szCs w:val="16"/>
          <w:lang w:val="ru-RU"/>
        </w:rPr>
        <w:t xml:space="preserve"> 2011 г., </w:t>
      </w:r>
      <w:hyperlink r:id="rId69"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adalah</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uploads</w:t>
        </w:r>
        <w:r w:rsidRPr="00837A9A">
          <w:rPr>
            <w:rStyle w:val="Hyperlink"/>
            <w:rFonts w:ascii="Arial" w:hAnsi="Arial" w:cs="Arial"/>
            <w:szCs w:val="16"/>
            <w:lang w:val="ru-RU"/>
          </w:rPr>
          <w:t>/</w:t>
        </w:r>
        <w:r w:rsidRPr="00837A9A">
          <w:rPr>
            <w:rStyle w:val="Hyperlink"/>
            <w:rFonts w:ascii="Arial" w:hAnsi="Arial" w:cs="Arial"/>
            <w:noProof/>
            <w:szCs w:val="16"/>
          </w:rPr>
          <w:t>oldfiles</w:t>
        </w:r>
        <w:r w:rsidRPr="00837A9A">
          <w:rPr>
            <w:rStyle w:val="Hyperlink"/>
            <w:rFonts w:ascii="Arial" w:hAnsi="Arial" w:cs="Arial"/>
            <w:szCs w:val="16"/>
            <w:lang w:val="ru-RU"/>
          </w:rPr>
          <w:t>/</w:t>
        </w:r>
        <w:r w:rsidRPr="00837A9A">
          <w:rPr>
            <w:rStyle w:val="Hyperlink"/>
            <w:rFonts w:ascii="Arial" w:hAnsi="Arial" w:cs="Arial"/>
            <w:noProof/>
            <w:szCs w:val="16"/>
          </w:rPr>
          <w:t>Public</w:t>
        </w:r>
        <w:r w:rsidRPr="00837A9A">
          <w:rPr>
            <w:rStyle w:val="Hyperlink"/>
            <w:rFonts w:ascii="Arial" w:hAnsi="Arial" w:cs="Arial"/>
            <w:szCs w:val="16"/>
            <w:lang w:val="ru-RU"/>
          </w:rPr>
          <w:t>/</w:t>
        </w:r>
        <w:r w:rsidRPr="00837A9A">
          <w:rPr>
            <w:rStyle w:val="Hyperlink"/>
            <w:rFonts w:ascii="Arial" w:hAnsi="Arial" w:cs="Arial"/>
            <w:noProof/>
            <w:szCs w:val="16"/>
          </w:rPr>
          <w:t>files</w:t>
        </w:r>
        <w:r w:rsidRPr="00837A9A">
          <w:rPr>
            <w:rStyle w:val="Hyperlink"/>
            <w:rFonts w:ascii="Arial" w:hAnsi="Arial" w:cs="Arial"/>
            <w:szCs w:val="16"/>
            <w:lang w:val="ru-RU"/>
          </w:rPr>
          <w:t>/</w:t>
        </w:r>
        <w:r w:rsidRPr="00837A9A">
          <w:rPr>
            <w:rStyle w:val="Hyperlink"/>
            <w:rFonts w:ascii="Arial" w:hAnsi="Arial" w:cs="Arial"/>
            <w:noProof/>
            <w:szCs w:val="16"/>
          </w:rPr>
          <w:t>Discriminatory</w:t>
        </w:r>
        <w:r w:rsidRPr="00837A9A">
          <w:rPr>
            <w:rStyle w:val="Hyperlink"/>
            <w:rFonts w:ascii="Arial" w:hAnsi="Arial" w:cs="Arial"/>
            <w:szCs w:val="16"/>
            <w:lang w:val="ru-RU"/>
          </w:rPr>
          <w:t>-</w:t>
        </w:r>
        <w:r w:rsidRPr="00837A9A">
          <w:rPr>
            <w:rStyle w:val="Hyperlink"/>
            <w:rFonts w:ascii="Arial" w:hAnsi="Arial" w:cs="Arial"/>
            <w:noProof/>
            <w:szCs w:val="16"/>
          </w:rPr>
          <w:t>Laws</w:t>
        </w:r>
        <w:r w:rsidRPr="00837A9A">
          <w:rPr>
            <w:rStyle w:val="Hyperlink"/>
            <w:rFonts w:ascii="Arial" w:hAnsi="Arial" w:cs="Arial"/>
            <w:szCs w:val="16"/>
            <w:lang w:val="ru-RU"/>
          </w:rPr>
          <w:t>-</w:t>
        </w:r>
        <w:r w:rsidRPr="00837A9A">
          <w:rPr>
            <w:rStyle w:val="Hyperlink"/>
            <w:rFonts w:ascii="Arial" w:hAnsi="Arial" w:cs="Arial"/>
            <w:noProof/>
            <w:szCs w:val="16"/>
          </w:rPr>
          <w:t>Database</w:t>
        </w:r>
        <w:r w:rsidRPr="00837A9A">
          <w:rPr>
            <w:rStyle w:val="Hyperlink"/>
            <w:rFonts w:ascii="Arial" w:hAnsi="Arial" w:cs="Arial"/>
            <w:szCs w:val="16"/>
            <w:lang w:val="ru-RU"/>
          </w:rPr>
          <w:t>/</w:t>
        </w:r>
        <w:r w:rsidRPr="00837A9A">
          <w:rPr>
            <w:rStyle w:val="Hyperlink"/>
            <w:rFonts w:ascii="Arial" w:hAnsi="Arial" w:cs="Arial"/>
            <w:noProof/>
            <w:szCs w:val="16"/>
          </w:rPr>
          <w:t>English</w:t>
        </w:r>
        <w:r w:rsidRPr="00837A9A">
          <w:rPr>
            <w:rStyle w:val="Hyperlink"/>
            <w:rFonts w:ascii="Arial" w:hAnsi="Arial" w:cs="Arial"/>
            <w:szCs w:val="16"/>
            <w:lang w:val="ru-RU"/>
          </w:rPr>
          <w:t>/33-</w:t>
        </w:r>
        <w:r w:rsidRPr="00837A9A">
          <w:rPr>
            <w:rStyle w:val="Hyperlink"/>
            <w:rFonts w:ascii="Arial" w:hAnsi="Arial" w:cs="Arial"/>
            <w:noProof/>
            <w:szCs w:val="16"/>
          </w:rPr>
          <w:t>Budget</w:t>
        </w:r>
        <w:r w:rsidRPr="00837A9A">
          <w:rPr>
            <w:rStyle w:val="Hyperlink"/>
            <w:rFonts w:ascii="Arial" w:hAnsi="Arial" w:cs="Arial"/>
            <w:szCs w:val="16"/>
            <w:lang w:val="ru-RU"/>
          </w:rPr>
          <w:t>-</w:t>
        </w:r>
        <w:r w:rsidRPr="00837A9A">
          <w:rPr>
            <w:rStyle w:val="Hyperlink"/>
            <w:rFonts w:ascii="Arial" w:hAnsi="Arial" w:cs="Arial"/>
            <w:noProof/>
            <w:szCs w:val="16"/>
          </w:rPr>
          <w:t>Foundations</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r w:rsidRPr="00837A9A">
          <w:rPr>
            <w:rStyle w:val="Hyperlink"/>
            <w:rFonts w:ascii="Arial" w:hAnsi="Arial" w:cs="Arial"/>
            <w:noProof/>
            <w:szCs w:val="16"/>
          </w:rPr>
          <w:t>Amendment</w:t>
        </w:r>
        <w:r w:rsidRPr="00837A9A">
          <w:rPr>
            <w:rStyle w:val="Hyperlink"/>
            <w:rFonts w:ascii="Arial" w:hAnsi="Arial" w:cs="Arial"/>
            <w:szCs w:val="16"/>
            <w:lang w:val="ru-RU"/>
          </w:rPr>
          <w:t>40-</w:t>
        </w:r>
        <w:r w:rsidRPr="00837A9A">
          <w:rPr>
            <w:rStyle w:val="Hyperlink"/>
            <w:rFonts w:ascii="Arial" w:hAnsi="Arial" w:cs="Arial"/>
            <w:noProof/>
            <w:szCs w:val="16"/>
          </w:rPr>
          <w:t>Nakba</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r w:rsidRPr="00837A9A">
        <w:rPr>
          <w:rFonts w:ascii="Arial" w:hAnsi="Arial" w:cs="Arial"/>
          <w:noProof/>
          <w:szCs w:val="16"/>
          <w:lang w:val="ru-RU"/>
        </w:rPr>
        <w:t>В июне 2017</w:t>
      </w:r>
      <w:r w:rsidRPr="00837A9A">
        <w:rPr>
          <w:rFonts w:ascii="Arial" w:hAnsi="Arial" w:cs="Arial"/>
          <w:noProof/>
          <w:szCs w:val="16"/>
        </w:rPr>
        <w:t> </w:t>
      </w:r>
      <w:r w:rsidRPr="00837A9A">
        <w:rPr>
          <w:rFonts w:ascii="Arial" w:hAnsi="Arial" w:cs="Arial"/>
          <w:noProof/>
          <w:szCs w:val="16"/>
          <w:lang w:val="ru-RU"/>
        </w:rPr>
        <w:t>года премьер-министр Биньямин Нетаньяху объявил, что его правительство подготовит закон об ограничении иностранного финансирования израильских НКО.</w:t>
      </w:r>
    </w:p>
  </w:footnote>
  <w:footnote w:id="10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Полное название:</w:t>
      </w:r>
      <w:r w:rsidRPr="00837A9A">
        <w:rPr>
          <w:rFonts w:ascii="Arial" w:hAnsi="Arial" w:cs="Arial"/>
          <w:szCs w:val="16"/>
          <w:lang w:val="ru-RU"/>
        </w:rPr>
        <w:t xml:space="preserve"> </w:t>
      </w:r>
      <w:r w:rsidRPr="00837A9A">
        <w:rPr>
          <w:rFonts w:ascii="Arial" w:hAnsi="Arial" w:cs="Arial"/>
          <w:noProof/>
          <w:szCs w:val="16"/>
          <w:lang w:val="ru-RU"/>
        </w:rPr>
        <w:t>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p>
  </w:footnote>
  <w:footnote w:id="10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Федеральный закон от 20</w:t>
      </w:r>
      <w:r w:rsidRPr="00837A9A">
        <w:rPr>
          <w:rFonts w:ascii="Arial" w:hAnsi="Arial" w:cs="Arial"/>
          <w:noProof/>
          <w:szCs w:val="16"/>
        </w:rPr>
        <w:t> </w:t>
      </w:r>
      <w:r w:rsidRPr="00837A9A">
        <w:rPr>
          <w:rFonts w:ascii="Arial" w:hAnsi="Arial" w:cs="Arial"/>
          <w:noProof/>
          <w:szCs w:val="16"/>
          <w:lang w:val="ru-RU"/>
        </w:rPr>
        <w:t>июля 2012</w:t>
      </w:r>
      <w:r w:rsidRPr="00837A9A">
        <w:rPr>
          <w:rFonts w:ascii="Arial" w:hAnsi="Arial" w:cs="Arial"/>
          <w:noProof/>
          <w:szCs w:val="16"/>
        </w:rPr>
        <w:t> </w:t>
      </w:r>
      <w:r w:rsidRPr="00837A9A">
        <w:rPr>
          <w:rFonts w:ascii="Arial" w:hAnsi="Arial" w:cs="Arial"/>
          <w:noProof/>
          <w:szCs w:val="16"/>
          <w:lang w:val="ru-RU"/>
        </w:rPr>
        <w:t>г. №</w:t>
      </w:r>
      <w:r w:rsidRPr="00837A9A">
        <w:rPr>
          <w:rFonts w:ascii="Arial" w:hAnsi="Arial" w:cs="Arial"/>
          <w:noProof/>
          <w:szCs w:val="16"/>
        </w:rPr>
        <w:t> </w:t>
      </w:r>
      <w:r w:rsidRPr="00837A9A">
        <w:rPr>
          <w:rFonts w:ascii="Arial" w:hAnsi="Arial" w:cs="Arial"/>
          <w:noProof/>
          <w:szCs w:val="16"/>
          <w:lang w:val="ru-RU"/>
        </w:rPr>
        <w:t>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опубликован в «Российской газете» 23</w:t>
      </w:r>
      <w:r w:rsidRPr="00837A9A">
        <w:rPr>
          <w:rFonts w:ascii="Arial" w:hAnsi="Arial" w:cs="Arial"/>
          <w:noProof/>
          <w:szCs w:val="16"/>
        </w:rPr>
        <w:t> </w:t>
      </w:r>
      <w:r w:rsidRPr="00837A9A">
        <w:rPr>
          <w:rFonts w:ascii="Arial" w:hAnsi="Arial" w:cs="Arial"/>
          <w:noProof/>
          <w:szCs w:val="16"/>
          <w:lang w:val="ru-RU"/>
        </w:rPr>
        <w:t>июля 2012</w:t>
      </w:r>
      <w:r w:rsidRPr="00837A9A">
        <w:rPr>
          <w:rFonts w:ascii="Arial" w:hAnsi="Arial" w:cs="Arial"/>
          <w:noProof/>
          <w:szCs w:val="16"/>
        </w:rPr>
        <w:t> </w:t>
      </w:r>
      <w:r w:rsidRPr="00837A9A">
        <w:rPr>
          <w:rFonts w:ascii="Arial" w:hAnsi="Arial" w:cs="Arial"/>
          <w:noProof/>
          <w:szCs w:val="16"/>
          <w:lang w:val="ru-RU"/>
        </w:rPr>
        <w:t>г.</w:t>
      </w:r>
    </w:p>
  </w:footnote>
  <w:footnote w:id="10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Поправка к пункту 6 статьи 2 закона «О некоммерческих организациях».</w:t>
      </w:r>
    </w:p>
  </w:footnote>
  <w:footnote w:id="10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«Агенты народа. </w:t>
      </w:r>
      <w:r w:rsidRPr="00837A9A">
        <w:rPr>
          <w:rFonts w:ascii="Arial" w:hAnsi="Arial" w:cs="Arial"/>
          <w:noProof/>
          <w:szCs w:val="16"/>
          <w:lang w:val="ru-RU"/>
        </w:rPr>
        <w:t>Четыре года действия закона „об иностранных агентах“ в России:</w:t>
      </w:r>
      <w:r w:rsidRPr="00837A9A">
        <w:rPr>
          <w:rFonts w:ascii="Arial" w:hAnsi="Arial" w:cs="Arial"/>
          <w:szCs w:val="16"/>
          <w:lang w:val="ru-RU"/>
        </w:rPr>
        <w:t xml:space="preserve"> </w:t>
      </w:r>
      <w:r w:rsidRPr="00837A9A">
        <w:rPr>
          <w:rFonts w:ascii="Arial" w:hAnsi="Arial" w:cs="Arial"/>
          <w:noProof/>
          <w:szCs w:val="16"/>
          <w:lang w:val="ru-RU"/>
        </w:rPr>
        <w:t>последствия для общества»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szCs w:val="16"/>
          <w:lang w:val="ru-RU"/>
        </w:rPr>
        <w:t xml:space="preserve"> 46/5147/2016) </w:t>
      </w:r>
    </w:p>
  </w:footnote>
  <w:footnote w:id="10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Pr>
          <w:rFonts w:ascii="Arial" w:hAnsi="Arial" w:cs="Arial"/>
          <w:szCs w:val="16"/>
          <w:lang w:val="en-US"/>
        </w:rPr>
        <w:t>Human Rights Watch</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In</w:t>
      </w:r>
      <w:r w:rsidRPr="00EF743C">
        <w:rPr>
          <w:rFonts w:ascii="Arial" w:hAnsi="Arial" w:cs="Arial"/>
          <w:noProof/>
          <w:szCs w:val="16"/>
          <w:lang w:val="en-US"/>
        </w:rPr>
        <w:t xml:space="preserve"> </w:t>
      </w:r>
      <w:r w:rsidRPr="00837A9A">
        <w:rPr>
          <w:rFonts w:ascii="Arial" w:hAnsi="Arial" w:cs="Arial"/>
          <w:noProof/>
          <w:szCs w:val="16"/>
        </w:rPr>
        <w:t>Russia</w:t>
      </w:r>
      <w:r w:rsidRPr="00EF743C">
        <w:rPr>
          <w:rFonts w:ascii="Arial" w:hAnsi="Arial" w:cs="Arial"/>
          <w:noProof/>
          <w:szCs w:val="16"/>
          <w:lang w:val="en-US"/>
        </w:rPr>
        <w:t xml:space="preserve">, </w:t>
      </w:r>
      <w:r w:rsidRPr="00837A9A">
        <w:rPr>
          <w:rFonts w:ascii="Arial" w:hAnsi="Arial" w:cs="Arial"/>
          <w:noProof/>
          <w:szCs w:val="16"/>
        </w:rPr>
        <w:t>Helping</w:t>
      </w:r>
      <w:r w:rsidRPr="00EF743C">
        <w:rPr>
          <w:rFonts w:ascii="Arial" w:hAnsi="Arial" w:cs="Arial"/>
          <w:noProof/>
          <w:szCs w:val="16"/>
          <w:lang w:val="en-US"/>
        </w:rPr>
        <w:t xml:space="preserve"> </w:t>
      </w:r>
      <w:r w:rsidRPr="00837A9A">
        <w:rPr>
          <w:rFonts w:ascii="Arial" w:hAnsi="Arial" w:cs="Arial"/>
          <w:noProof/>
          <w:szCs w:val="16"/>
        </w:rPr>
        <w:t>People</w:t>
      </w:r>
      <w:r w:rsidRPr="00EF743C">
        <w:rPr>
          <w:rFonts w:ascii="Arial" w:hAnsi="Arial" w:cs="Arial"/>
          <w:noProof/>
          <w:szCs w:val="16"/>
          <w:lang w:val="en-US"/>
        </w:rPr>
        <w:t xml:space="preserve"> </w:t>
      </w:r>
      <w:r w:rsidRPr="00837A9A">
        <w:rPr>
          <w:rFonts w:ascii="Arial" w:hAnsi="Arial" w:cs="Arial"/>
          <w:noProof/>
          <w:szCs w:val="16"/>
        </w:rPr>
        <w:t>with</w:t>
      </w:r>
      <w:r w:rsidRPr="00EF743C">
        <w:rPr>
          <w:rFonts w:ascii="Arial" w:hAnsi="Arial" w:cs="Arial"/>
          <w:noProof/>
          <w:szCs w:val="16"/>
          <w:lang w:val="en-US"/>
        </w:rPr>
        <w:t xml:space="preserve"> </w:t>
      </w:r>
      <w:r w:rsidRPr="00837A9A">
        <w:rPr>
          <w:rFonts w:ascii="Arial" w:hAnsi="Arial" w:cs="Arial"/>
          <w:noProof/>
          <w:szCs w:val="16"/>
        </w:rPr>
        <w:t>Diabetes</w:t>
      </w:r>
      <w:r w:rsidRPr="00EF743C">
        <w:rPr>
          <w:rFonts w:ascii="Arial" w:hAnsi="Arial" w:cs="Arial"/>
          <w:noProof/>
          <w:szCs w:val="16"/>
          <w:lang w:val="en-US"/>
        </w:rPr>
        <w:t xml:space="preserve"> </w:t>
      </w:r>
      <w:r w:rsidRPr="00837A9A">
        <w:rPr>
          <w:rFonts w:ascii="Arial" w:hAnsi="Arial" w:cs="Arial"/>
          <w:noProof/>
          <w:szCs w:val="16"/>
        </w:rPr>
        <w:t>is</w:t>
      </w:r>
      <w:r w:rsidRPr="00EF743C">
        <w:rPr>
          <w:rFonts w:ascii="Arial" w:hAnsi="Arial" w:cs="Arial"/>
          <w:noProof/>
          <w:szCs w:val="16"/>
          <w:lang w:val="en-US"/>
        </w:rPr>
        <w:t xml:space="preserve"> ‘</w:t>
      </w:r>
      <w:r w:rsidRPr="00837A9A">
        <w:rPr>
          <w:rFonts w:ascii="Arial" w:hAnsi="Arial" w:cs="Arial"/>
          <w:noProof/>
          <w:szCs w:val="16"/>
        </w:rPr>
        <w:t>Foreign</w:t>
      </w:r>
      <w:r w:rsidRPr="00EF743C">
        <w:rPr>
          <w:rFonts w:ascii="Arial" w:hAnsi="Arial" w:cs="Arial"/>
          <w:noProof/>
          <w:szCs w:val="16"/>
          <w:lang w:val="en-US"/>
        </w:rPr>
        <w:t xml:space="preserve"> </w:t>
      </w:r>
      <w:r w:rsidRPr="00837A9A">
        <w:rPr>
          <w:rFonts w:ascii="Arial" w:hAnsi="Arial" w:cs="Arial"/>
          <w:noProof/>
          <w:szCs w:val="16"/>
        </w:rPr>
        <w:t>Agent</w:t>
      </w:r>
      <w:r w:rsidRPr="00EF743C">
        <w:rPr>
          <w:rFonts w:ascii="Arial" w:hAnsi="Arial" w:cs="Arial"/>
          <w:noProof/>
          <w:szCs w:val="16"/>
          <w:lang w:val="en-US"/>
        </w:rPr>
        <w:t xml:space="preserve">’ </w:t>
      </w:r>
      <w:r w:rsidRPr="00837A9A">
        <w:rPr>
          <w:rFonts w:ascii="Arial" w:hAnsi="Arial" w:cs="Arial"/>
          <w:noProof/>
          <w:szCs w:val="16"/>
        </w:rPr>
        <w:t>Activity</w:t>
      </w:r>
      <w:r w:rsidRPr="00EF743C">
        <w:rPr>
          <w:rFonts w:ascii="Arial" w:hAnsi="Arial" w:cs="Arial"/>
          <w:noProof/>
          <w:szCs w:val="16"/>
          <w:lang w:val="en-US"/>
        </w:rPr>
        <w:t>” [</w:t>
      </w:r>
      <w:r w:rsidRPr="00EF743C">
        <w:rPr>
          <w:rFonts w:ascii="Arial" w:hAnsi="Arial" w:cs="Arial"/>
          <w:szCs w:val="16"/>
          <w:lang w:val="en-US"/>
        </w:rPr>
        <w:t>«</w:t>
      </w:r>
      <w:r w:rsidRPr="00837A9A">
        <w:rPr>
          <w:rFonts w:ascii="Arial" w:hAnsi="Arial" w:cs="Arial"/>
          <w:szCs w:val="16"/>
          <w:lang w:val="ru-RU"/>
        </w:rPr>
        <w:t>В</w:t>
      </w:r>
      <w:r w:rsidRPr="00EF743C">
        <w:rPr>
          <w:rFonts w:ascii="Arial" w:hAnsi="Arial" w:cs="Arial"/>
          <w:szCs w:val="16"/>
          <w:lang w:val="en-US"/>
        </w:rPr>
        <w:t xml:space="preserve"> </w:t>
      </w:r>
      <w:r w:rsidRPr="00837A9A">
        <w:rPr>
          <w:rFonts w:ascii="Arial" w:hAnsi="Arial" w:cs="Arial"/>
          <w:szCs w:val="16"/>
          <w:lang w:val="ru-RU"/>
        </w:rPr>
        <w:t>России</w:t>
      </w:r>
      <w:r w:rsidRPr="00EF743C">
        <w:rPr>
          <w:rFonts w:ascii="Arial" w:hAnsi="Arial" w:cs="Arial"/>
          <w:szCs w:val="16"/>
          <w:lang w:val="en-US"/>
        </w:rPr>
        <w:t xml:space="preserve"> </w:t>
      </w:r>
      <w:r w:rsidRPr="00837A9A">
        <w:rPr>
          <w:rFonts w:ascii="Arial" w:hAnsi="Arial" w:cs="Arial"/>
          <w:szCs w:val="16"/>
          <w:lang w:val="ru-RU"/>
        </w:rPr>
        <w:t>помощь</w:t>
      </w:r>
      <w:r w:rsidRPr="00EF743C">
        <w:rPr>
          <w:rFonts w:ascii="Arial" w:hAnsi="Arial" w:cs="Arial"/>
          <w:szCs w:val="16"/>
          <w:lang w:val="en-US"/>
        </w:rPr>
        <w:t xml:space="preserve"> </w:t>
      </w:r>
      <w:r w:rsidRPr="00837A9A">
        <w:rPr>
          <w:rFonts w:ascii="Arial" w:hAnsi="Arial" w:cs="Arial"/>
          <w:szCs w:val="16"/>
          <w:lang w:val="ru-RU"/>
        </w:rPr>
        <w:t>диабетикам</w:t>
      </w:r>
      <w:r w:rsidRPr="00EF743C">
        <w:rPr>
          <w:rFonts w:ascii="Arial" w:hAnsi="Arial" w:cs="Arial"/>
          <w:szCs w:val="16"/>
          <w:lang w:val="en-US"/>
        </w:rPr>
        <w:t xml:space="preserve"> </w:t>
      </w:r>
      <w:r w:rsidRPr="00837A9A">
        <w:rPr>
          <w:rFonts w:ascii="Arial" w:hAnsi="Arial" w:cs="Arial"/>
          <w:szCs w:val="16"/>
          <w:lang w:val="ru-RU"/>
        </w:rPr>
        <w:t>считается</w:t>
      </w:r>
      <w:r w:rsidRPr="00EF743C">
        <w:rPr>
          <w:rFonts w:ascii="Arial" w:hAnsi="Arial" w:cs="Arial"/>
          <w:szCs w:val="16"/>
          <w:lang w:val="en-US"/>
        </w:rPr>
        <w:t xml:space="preserve"> </w:t>
      </w:r>
      <w:r w:rsidRPr="00837A9A">
        <w:rPr>
          <w:rFonts w:ascii="Arial" w:hAnsi="Arial" w:cs="Arial"/>
          <w:szCs w:val="16"/>
          <w:lang w:val="ru-RU"/>
        </w:rPr>
        <w:t>деятельностью</w:t>
      </w:r>
      <w:r w:rsidRPr="00EF743C">
        <w:rPr>
          <w:rFonts w:ascii="Arial" w:hAnsi="Arial" w:cs="Arial"/>
          <w:szCs w:val="16"/>
          <w:lang w:val="en-US"/>
        </w:rPr>
        <w:t xml:space="preserve"> </w:t>
      </w:r>
      <w:r w:rsidRPr="00837A9A">
        <w:rPr>
          <w:rFonts w:ascii="Arial" w:hAnsi="Arial" w:cs="Arial"/>
          <w:szCs w:val="16"/>
          <w:lang w:val="ru-RU"/>
        </w:rPr>
        <w:t xml:space="preserve">„иностранных агентов“»], 7 ноября 2018 г., </w:t>
      </w:r>
      <w:hyperlink r:id="rId70" w:history="1">
        <w:r w:rsidRPr="00837A9A">
          <w:rPr>
            <w:rStyle w:val="Hyperlink"/>
            <w:rFonts w:ascii="Arial" w:hAnsi="Arial" w:cs="Arial"/>
            <w:szCs w:val="16"/>
            <w:lang w:val="da-DK"/>
          </w:rPr>
          <w:t>https</w:t>
        </w:r>
        <w:r w:rsidRPr="00837A9A">
          <w:rPr>
            <w:rStyle w:val="Hyperlink"/>
            <w:rFonts w:ascii="Arial" w:hAnsi="Arial" w:cs="Arial"/>
            <w:szCs w:val="16"/>
            <w:lang w:val="ru-RU"/>
          </w:rPr>
          <w:t>://</w:t>
        </w:r>
        <w:r w:rsidRPr="00837A9A">
          <w:rPr>
            <w:rStyle w:val="Hyperlink"/>
            <w:rFonts w:ascii="Arial" w:hAnsi="Arial" w:cs="Arial"/>
            <w:szCs w:val="16"/>
            <w:lang w:val="da-DK"/>
          </w:rPr>
          <w:t>www</w:t>
        </w:r>
        <w:r w:rsidRPr="00837A9A">
          <w:rPr>
            <w:rStyle w:val="Hyperlink"/>
            <w:rFonts w:ascii="Arial" w:hAnsi="Arial" w:cs="Arial"/>
            <w:szCs w:val="16"/>
            <w:lang w:val="ru-RU"/>
          </w:rPr>
          <w:t>.</w:t>
        </w:r>
        <w:r w:rsidRPr="00837A9A">
          <w:rPr>
            <w:rStyle w:val="Hyperlink"/>
            <w:rFonts w:ascii="Arial" w:hAnsi="Arial" w:cs="Arial"/>
            <w:szCs w:val="16"/>
            <w:lang w:val="da-DK"/>
          </w:rPr>
          <w:t>hrw</w:t>
        </w:r>
        <w:r w:rsidRPr="00837A9A">
          <w:rPr>
            <w:rStyle w:val="Hyperlink"/>
            <w:rFonts w:ascii="Arial" w:hAnsi="Arial" w:cs="Arial"/>
            <w:szCs w:val="16"/>
            <w:lang w:val="ru-RU"/>
          </w:rPr>
          <w:t>.</w:t>
        </w:r>
        <w:r w:rsidRPr="00837A9A">
          <w:rPr>
            <w:rStyle w:val="Hyperlink"/>
            <w:rFonts w:ascii="Arial" w:hAnsi="Arial" w:cs="Arial"/>
            <w:szCs w:val="16"/>
            <w:lang w:val="da-DK"/>
          </w:rPr>
          <w:t>org</w:t>
        </w:r>
        <w:r w:rsidRPr="00837A9A">
          <w:rPr>
            <w:rStyle w:val="Hyperlink"/>
            <w:rFonts w:ascii="Arial" w:hAnsi="Arial" w:cs="Arial"/>
            <w:szCs w:val="16"/>
            <w:lang w:val="ru-RU"/>
          </w:rPr>
          <w:t>/</w:t>
        </w:r>
        <w:r w:rsidRPr="00837A9A">
          <w:rPr>
            <w:rStyle w:val="Hyperlink"/>
            <w:rFonts w:ascii="Arial" w:hAnsi="Arial" w:cs="Arial"/>
            <w:szCs w:val="16"/>
            <w:lang w:val="da-DK"/>
          </w:rPr>
          <w:t>news</w:t>
        </w:r>
        <w:r w:rsidRPr="00837A9A">
          <w:rPr>
            <w:rStyle w:val="Hyperlink"/>
            <w:rFonts w:ascii="Arial" w:hAnsi="Arial" w:cs="Arial"/>
            <w:szCs w:val="16"/>
            <w:lang w:val="ru-RU"/>
          </w:rPr>
          <w:t>/2018/11/07/</w:t>
        </w:r>
        <w:r w:rsidRPr="00837A9A">
          <w:rPr>
            <w:rStyle w:val="Hyperlink"/>
            <w:rFonts w:ascii="Arial" w:hAnsi="Arial" w:cs="Arial"/>
            <w:szCs w:val="16"/>
            <w:lang w:val="da-DK"/>
          </w:rPr>
          <w:t>russia</w:t>
        </w:r>
        <w:r w:rsidRPr="00837A9A">
          <w:rPr>
            <w:rStyle w:val="Hyperlink"/>
            <w:rFonts w:ascii="Arial" w:hAnsi="Arial" w:cs="Arial"/>
            <w:szCs w:val="16"/>
            <w:lang w:val="ru-RU"/>
          </w:rPr>
          <w:t>-</w:t>
        </w:r>
        <w:r w:rsidRPr="00837A9A">
          <w:rPr>
            <w:rStyle w:val="Hyperlink"/>
            <w:rFonts w:ascii="Arial" w:hAnsi="Arial" w:cs="Arial"/>
            <w:szCs w:val="16"/>
            <w:lang w:val="da-DK"/>
          </w:rPr>
          <w:t>helping</w:t>
        </w:r>
        <w:r w:rsidRPr="00837A9A">
          <w:rPr>
            <w:rStyle w:val="Hyperlink"/>
            <w:rFonts w:ascii="Arial" w:hAnsi="Arial" w:cs="Arial"/>
            <w:szCs w:val="16"/>
            <w:lang w:val="ru-RU"/>
          </w:rPr>
          <w:t>-</w:t>
        </w:r>
        <w:r w:rsidRPr="00837A9A">
          <w:rPr>
            <w:rStyle w:val="Hyperlink"/>
            <w:rFonts w:ascii="Arial" w:hAnsi="Arial" w:cs="Arial"/>
            <w:szCs w:val="16"/>
            <w:lang w:val="da-DK"/>
          </w:rPr>
          <w:t>people</w:t>
        </w:r>
        <w:r w:rsidRPr="00837A9A">
          <w:rPr>
            <w:rStyle w:val="Hyperlink"/>
            <w:rFonts w:ascii="Arial" w:hAnsi="Arial" w:cs="Arial"/>
            <w:szCs w:val="16"/>
            <w:lang w:val="ru-RU"/>
          </w:rPr>
          <w:t>-</w:t>
        </w:r>
        <w:r w:rsidRPr="00837A9A">
          <w:rPr>
            <w:rStyle w:val="Hyperlink"/>
            <w:rFonts w:ascii="Arial" w:hAnsi="Arial" w:cs="Arial"/>
            <w:szCs w:val="16"/>
            <w:lang w:val="da-DK"/>
          </w:rPr>
          <w:t>diabetes</w:t>
        </w:r>
        <w:r w:rsidRPr="00837A9A">
          <w:rPr>
            <w:rStyle w:val="Hyperlink"/>
            <w:rFonts w:ascii="Arial" w:hAnsi="Arial" w:cs="Arial"/>
            <w:szCs w:val="16"/>
            <w:lang w:val="ru-RU"/>
          </w:rPr>
          <w:t>-</w:t>
        </w:r>
        <w:r w:rsidRPr="00837A9A">
          <w:rPr>
            <w:rStyle w:val="Hyperlink"/>
            <w:rFonts w:ascii="Arial" w:hAnsi="Arial" w:cs="Arial"/>
            <w:szCs w:val="16"/>
            <w:lang w:val="da-DK"/>
          </w:rPr>
          <w:t>foreign</w:t>
        </w:r>
        <w:r w:rsidRPr="00837A9A">
          <w:rPr>
            <w:rStyle w:val="Hyperlink"/>
            <w:rFonts w:ascii="Arial" w:hAnsi="Arial" w:cs="Arial"/>
            <w:szCs w:val="16"/>
            <w:lang w:val="ru-RU"/>
          </w:rPr>
          <w:t>-</w:t>
        </w:r>
        <w:r w:rsidRPr="00837A9A">
          <w:rPr>
            <w:rStyle w:val="Hyperlink"/>
            <w:rFonts w:ascii="Arial" w:hAnsi="Arial" w:cs="Arial"/>
            <w:szCs w:val="16"/>
            <w:lang w:val="da-DK"/>
          </w:rPr>
          <w:t>agent</w:t>
        </w:r>
        <w:r w:rsidRPr="00837A9A">
          <w:rPr>
            <w:rStyle w:val="Hyperlink"/>
            <w:rFonts w:ascii="Arial" w:hAnsi="Arial" w:cs="Arial"/>
            <w:szCs w:val="16"/>
            <w:lang w:val="ru-RU"/>
          </w:rPr>
          <w:t>-</w:t>
        </w:r>
        <w:r w:rsidRPr="00837A9A">
          <w:rPr>
            <w:rStyle w:val="Hyperlink"/>
            <w:rFonts w:ascii="Arial" w:hAnsi="Arial" w:cs="Arial"/>
            <w:szCs w:val="16"/>
            <w:lang w:val="da-DK"/>
          </w:rPr>
          <w:t>activity</w:t>
        </w:r>
      </w:hyperlink>
    </w:p>
  </w:footnote>
  <w:footnote w:id="10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«Уже год закон об иностранных агентах душит гражданское общество» (новость от 20</w:t>
      </w:r>
      <w:r w:rsidRPr="00837A9A">
        <w:rPr>
          <w:rFonts w:ascii="Arial" w:hAnsi="Arial" w:cs="Arial"/>
          <w:noProof/>
          <w:szCs w:val="16"/>
        </w:rPr>
        <w:t> </w:t>
      </w:r>
      <w:r w:rsidRPr="00837A9A">
        <w:rPr>
          <w:rFonts w:ascii="Arial" w:hAnsi="Arial" w:cs="Arial"/>
          <w:noProof/>
          <w:szCs w:val="16"/>
          <w:lang w:val="ru-RU"/>
        </w:rPr>
        <w:t>ноября 2013</w:t>
      </w:r>
      <w:r w:rsidRPr="00837A9A">
        <w:rPr>
          <w:rFonts w:ascii="Arial" w:hAnsi="Arial" w:cs="Arial"/>
          <w:noProof/>
          <w:szCs w:val="16"/>
        </w:rPr>
        <w:t> </w:t>
      </w:r>
      <w:r w:rsidRPr="00837A9A">
        <w:rPr>
          <w:rFonts w:ascii="Arial" w:hAnsi="Arial" w:cs="Arial"/>
          <w:noProof/>
          <w:szCs w:val="16"/>
          <w:lang w:val="ru-RU"/>
        </w:rPr>
        <w:t xml:space="preserve">г.);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осуждает преследование НКО в России» (новость от 6</w:t>
      </w:r>
      <w:r w:rsidRPr="00837A9A">
        <w:rPr>
          <w:rFonts w:ascii="Arial" w:hAnsi="Arial" w:cs="Arial"/>
          <w:noProof/>
          <w:szCs w:val="16"/>
        </w:rPr>
        <w:t> </w:t>
      </w:r>
      <w:r w:rsidRPr="00837A9A">
        <w:rPr>
          <w:rFonts w:ascii="Arial" w:hAnsi="Arial" w:cs="Arial"/>
          <w:noProof/>
          <w:szCs w:val="16"/>
          <w:lang w:val="ru-RU"/>
        </w:rPr>
        <w:t>июня 2013</w:t>
      </w:r>
      <w:r w:rsidRPr="00837A9A">
        <w:rPr>
          <w:rFonts w:ascii="Arial" w:hAnsi="Arial" w:cs="Arial"/>
          <w:noProof/>
          <w:szCs w:val="16"/>
        </w:rPr>
        <w:t> </w:t>
      </w:r>
      <w:r w:rsidRPr="00837A9A">
        <w:rPr>
          <w:rFonts w:ascii="Arial" w:hAnsi="Arial" w:cs="Arial"/>
          <w:noProof/>
          <w:szCs w:val="16"/>
          <w:lang w:val="ru-RU"/>
        </w:rPr>
        <w:t xml:space="preserve">г.);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«Валентина Череватенко:</w:t>
      </w:r>
      <w:r w:rsidRPr="00837A9A">
        <w:rPr>
          <w:rFonts w:ascii="Arial" w:hAnsi="Arial" w:cs="Arial"/>
          <w:szCs w:val="16"/>
          <w:lang w:val="ru-RU"/>
        </w:rPr>
        <w:t xml:space="preserve"> </w:t>
      </w:r>
      <w:r w:rsidRPr="00837A9A">
        <w:rPr>
          <w:rFonts w:ascii="Arial" w:hAnsi="Arial" w:cs="Arial"/>
          <w:noProof/>
          <w:szCs w:val="16"/>
          <w:lang w:val="ru-RU"/>
        </w:rPr>
        <w:t>„Неужели мы иностранные агенты?“»</w:t>
      </w:r>
      <w:r w:rsidRPr="00837A9A">
        <w:rPr>
          <w:rFonts w:ascii="Arial" w:hAnsi="Arial" w:cs="Arial"/>
          <w:szCs w:val="16"/>
          <w:lang w:val="ru-RU"/>
        </w:rPr>
        <w:t xml:space="preserve"> </w:t>
      </w:r>
      <w:r w:rsidRPr="00837A9A">
        <w:rPr>
          <w:rFonts w:ascii="Arial" w:hAnsi="Arial" w:cs="Arial"/>
          <w:noProof/>
          <w:szCs w:val="16"/>
          <w:lang w:val="ru-RU"/>
        </w:rPr>
        <w:t>(новость от 12</w:t>
      </w:r>
      <w:r w:rsidRPr="00837A9A">
        <w:rPr>
          <w:rFonts w:ascii="Arial" w:hAnsi="Arial" w:cs="Arial"/>
          <w:noProof/>
          <w:szCs w:val="16"/>
        </w:rPr>
        <w:t> </w:t>
      </w:r>
      <w:r w:rsidRPr="00837A9A">
        <w:rPr>
          <w:rFonts w:ascii="Arial" w:hAnsi="Arial" w:cs="Arial"/>
          <w:noProof/>
          <w:szCs w:val="16"/>
          <w:lang w:val="ru-RU"/>
        </w:rPr>
        <w:t>ноября 2014</w:t>
      </w:r>
      <w:r w:rsidRPr="00837A9A">
        <w:rPr>
          <w:rFonts w:ascii="Arial" w:hAnsi="Arial" w:cs="Arial"/>
          <w:noProof/>
          <w:szCs w:val="16"/>
        </w:rPr>
        <w:t> </w:t>
      </w:r>
      <w:r w:rsidRPr="00837A9A">
        <w:rPr>
          <w:rFonts w:ascii="Arial" w:hAnsi="Arial" w:cs="Arial"/>
          <w:noProof/>
          <w:szCs w:val="16"/>
          <w:lang w:val="ru-RU"/>
        </w:rPr>
        <w:t xml:space="preserve">г.);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«Судебное решение по АДЦ „Мемориал“ привело к закрытию организации» (новость от 8</w:t>
      </w:r>
      <w:r w:rsidRPr="00837A9A">
        <w:rPr>
          <w:rFonts w:ascii="Arial" w:hAnsi="Arial" w:cs="Arial"/>
          <w:noProof/>
          <w:szCs w:val="16"/>
        </w:rPr>
        <w:t> </w:t>
      </w:r>
      <w:r w:rsidRPr="00837A9A">
        <w:rPr>
          <w:rFonts w:ascii="Arial" w:hAnsi="Arial" w:cs="Arial"/>
          <w:noProof/>
          <w:szCs w:val="16"/>
          <w:lang w:val="ru-RU"/>
        </w:rPr>
        <w:t>апреля 2014</w:t>
      </w:r>
      <w:r w:rsidRPr="00837A9A">
        <w:rPr>
          <w:rFonts w:ascii="Arial" w:hAnsi="Arial" w:cs="Arial"/>
          <w:noProof/>
          <w:szCs w:val="16"/>
        </w:rPr>
        <w:t> </w:t>
      </w:r>
      <w:r w:rsidRPr="00837A9A">
        <w:rPr>
          <w:rFonts w:ascii="Arial" w:hAnsi="Arial" w:cs="Arial"/>
          <w:noProof/>
          <w:szCs w:val="16"/>
          <w:lang w:val="ru-RU"/>
        </w:rPr>
        <w:t xml:space="preserve">г.);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«Ещё одна НКО может быть закрыта из-за закона об иностранных агентах»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46/036/2014);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«„Солдатских матерей“ объявили иностранным агентом» (новость от 29</w:t>
      </w:r>
      <w:r w:rsidRPr="00837A9A">
        <w:rPr>
          <w:rFonts w:ascii="Arial" w:hAnsi="Arial" w:cs="Arial"/>
          <w:noProof/>
          <w:szCs w:val="16"/>
        </w:rPr>
        <w:t> </w:t>
      </w:r>
      <w:r w:rsidRPr="00837A9A">
        <w:rPr>
          <w:rFonts w:ascii="Arial" w:hAnsi="Arial" w:cs="Arial"/>
          <w:noProof/>
          <w:szCs w:val="16"/>
          <w:lang w:val="ru-RU"/>
        </w:rPr>
        <w:t>августа 2014</w:t>
      </w:r>
      <w:r w:rsidRPr="00837A9A">
        <w:rPr>
          <w:rFonts w:ascii="Arial" w:hAnsi="Arial" w:cs="Arial"/>
          <w:noProof/>
          <w:szCs w:val="16"/>
        </w:rPr>
        <w:t> </w:t>
      </w:r>
      <w:r w:rsidRPr="00837A9A">
        <w:rPr>
          <w:rFonts w:ascii="Arial" w:hAnsi="Arial" w:cs="Arial"/>
          <w:noProof/>
          <w:szCs w:val="16"/>
          <w:lang w:val="ru-RU"/>
        </w:rPr>
        <w:t>г.)</w:t>
      </w:r>
      <w:hyperlink w:history="1"/>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«Требуем прекратить репрессии против НКО:</w:t>
      </w:r>
      <w:r w:rsidRPr="00837A9A">
        <w:rPr>
          <w:rFonts w:ascii="Arial" w:hAnsi="Arial" w:cs="Arial"/>
          <w:szCs w:val="16"/>
          <w:lang w:val="ru-RU"/>
        </w:rPr>
        <w:t xml:space="preserve"> </w:t>
      </w:r>
      <w:r w:rsidRPr="00837A9A">
        <w:rPr>
          <w:rFonts w:ascii="Arial" w:hAnsi="Arial" w:cs="Arial"/>
          <w:noProof/>
          <w:szCs w:val="16"/>
          <w:lang w:val="ru-RU"/>
        </w:rPr>
        <w:t>открытое письмо президенту России»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46/050/2014);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«Нарушение права на свободное выражение мнения, свободу объединений и собраний в России»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46/048/2014);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«Для экологов в России настали суровые времена» (новость от 10</w:t>
      </w:r>
      <w:r w:rsidRPr="00837A9A">
        <w:rPr>
          <w:rFonts w:ascii="Arial" w:hAnsi="Arial" w:cs="Arial"/>
          <w:noProof/>
          <w:szCs w:val="16"/>
        </w:rPr>
        <w:t> </w:t>
      </w:r>
      <w:r w:rsidRPr="00837A9A">
        <w:rPr>
          <w:rFonts w:ascii="Arial" w:hAnsi="Arial" w:cs="Arial"/>
          <w:noProof/>
          <w:szCs w:val="16"/>
          <w:lang w:val="ru-RU"/>
        </w:rPr>
        <w:t>октября 2014</w:t>
      </w:r>
      <w:r w:rsidRPr="00837A9A">
        <w:rPr>
          <w:rFonts w:ascii="Arial" w:hAnsi="Arial" w:cs="Arial"/>
          <w:noProof/>
          <w:szCs w:val="16"/>
        </w:rPr>
        <w:t> </w:t>
      </w:r>
      <w:r w:rsidRPr="00837A9A">
        <w:rPr>
          <w:rFonts w:ascii="Arial" w:hAnsi="Arial" w:cs="Arial"/>
          <w:noProof/>
          <w:szCs w:val="16"/>
          <w:lang w:val="ru-RU"/>
        </w:rPr>
        <w:t xml:space="preserve">г.);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«Сергей Никитин:</w:t>
      </w:r>
      <w:r w:rsidRPr="00837A9A">
        <w:rPr>
          <w:rFonts w:ascii="Arial" w:hAnsi="Arial" w:cs="Arial"/>
          <w:szCs w:val="16"/>
          <w:lang w:val="ru-RU"/>
        </w:rPr>
        <w:t xml:space="preserve"> </w:t>
      </w:r>
      <w:r w:rsidRPr="00837A9A">
        <w:rPr>
          <w:rFonts w:ascii="Arial" w:hAnsi="Arial" w:cs="Arial"/>
          <w:noProof/>
          <w:szCs w:val="16"/>
          <w:lang w:val="ru-RU"/>
        </w:rPr>
        <w:t>Письмо Путину от 148 иностранных неагентов», 24</w:t>
      </w:r>
      <w:r w:rsidRPr="00837A9A">
        <w:rPr>
          <w:rFonts w:ascii="Arial" w:hAnsi="Arial" w:cs="Arial"/>
          <w:noProof/>
          <w:szCs w:val="16"/>
        </w:rPr>
        <w:t> </w:t>
      </w:r>
      <w:r w:rsidRPr="00837A9A">
        <w:rPr>
          <w:rFonts w:ascii="Arial" w:hAnsi="Arial" w:cs="Arial"/>
          <w:noProof/>
          <w:szCs w:val="16"/>
          <w:lang w:val="ru-RU"/>
        </w:rPr>
        <w:t>ноября 2014</w:t>
      </w:r>
      <w:r w:rsidRPr="00837A9A">
        <w:rPr>
          <w:rFonts w:ascii="Arial" w:hAnsi="Arial" w:cs="Arial"/>
          <w:noProof/>
          <w:szCs w:val="16"/>
        </w:rPr>
        <w:t> </w:t>
      </w:r>
      <w:r w:rsidRPr="00837A9A">
        <w:rPr>
          <w:rFonts w:ascii="Arial" w:hAnsi="Arial" w:cs="Arial"/>
          <w:noProof/>
          <w:szCs w:val="16"/>
          <w:lang w:val="ru-RU"/>
        </w:rPr>
        <w:t xml:space="preserve">г.;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«Циничное отношение к российским НКО как к врагам государства» (новость от 15</w:t>
      </w:r>
      <w:r w:rsidRPr="00837A9A">
        <w:rPr>
          <w:rFonts w:ascii="Arial" w:hAnsi="Arial" w:cs="Arial"/>
          <w:noProof/>
          <w:szCs w:val="16"/>
        </w:rPr>
        <w:t> </w:t>
      </w:r>
      <w:r w:rsidRPr="00837A9A">
        <w:rPr>
          <w:rFonts w:ascii="Arial" w:hAnsi="Arial" w:cs="Arial"/>
          <w:noProof/>
          <w:szCs w:val="16"/>
          <w:lang w:val="ru-RU"/>
        </w:rPr>
        <w:t>ноября 2015</w:t>
      </w:r>
      <w:r w:rsidRPr="00837A9A">
        <w:rPr>
          <w:rFonts w:ascii="Arial" w:hAnsi="Arial" w:cs="Arial"/>
          <w:noProof/>
          <w:szCs w:val="16"/>
        </w:rPr>
        <w:t> </w:t>
      </w:r>
      <w:r w:rsidRPr="00837A9A">
        <w:rPr>
          <w:rFonts w:ascii="Arial" w:hAnsi="Arial" w:cs="Arial"/>
          <w:noProof/>
          <w:szCs w:val="16"/>
          <w:lang w:val="ru-RU"/>
        </w:rPr>
        <w:t xml:space="preserve">г.);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«Агенты народа.</w:t>
      </w:r>
      <w:r w:rsidRPr="00837A9A">
        <w:rPr>
          <w:rFonts w:ascii="Arial" w:hAnsi="Arial" w:cs="Arial"/>
          <w:szCs w:val="16"/>
          <w:lang w:val="ru-RU"/>
        </w:rPr>
        <w:t xml:space="preserve"> </w:t>
      </w:r>
      <w:r w:rsidRPr="00837A9A">
        <w:rPr>
          <w:rFonts w:ascii="Arial" w:hAnsi="Arial" w:cs="Arial"/>
          <w:noProof/>
          <w:szCs w:val="16"/>
          <w:lang w:val="ru-RU"/>
        </w:rPr>
        <w:t>Четыре года действия закона «об иностранных агентах» в России:</w:t>
      </w:r>
      <w:r w:rsidRPr="00837A9A">
        <w:rPr>
          <w:rFonts w:ascii="Arial" w:hAnsi="Arial" w:cs="Arial"/>
          <w:szCs w:val="16"/>
          <w:lang w:val="ru-RU"/>
        </w:rPr>
        <w:t xml:space="preserve"> </w:t>
      </w:r>
      <w:r w:rsidRPr="00837A9A">
        <w:rPr>
          <w:rFonts w:ascii="Arial" w:hAnsi="Arial" w:cs="Arial"/>
          <w:noProof/>
          <w:szCs w:val="16"/>
          <w:lang w:val="ru-RU"/>
        </w:rPr>
        <w:t>последствия для общества»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46/5147/2016)</w:t>
      </w:r>
      <w:r w:rsidRPr="00837A9A">
        <w:rPr>
          <w:rFonts w:ascii="Arial" w:hAnsi="Arial" w:cs="Arial"/>
          <w:szCs w:val="16"/>
          <w:lang w:val="ru-RU"/>
        </w:rPr>
        <w:t xml:space="preserve"> </w:t>
      </w:r>
    </w:p>
  </w:footnote>
  <w:footnote w:id="11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Pr>
          <w:rFonts w:ascii="Arial" w:hAnsi="Arial" w:cs="Arial"/>
          <w:szCs w:val="16"/>
          <w:lang w:val="ru-RU"/>
        </w:rPr>
        <w:t xml:space="preserve"> Human Rights Watch</w:t>
      </w:r>
      <w:r w:rsidRPr="00837A9A">
        <w:rPr>
          <w:rFonts w:ascii="Arial" w:hAnsi="Arial" w:cs="Arial"/>
          <w:szCs w:val="16"/>
          <w:lang w:val="ru-RU"/>
        </w:rPr>
        <w:t>, “</w:t>
      </w:r>
      <w:r w:rsidRPr="00837A9A">
        <w:rPr>
          <w:rFonts w:ascii="Arial" w:hAnsi="Arial" w:cs="Arial"/>
          <w:noProof/>
          <w:szCs w:val="16"/>
        </w:rPr>
        <w:t>Russia</w:t>
      </w:r>
      <w:r w:rsidRPr="00837A9A">
        <w:rPr>
          <w:rFonts w:ascii="Arial" w:hAnsi="Arial" w:cs="Arial"/>
          <w:szCs w:val="16"/>
          <w:lang w:val="ru-RU"/>
        </w:rPr>
        <w:t xml:space="preserve">: </w:t>
      </w:r>
      <w:r w:rsidRPr="00837A9A">
        <w:rPr>
          <w:rFonts w:ascii="Arial" w:hAnsi="Arial" w:cs="Arial"/>
          <w:noProof/>
          <w:szCs w:val="16"/>
        </w:rPr>
        <w:t>Government</w:t>
      </w:r>
      <w:r w:rsidRPr="00837A9A">
        <w:rPr>
          <w:rFonts w:ascii="Arial" w:hAnsi="Arial" w:cs="Arial"/>
          <w:noProof/>
          <w:szCs w:val="16"/>
          <w:lang w:val="ru-RU"/>
        </w:rPr>
        <w:t xml:space="preserve"> </w:t>
      </w:r>
      <w:r w:rsidRPr="00837A9A">
        <w:rPr>
          <w:rFonts w:ascii="Arial" w:hAnsi="Arial" w:cs="Arial"/>
          <w:noProof/>
          <w:szCs w:val="16"/>
        </w:rPr>
        <w:t>vs</w:t>
      </w:r>
      <w:r w:rsidRPr="00837A9A">
        <w:rPr>
          <w:rFonts w:ascii="Arial" w:hAnsi="Arial" w:cs="Arial"/>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Groups</w:t>
      </w:r>
      <w:r w:rsidRPr="00837A9A">
        <w:rPr>
          <w:rFonts w:ascii="Arial" w:hAnsi="Arial" w:cs="Arial"/>
          <w:szCs w:val="16"/>
          <w:lang w:val="ru-RU"/>
        </w:rPr>
        <w:t xml:space="preserve">” [«Россия: противостояние власти и правозащитных организаций»], 18 июня 2018 г., </w:t>
      </w:r>
      <w:hyperlink r:id="rId71"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hrw</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russia</w:t>
        </w:r>
        <w:r w:rsidRPr="00837A9A">
          <w:rPr>
            <w:rStyle w:val="Hyperlink"/>
            <w:rFonts w:ascii="Arial" w:hAnsi="Arial" w:cs="Arial"/>
            <w:szCs w:val="16"/>
            <w:lang w:val="ru-RU"/>
          </w:rPr>
          <w:t>-</w:t>
        </w:r>
        <w:r w:rsidRPr="00837A9A">
          <w:rPr>
            <w:rStyle w:val="Hyperlink"/>
            <w:rFonts w:ascii="Arial" w:hAnsi="Arial" w:cs="Arial"/>
            <w:noProof/>
            <w:szCs w:val="16"/>
          </w:rPr>
          <w:t>government</w:t>
        </w:r>
        <w:r w:rsidRPr="00837A9A">
          <w:rPr>
            <w:rStyle w:val="Hyperlink"/>
            <w:rFonts w:ascii="Arial" w:hAnsi="Arial" w:cs="Arial"/>
            <w:szCs w:val="16"/>
            <w:lang w:val="ru-RU"/>
          </w:rPr>
          <w:t>-</w:t>
        </w:r>
        <w:r w:rsidRPr="00837A9A">
          <w:rPr>
            <w:rStyle w:val="Hyperlink"/>
            <w:rFonts w:ascii="Arial" w:hAnsi="Arial" w:cs="Arial"/>
            <w:noProof/>
            <w:szCs w:val="16"/>
          </w:rPr>
          <w:t>against</w:t>
        </w:r>
        <w:r w:rsidRPr="00837A9A">
          <w:rPr>
            <w:rStyle w:val="Hyperlink"/>
            <w:rFonts w:ascii="Arial" w:hAnsi="Arial" w:cs="Arial"/>
            <w:szCs w:val="16"/>
            <w:lang w:val="ru-RU"/>
          </w:rPr>
          <w:t>-</w:t>
        </w:r>
        <w:r w:rsidRPr="00837A9A">
          <w:rPr>
            <w:rStyle w:val="Hyperlink"/>
            <w:rFonts w:ascii="Arial" w:hAnsi="Arial" w:cs="Arial"/>
            <w:noProof/>
            <w:szCs w:val="16"/>
          </w:rPr>
          <w:t>rights</w:t>
        </w:r>
        <w:r w:rsidRPr="00837A9A">
          <w:rPr>
            <w:rStyle w:val="Hyperlink"/>
            <w:rFonts w:ascii="Arial" w:hAnsi="Arial" w:cs="Arial"/>
            <w:szCs w:val="16"/>
            <w:lang w:val="ru-RU"/>
          </w:rPr>
          <w:t>-</w:t>
        </w:r>
        <w:r w:rsidRPr="00837A9A">
          <w:rPr>
            <w:rStyle w:val="Hyperlink"/>
            <w:rFonts w:ascii="Arial" w:hAnsi="Arial" w:cs="Arial"/>
            <w:noProof/>
            <w:szCs w:val="16"/>
          </w:rPr>
          <w:t>groups</w:t>
        </w:r>
        <w:r w:rsidRPr="00837A9A">
          <w:rPr>
            <w:rStyle w:val="Hyperlink"/>
            <w:rFonts w:ascii="Arial" w:hAnsi="Arial" w:cs="Arial"/>
            <w:szCs w:val="16"/>
            <w:lang w:val="ru-RU"/>
          </w:rPr>
          <w:t>-</w:t>
        </w:r>
        <w:r w:rsidRPr="00837A9A">
          <w:rPr>
            <w:rStyle w:val="Hyperlink"/>
            <w:rFonts w:ascii="Arial" w:hAnsi="Arial" w:cs="Arial"/>
            <w:noProof/>
            <w:szCs w:val="16"/>
          </w:rPr>
          <w:t>battle</w:t>
        </w:r>
        <w:r w:rsidRPr="00837A9A">
          <w:rPr>
            <w:rStyle w:val="Hyperlink"/>
            <w:rFonts w:ascii="Arial" w:hAnsi="Arial" w:cs="Arial"/>
            <w:szCs w:val="16"/>
            <w:lang w:val="ru-RU"/>
          </w:rPr>
          <w:t>-</w:t>
        </w:r>
        <w:r w:rsidRPr="00837A9A">
          <w:rPr>
            <w:rStyle w:val="Hyperlink"/>
            <w:rFonts w:ascii="Arial" w:hAnsi="Arial" w:cs="Arial"/>
            <w:noProof/>
            <w:szCs w:val="16"/>
          </w:rPr>
          <w:t>chronicle</w:t>
        </w:r>
      </w:hyperlink>
    </w:p>
  </w:footnote>
  <w:footnote w:id="11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«Агенты народа. </w:t>
      </w:r>
      <w:r w:rsidRPr="00837A9A">
        <w:rPr>
          <w:rFonts w:ascii="Arial" w:hAnsi="Arial" w:cs="Arial"/>
          <w:noProof/>
          <w:szCs w:val="16"/>
          <w:lang w:val="ru-RU"/>
        </w:rPr>
        <w:t>Четыре года действия закона «об иностранных агентах» в России:</w:t>
      </w:r>
      <w:r w:rsidRPr="00837A9A">
        <w:rPr>
          <w:rFonts w:ascii="Arial" w:hAnsi="Arial" w:cs="Arial"/>
          <w:szCs w:val="16"/>
          <w:lang w:val="ru-RU"/>
        </w:rPr>
        <w:t xml:space="preserve"> </w:t>
      </w:r>
      <w:r w:rsidRPr="00837A9A">
        <w:rPr>
          <w:rFonts w:ascii="Arial" w:hAnsi="Arial" w:cs="Arial"/>
          <w:noProof/>
          <w:szCs w:val="16"/>
          <w:lang w:val="ru-RU"/>
        </w:rPr>
        <w:t>последствия для общества»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szCs w:val="16"/>
          <w:lang w:val="ru-RU"/>
        </w:rPr>
        <w:t xml:space="preserve"> 46/5147/2016) </w:t>
      </w:r>
    </w:p>
  </w:footnote>
  <w:footnote w:id="11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с Галиной Араповой, 12</w:t>
      </w:r>
      <w:r w:rsidRPr="00837A9A">
        <w:rPr>
          <w:rFonts w:ascii="Arial" w:hAnsi="Arial" w:cs="Arial"/>
          <w:noProof/>
          <w:szCs w:val="16"/>
        </w:rPr>
        <w:t> </w:t>
      </w:r>
      <w:r w:rsidRPr="00837A9A">
        <w:rPr>
          <w:rFonts w:ascii="Arial" w:hAnsi="Arial" w:cs="Arial"/>
          <w:noProof/>
          <w:szCs w:val="16"/>
          <w:lang w:val="ru-RU"/>
        </w:rPr>
        <w:t>октября 2018</w:t>
      </w:r>
      <w:r w:rsidRPr="00837A9A">
        <w:rPr>
          <w:rFonts w:ascii="Arial" w:hAnsi="Arial" w:cs="Arial"/>
          <w:noProof/>
          <w:szCs w:val="16"/>
        </w:rPr>
        <w:t> </w:t>
      </w:r>
      <w:r w:rsidRPr="00837A9A">
        <w:rPr>
          <w:rFonts w:ascii="Arial" w:hAnsi="Arial" w:cs="Arial"/>
          <w:noProof/>
          <w:szCs w:val="16"/>
          <w:lang w:val="ru-RU"/>
        </w:rPr>
        <w:t>г.</w:t>
      </w:r>
    </w:p>
  </w:footnote>
  <w:footnote w:id="11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ЕСПЧ:</w:t>
      </w:r>
      <w:r w:rsidRPr="00837A9A">
        <w:rPr>
          <w:rFonts w:ascii="Arial" w:hAnsi="Arial" w:cs="Arial"/>
          <w:szCs w:val="16"/>
          <w:lang w:val="ru-RU"/>
        </w:rPr>
        <w:t xml:space="preserve"> «„Экозащита“ и другие против России» (9988/13), </w:t>
      </w:r>
      <w:hyperlink r:id="rId72" w:anchor="{%22itemid%22:[%22001-173049%22]}"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hudoc</w:t>
        </w:r>
        <w:r w:rsidRPr="00837A9A">
          <w:rPr>
            <w:rStyle w:val="Hyperlink"/>
            <w:rFonts w:ascii="Arial" w:hAnsi="Arial" w:cs="Arial"/>
            <w:szCs w:val="16"/>
            <w:lang w:val="ru-RU"/>
          </w:rPr>
          <w:t>.</w:t>
        </w:r>
        <w:r w:rsidRPr="00837A9A">
          <w:rPr>
            <w:rStyle w:val="Hyperlink"/>
            <w:rFonts w:ascii="Arial" w:hAnsi="Arial" w:cs="Arial"/>
            <w:noProof/>
            <w:szCs w:val="16"/>
          </w:rPr>
          <w:t>echr</w:t>
        </w:r>
        <w:r w:rsidRPr="00837A9A">
          <w:rPr>
            <w:rStyle w:val="Hyperlink"/>
            <w:rFonts w:ascii="Arial" w:hAnsi="Arial" w:cs="Arial"/>
            <w:szCs w:val="16"/>
            <w:lang w:val="ru-RU"/>
          </w:rPr>
          <w:t>.</w:t>
        </w:r>
        <w:r w:rsidRPr="00837A9A">
          <w:rPr>
            <w:rStyle w:val="Hyperlink"/>
            <w:rFonts w:ascii="Arial" w:hAnsi="Arial" w:cs="Arial"/>
            <w:noProof/>
            <w:szCs w:val="16"/>
          </w:rPr>
          <w:t>coe</w:t>
        </w:r>
        <w:r w:rsidRPr="00837A9A">
          <w:rPr>
            <w:rStyle w:val="Hyperlink"/>
            <w:rFonts w:ascii="Arial" w:hAnsi="Arial" w:cs="Arial"/>
            <w:szCs w:val="16"/>
            <w:lang w:val="ru-RU"/>
          </w:rPr>
          <w:t>.</w:t>
        </w:r>
        <w:r w:rsidRPr="00837A9A">
          <w:rPr>
            <w:rStyle w:val="Hyperlink"/>
            <w:rFonts w:ascii="Arial" w:hAnsi="Arial" w:cs="Arial"/>
            <w:noProof/>
            <w:szCs w:val="16"/>
          </w:rPr>
          <w:t>int</w:t>
        </w:r>
        <w:r w:rsidRPr="00837A9A">
          <w:rPr>
            <w:rStyle w:val="Hyperlink"/>
            <w:rFonts w:ascii="Arial" w:hAnsi="Arial" w:cs="Arial"/>
            <w:szCs w:val="16"/>
            <w:lang w:val="ru-RU"/>
          </w:rPr>
          <w:t>/</w:t>
        </w:r>
        <w:r w:rsidRPr="00837A9A">
          <w:rPr>
            <w:rStyle w:val="Hyperlink"/>
            <w:rFonts w:ascii="Arial" w:hAnsi="Arial" w:cs="Arial"/>
            <w:noProof/>
            <w:szCs w:val="16"/>
          </w:rPr>
          <w:t>eng</w:t>
        </w:r>
        <w:r w:rsidRPr="00837A9A">
          <w:rPr>
            <w:rStyle w:val="Hyperlink"/>
            <w:rFonts w:ascii="Arial" w:hAnsi="Arial" w:cs="Arial"/>
            <w:szCs w:val="16"/>
            <w:lang w:val="ru-RU"/>
          </w:rPr>
          <w:t>#{%22</w:t>
        </w:r>
        <w:r w:rsidRPr="00837A9A">
          <w:rPr>
            <w:rStyle w:val="Hyperlink"/>
            <w:rFonts w:ascii="Arial" w:hAnsi="Arial" w:cs="Arial"/>
            <w:noProof/>
            <w:szCs w:val="16"/>
          </w:rPr>
          <w:t>itemid</w:t>
        </w:r>
        <w:r w:rsidRPr="00837A9A">
          <w:rPr>
            <w:rStyle w:val="Hyperlink"/>
            <w:rFonts w:ascii="Arial" w:hAnsi="Arial" w:cs="Arial"/>
            <w:szCs w:val="16"/>
            <w:lang w:val="ru-RU"/>
          </w:rPr>
          <w:t>%22:[%22001-173049%22]}</w:t>
        </w:r>
      </w:hyperlink>
      <w:r w:rsidRPr="00837A9A">
        <w:rPr>
          <w:rFonts w:ascii="Arial" w:hAnsi="Arial" w:cs="Arial"/>
          <w:szCs w:val="16"/>
          <w:lang w:val="ru-RU"/>
        </w:rPr>
        <w:t>.</w:t>
      </w:r>
      <w:r w:rsidRPr="00837A9A">
        <w:rPr>
          <w:rFonts w:ascii="Arial" w:hAnsi="Arial" w:cs="Arial"/>
          <w:i/>
          <w:szCs w:val="16"/>
          <w:lang w:val="ru-RU"/>
        </w:rPr>
        <w:t xml:space="preserve"> </w:t>
      </w:r>
      <w:r w:rsidRPr="00837A9A">
        <w:rPr>
          <w:rFonts w:ascii="Arial" w:hAnsi="Arial" w:cs="Arial"/>
          <w:noProof/>
          <w:szCs w:val="16"/>
          <w:lang w:val="ru-RU"/>
        </w:rPr>
        <w:t>На рассмотрении ЕСПЧ находятся ещё несколько жалоб, в частности «„Левада-Центр“ против России» (16094/17) и «Рудомаха и „Экологическая вахта по Северному Кавказу“ против России» (7995/18).</w:t>
      </w:r>
    </w:p>
  </w:footnote>
  <w:footnote w:id="11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Международная комиссия юристов</w:t>
      </w:r>
      <w:r w:rsidRPr="00837A9A">
        <w:rPr>
          <w:rFonts w:ascii="Arial" w:hAnsi="Arial" w:cs="Arial"/>
          <w:i/>
          <w:noProof/>
          <w:szCs w:val="16"/>
          <w:lang w:val="ru-RU"/>
        </w:rPr>
        <w:t xml:space="preserve">, </w:t>
      </w:r>
      <w:r w:rsidRPr="00837A9A">
        <w:rPr>
          <w:rFonts w:ascii="Arial" w:hAnsi="Arial" w:cs="Arial"/>
          <w:noProof/>
          <w:szCs w:val="16"/>
          <w:lang w:val="ru-RU"/>
        </w:rPr>
        <w:t>«Российская Федерация:</w:t>
      </w:r>
      <w:r w:rsidRPr="00837A9A">
        <w:rPr>
          <w:rFonts w:ascii="Arial" w:hAnsi="Arial" w:cs="Arial"/>
          <w:szCs w:val="16"/>
          <w:lang w:val="ru-RU"/>
        </w:rPr>
        <w:t xml:space="preserve"> МКЮ и Международная Амнистия вмешиваются по закону „Иностранные агенты“», 3 октября 2017 г., </w:t>
      </w:r>
      <w:hyperlink r:id="rId73"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icj</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russia</w:t>
        </w:r>
        <w:r w:rsidRPr="00837A9A">
          <w:rPr>
            <w:rStyle w:val="Hyperlink"/>
            <w:rFonts w:ascii="Arial" w:hAnsi="Arial" w:cs="Arial"/>
            <w:szCs w:val="16"/>
            <w:lang w:val="ru-RU"/>
          </w:rPr>
          <w:t>-</w:t>
        </w:r>
        <w:r w:rsidRPr="00837A9A">
          <w:rPr>
            <w:rStyle w:val="Hyperlink"/>
            <w:rFonts w:ascii="Arial" w:hAnsi="Arial" w:cs="Arial"/>
            <w:noProof/>
            <w:szCs w:val="16"/>
          </w:rPr>
          <w:t>icj</w:t>
        </w:r>
        <w:r w:rsidRPr="00837A9A">
          <w:rPr>
            <w:rStyle w:val="Hyperlink"/>
            <w:rFonts w:ascii="Arial" w:hAnsi="Arial" w:cs="Arial"/>
            <w:szCs w:val="16"/>
            <w:lang w:val="ru-RU"/>
          </w:rPr>
          <w:t>-</w:t>
        </w:r>
        <w:r w:rsidRPr="00837A9A">
          <w:rPr>
            <w:rStyle w:val="Hyperlink"/>
            <w:rFonts w:ascii="Arial" w:hAnsi="Arial" w:cs="Arial"/>
            <w:noProof/>
            <w:szCs w:val="16"/>
          </w:rPr>
          <w:t>and</w:t>
        </w:r>
        <w:r w:rsidRPr="00837A9A">
          <w:rPr>
            <w:rStyle w:val="Hyperlink"/>
            <w:rFonts w:ascii="Arial" w:hAnsi="Arial" w:cs="Arial"/>
            <w:szCs w:val="16"/>
            <w:lang w:val="ru-RU"/>
          </w:rPr>
          <w:t>-</w:t>
        </w:r>
        <w:r w:rsidRPr="00837A9A">
          <w:rPr>
            <w:rStyle w:val="Hyperlink"/>
            <w:rFonts w:ascii="Arial" w:hAnsi="Arial" w:cs="Arial"/>
            <w:noProof/>
            <w:szCs w:val="16"/>
          </w:rPr>
          <w:t>amnesty</w:t>
        </w:r>
        <w:r w:rsidRPr="00837A9A">
          <w:rPr>
            <w:rStyle w:val="Hyperlink"/>
            <w:rFonts w:ascii="Arial" w:hAnsi="Arial" w:cs="Arial"/>
            <w:szCs w:val="16"/>
            <w:lang w:val="ru-RU"/>
          </w:rPr>
          <w:t>-</w:t>
        </w:r>
        <w:r w:rsidRPr="00837A9A">
          <w:rPr>
            <w:rStyle w:val="Hyperlink"/>
            <w:rFonts w:ascii="Arial" w:hAnsi="Arial" w:cs="Arial"/>
            <w:noProof/>
            <w:szCs w:val="16"/>
          </w:rPr>
          <w:t>international</w:t>
        </w:r>
        <w:r w:rsidRPr="00837A9A">
          <w:rPr>
            <w:rStyle w:val="Hyperlink"/>
            <w:rFonts w:ascii="Arial" w:hAnsi="Arial" w:cs="Arial"/>
            <w:szCs w:val="16"/>
            <w:lang w:val="ru-RU"/>
          </w:rPr>
          <w:t>-</w:t>
        </w:r>
        <w:r w:rsidRPr="00837A9A">
          <w:rPr>
            <w:rStyle w:val="Hyperlink"/>
            <w:rFonts w:ascii="Arial" w:hAnsi="Arial" w:cs="Arial"/>
            <w:noProof/>
            <w:szCs w:val="16"/>
          </w:rPr>
          <w:t>intervene</w:t>
        </w:r>
        <w:r w:rsidRPr="00837A9A">
          <w:rPr>
            <w:rStyle w:val="Hyperlink"/>
            <w:rFonts w:ascii="Arial" w:hAnsi="Arial" w:cs="Arial"/>
            <w:szCs w:val="16"/>
            <w:lang w:val="ru-RU"/>
          </w:rPr>
          <w:t>-</w:t>
        </w:r>
        <w:r w:rsidRPr="00837A9A">
          <w:rPr>
            <w:rStyle w:val="Hyperlink"/>
            <w:rFonts w:ascii="Arial" w:hAnsi="Arial" w:cs="Arial"/>
            <w:noProof/>
            <w:szCs w:val="16"/>
          </w:rPr>
          <w:t>on</w:t>
        </w:r>
        <w:r w:rsidRPr="00837A9A">
          <w:rPr>
            <w:rStyle w:val="Hyperlink"/>
            <w:rFonts w:ascii="Arial" w:hAnsi="Arial" w:cs="Arial"/>
            <w:szCs w:val="16"/>
            <w:lang w:val="ru-RU"/>
          </w:rPr>
          <w:t>-</w:t>
        </w:r>
        <w:r w:rsidRPr="00837A9A">
          <w:rPr>
            <w:rStyle w:val="Hyperlink"/>
            <w:rFonts w:ascii="Arial" w:hAnsi="Arial" w:cs="Arial"/>
            <w:noProof/>
            <w:szCs w:val="16"/>
          </w:rPr>
          <w:t>foreign</w:t>
        </w:r>
        <w:r w:rsidRPr="00837A9A">
          <w:rPr>
            <w:rStyle w:val="Hyperlink"/>
            <w:rFonts w:ascii="Arial" w:hAnsi="Arial" w:cs="Arial"/>
            <w:szCs w:val="16"/>
            <w:lang w:val="ru-RU"/>
          </w:rPr>
          <w:t>-</w:t>
        </w:r>
        <w:r w:rsidRPr="00837A9A">
          <w:rPr>
            <w:rStyle w:val="Hyperlink"/>
            <w:rFonts w:ascii="Arial" w:hAnsi="Arial" w:cs="Arial"/>
            <w:noProof/>
            <w:szCs w:val="16"/>
          </w:rPr>
          <w:t>agents</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hyperlink>
      <w:r w:rsidRPr="00837A9A">
        <w:rPr>
          <w:rFonts w:ascii="Arial" w:hAnsi="Arial" w:cs="Arial"/>
          <w:szCs w:val="16"/>
          <w:lang w:val="ru-RU"/>
        </w:rPr>
        <w:t xml:space="preserve">.См. также: </w:t>
      </w:r>
      <w:r w:rsidRPr="00837A9A">
        <w:rPr>
          <w:rFonts w:ascii="Arial" w:hAnsi="Arial" w:cs="Arial"/>
          <w:noProof/>
          <w:szCs w:val="16"/>
          <w:lang w:val="ru-RU"/>
        </w:rPr>
        <w:t>«Письменные замечания Комиссара Совета Европы по правам человека в качестве третьей стороны согласно пункту 3 статьи 36 Европейской конвенции о защите прав человека.</w:t>
      </w:r>
      <w:r w:rsidRPr="00837A9A">
        <w:rPr>
          <w:rFonts w:ascii="Arial" w:hAnsi="Arial" w:cs="Arial"/>
          <w:szCs w:val="16"/>
          <w:lang w:val="ru-RU"/>
        </w:rPr>
        <w:t xml:space="preserve"> </w:t>
      </w:r>
      <w:r w:rsidRPr="00837A9A">
        <w:rPr>
          <w:rFonts w:ascii="Arial" w:hAnsi="Arial" w:cs="Arial"/>
          <w:noProof/>
          <w:szCs w:val="16"/>
          <w:lang w:val="ru-RU"/>
        </w:rPr>
        <w:t>Жалоба № 9988/13 „ЭКОЗАЩИТА и другие против России“ и ещё 48 жалоб» (о российской нормативно-правовой базе об НКО и в частности о законе «об иностранных агентах»), 5</w:t>
      </w:r>
      <w:r w:rsidRPr="00837A9A">
        <w:rPr>
          <w:rFonts w:ascii="Arial" w:hAnsi="Arial" w:cs="Arial"/>
          <w:noProof/>
          <w:szCs w:val="16"/>
        </w:rPr>
        <w:t> </w:t>
      </w:r>
      <w:r w:rsidRPr="00837A9A">
        <w:rPr>
          <w:rFonts w:ascii="Arial" w:hAnsi="Arial" w:cs="Arial"/>
          <w:noProof/>
          <w:szCs w:val="16"/>
          <w:lang w:val="ru-RU"/>
        </w:rPr>
        <w:t>июля 2017</w:t>
      </w:r>
      <w:r w:rsidRPr="00837A9A">
        <w:rPr>
          <w:rFonts w:ascii="Arial" w:hAnsi="Arial" w:cs="Arial"/>
          <w:noProof/>
          <w:szCs w:val="16"/>
        </w:rPr>
        <w:t> </w:t>
      </w:r>
      <w:r w:rsidRPr="00837A9A">
        <w:rPr>
          <w:rFonts w:ascii="Arial" w:hAnsi="Arial" w:cs="Arial"/>
          <w:noProof/>
          <w:szCs w:val="16"/>
          <w:lang w:val="ru-RU"/>
        </w:rPr>
        <w:t xml:space="preserve">г., </w:t>
      </w:r>
      <w:hyperlink r:id="rId74"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rm</w:t>
        </w:r>
        <w:r w:rsidRPr="00837A9A">
          <w:rPr>
            <w:rStyle w:val="Hyperlink"/>
            <w:rFonts w:ascii="Arial" w:hAnsi="Arial" w:cs="Arial"/>
            <w:noProof/>
            <w:szCs w:val="16"/>
            <w:lang w:val="ru-RU"/>
          </w:rPr>
          <w:t>.</w:t>
        </w:r>
        <w:r w:rsidRPr="00837A9A">
          <w:rPr>
            <w:rStyle w:val="Hyperlink"/>
            <w:rFonts w:ascii="Arial" w:hAnsi="Arial" w:cs="Arial"/>
            <w:noProof/>
            <w:szCs w:val="16"/>
          </w:rPr>
          <w:t>coe</w:t>
        </w:r>
        <w:r w:rsidRPr="00837A9A">
          <w:rPr>
            <w:rStyle w:val="Hyperlink"/>
            <w:rFonts w:ascii="Arial" w:hAnsi="Arial" w:cs="Arial"/>
            <w:noProof/>
            <w:szCs w:val="16"/>
            <w:lang w:val="ru-RU"/>
          </w:rPr>
          <w:t>.</w:t>
        </w:r>
        <w:r w:rsidRPr="00837A9A">
          <w:rPr>
            <w:rStyle w:val="Hyperlink"/>
            <w:rFonts w:ascii="Arial" w:hAnsi="Arial" w:cs="Arial"/>
            <w:noProof/>
            <w:szCs w:val="16"/>
          </w:rPr>
          <w:t>int</w:t>
        </w:r>
        <w:r w:rsidRPr="00837A9A">
          <w:rPr>
            <w:rStyle w:val="Hyperlink"/>
            <w:rFonts w:ascii="Arial" w:hAnsi="Arial" w:cs="Arial"/>
            <w:noProof/>
            <w:szCs w:val="16"/>
            <w:lang w:val="ru-RU"/>
          </w:rPr>
          <w:t>/-3-36-9988-13-48-/16807457</w:t>
        </w:r>
        <w:r w:rsidRPr="00837A9A">
          <w:rPr>
            <w:rStyle w:val="Hyperlink"/>
            <w:rFonts w:ascii="Arial" w:hAnsi="Arial" w:cs="Arial"/>
            <w:noProof/>
            <w:szCs w:val="16"/>
          </w:rPr>
          <w:t>c</w:t>
        </w:r>
        <w:r w:rsidRPr="00837A9A">
          <w:rPr>
            <w:rStyle w:val="Hyperlink"/>
            <w:rFonts w:ascii="Arial" w:hAnsi="Arial" w:cs="Arial"/>
            <w:noProof/>
            <w:szCs w:val="16"/>
            <w:lang w:val="ru-RU"/>
          </w:rPr>
          <w:t>1</w:t>
        </w:r>
      </w:hyperlink>
      <w:r w:rsidRPr="00837A9A">
        <w:rPr>
          <w:rFonts w:ascii="Arial" w:hAnsi="Arial" w:cs="Arial"/>
          <w:szCs w:val="16"/>
          <w:lang w:val="ru-RU"/>
        </w:rPr>
        <w:t xml:space="preserve"> </w:t>
      </w:r>
    </w:p>
  </w:footnote>
  <w:footnote w:id="11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noProof/>
          <w:szCs w:val="16"/>
        </w:rPr>
        <w:t>Azerbaijan</w:t>
      </w:r>
      <w:r w:rsidRPr="00837A9A">
        <w:rPr>
          <w:rFonts w:ascii="Arial" w:hAnsi="Arial" w:cs="Arial"/>
          <w:szCs w:val="16"/>
          <w:lang w:val="ru-RU"/>
        </w:rPr>
        <w:t xml:space="preserve">” [«Наблюдение за гражданскими свободами: Азербайджан»], последнее обновление от 21 марта 2018 г., </w:t>
      </w:r>
      <w:hyperlink r:id="rId75"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azerbaijan</w:t>
        </w:r>
        <w:r w:rsidRPr="00837A9A">
          <w:rPr>
            <w:rStyle w:val="Hyperlink"/>
            <w:rFonts w:ascii="Arial" w:hAnsi="Arial" w:cs="Arial"/>
            <w:szCs w:val="16"/>
            <w:lang w:val="ru-RU"/>
          </w:rPr>
          <w:t>.</w:t>
        </w:r>
        <w:r w:rsidRPr="00837A9A">
          <w:rPr>
            <w:rStyle w:val="Hyperlink"/>
            <w:rFonts w:ascii="Arial" w:hAnsi="Arial" w:cs="Arial"/>
            <w:noProof/>
            <w:szCs w:val="16"/>
          </w:rPr>
          <w:t>html</w:t>
        </w:r>
      </w:hyperlink>
    </w:p>
  </w:footnote>
  <w:footnote w:id="11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Civicus</w:t>
      </w:r>
      <w:r w:rsidRPr="00EF743C">
        <w:rPr>
          <w:rFonts w:ascii="Arial" w:hAnsi="Arial" w:cs="Arial"/>
          <w:noProof/>
          <w:szCs w:val="16"/>
          <w:lang w:val="en-US"/>
        </w:rPr>
        <w:t xml:space="preserve"> </w:t>
      </w:r>
      <w:r w:rsidRPr="00837A9A">
        <w:rPr>
          <w:rFonts w:ascii="Arial" w:hAnsi="Arial" w:cs="Arial"/>
          <w:noProof/>
          <w:szCs w:val="16"/>
        </w:rPr>
        <w:t>Monitor</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Special</w:t>
      </w:r>
      <w:r w:rsidRPr="00EF743C">
        <w:rPr>
          <w:rFonts w:ascii="Arial" w:hAnsi="Arial" w:cs="Arial"/>
          <w:noProof/>
          <w:szCs w:val="16"/>
          <w:lang w:val="en-US"/>
        </w:rPr>
        <w:t xml:space="preserve"> </w:t>
      </w:r>
      <w:r w:rsidRPr="00837A9A">
        <w:rPr>
          <w:rFonts w:ascii="Arial" w:hAnsi="Arial" w:cs="Arial"/>
          <w:noProof/>
          <w:szCs w:val="16"/>
        </w:rPr>
        <w:t>series</w:t>
      </w:r>
      <w:r w:rsidRPr="00EF743C">
        <w:rPr>
          <w:rFonts w:ascii="Arial" w:hAnsi="Arial" w:cs="Arial"/>
          <w:noProof/>
          <w:szCs w:val="16"/>
          <w:lang w:val="en-US"/>
        </w:rPr>
        <w:t xml:space="preserve"> </w:t>
      </w:r>
      <w:r w:rsidRPr="00837A9A">
        <w:rPr>
          <w:rFonts w:ascii="Arial" w:hAnsi="Arial" w:cs="Arial"/>
          <w:noProof/>
          <w:szCs w:val="16"/>
        </w:rPr>
        <w:t>on</w:t>
      </w:r>
      <w:r w:rsidRPr="00EF743C">
        <w:rPr>
          <w:rFonts w:ascii="Arial" w:hAnsi="Arial" w:cs="Arial"/>
          <w:noProof/>
          <w:szCs w:val="16"/>
          <w:lang w:val="en-US"/>
        </w:rPr>
        <w:t xml:space="preserve"> </w:t>
      </w:r>
      <w:r w:rsidRPr="00837A9A">
        <w:rPr>
          <w:rFonts w:ascii="Arial" w:hAnsi="Arial" w:cs="Arial"/>
          <w:noProof/>
          <w:szCs w:val="16"/>
        </w:rPr>
        <w:t>threats</w:t>
      </w:r>
      <w:r w:rsidRPr="00EF743C">
        <w:rPr>
          <w:rFonts w:ascii="Arial" w:hAnsi="Arial" w:cs="Arial"/>
          <w:noProof/>
          <w:szCs w:val="16"/>
          <w:lang w:val="en-US"/>
        </w:rPr>
        <w:t xml:space="preserve"> </w:t>
      </w:r>
      <w:r w:rsidRPr="00837A9A">
        <w:rPr>
          <w:rFonts w:ascii="Arial" w:hAnsi="Arial" w:cs="Arial"/>
          <w:noProof/>
          <w:szCs w:val="16"/>
        </w:rPr>
        <w:t>to</w:t>
      </w:r>
      <w:r w:rsidRPr="00EF743C">
        <w:rPr>
          <w:rFonts w:ascii="Arial" w:hAnsi="Arial" w:cs="Arial"/>
          <w:noProof/>
          <w:szCs w:val="16"/>
          <w:lang w:val="en-US"/>
        </w:rPr>
        <w:t xml:space="preserve"> </w:t>
      </w:r>
      <w:r w:rsidRPr="00837A9A">
        <w:rPr>
          <w:rFonts w:ascii="Arial" w:hAnsi="Arial" w:cs="Arial"/>
          <w:noProof/>
          <w:szCs w:val="16"/>
        </w:rPr>
        <w:t>civic</w:t>
      </w:r>
      <w:r w:rsidRPr="00EF743C">
        <w:rPr>
          <w:rFonts w:ascii="Arial" w:hAnsi="Arial" w:cs="Arial"/>
          <w:noProof/>
          <w:szCs w:val="16"/>
          <w:lang w:val="en-US"/>
        </w:rPr>
        <w:t xml:space="preserve"> </w:t>
      </w:r>
      <w:r w:rsidRPr="00837A9A">
        <w:rPr>
          <w:rFonts w:ascii="Arial" w:hAnsi="Arial" w:cs="Arial"/>
          <w:noProof/>
          <w:szCs w:val="16"/>
        </w:rPr>
        <w:t>space</w:t>
      </w:r>
      <w:r w:rsidRPr="00EF743C">
        <w:rPr>
          <w:rFonts w:ascii="Arial" w:hAnsi="Arial" w:cs="Arial"/>
          <w:noProof/>
          <w:szCs w:val="16"/>
          <w:lang w:val="en-US"/>
        </w:rPr>
        <w:t xml:space="preserve"> </w:t>
      </w:r>
      <w:r w:rsidRPr="00837A9A">
        <w:rPr>
          <w:rFonts w:ascii="Arial" w:hAnsi="Arial" w:cs="Arial"/>
          <w:noProof/>
          <w:szCs w:val="16"/>
        </w:rPr>
        <w:t>in</w:t>
      </w:r>
      <w:r w:rsidRPr="00EF743C">
        <w:rPr>
          <w:rFonts w:ascii="Arial" w:hAnsi="Arial" w:cs="Arial"/>
          <w:noProof/>
          <w:szCs w:val="16"/>
          <w:lang w:val="en-US"/>
        </w:rPr>
        <w:t xml:space="preserve"> </w:t>
      </w:r>
      <w:r w:rsidRPr="00837A9A">
        <w:rPr>
          <w:rFonts w:ascii="Arial" w:hAnsi="Arial" w:cs="Arial"/>
          <w:noProof/>
          <w:szCs w:val="16"/>
        </w:rPr>
        <w:t>Kazakhstan</w:t>
      </w:r>
      <w:r w:rsidRPr="00EF743C">
        <w:rPr>
          <w:rFonts w:ascii="Arial" w:hAnsi="Arial" w:cs="Arial"/>
          <w:noProof/>
          <w:szCs w:val="16"/>
          <w:lang w:val="en-US"/>
        </w:rPr>
        <w:t xml:space="preserve"> - </w:t>
      </w:r>
      <w:r w:rsidRPr="00837A9A">
        <w:rPr>
          <w:rFonts w:ascii="Arial" w:hAnsi="Arial" w:cs="Arial"/>
          <w:noProof/>
          <w:szCs w:val="16"/>
        </w:rPr>
        <w:t>Part</w:t>
      </w:r>
      <w:r w:rsidRPr="00EF743C">
        <w:rPr>
          <w:rFonts w:ascii="Arial" w:hAnsi="Arial" w:cs="Arial"/>
          <w:noProof/>
          <w:szCs w:val="16"/>
          <w:lang w:val="en-US"/>
        </w:rPr>
        <w:t xml:space="preserve"> 1:</w:t>
      </w:r>
      <w:r w:rsidRPr="00EF743C">
        <w:rPr>
          <w:rFonts w:ascii="Arial" w:hAnsi="Arial" w:cs="Arial"/>
          <w:szCs w:val="16"/>
          <w:lang w:val="en-US"/>
        </w:rPr>
        <w:t xml:space="preserve"> </w:t>
      </w:r>
      <w:r w:rsidRPr="00837A9A">
        <w:rPr>
          <w:rFonts w:ascii="Arial" w:hAnsi="Arial" w:cs="Arial"/>
          <w:noProof/>
          <w:szCs w:val="16"/>
        </w:rPr>
        <w:t>Association</w:t>
      </w:r>
      <w:r w:rsidRPr="00EF743C">
        <w:rPr>
          <w:rFonts w:ascii="Arial" w:hAnsi="Arial" w:cs="Arial"/>
          <w:noProof/>
          <w:szCs w:val="16"/>
          <w:lang w:val="en-US"/>
        </w:rPr>
        <w:t>” [</w:t>
      </w:r>
      <w:r w:rsidRPr="00EF743C">
        <w:rPr>
          <w:rFonts w:ascii="Arial" w:hAnsi="Arial" w:cs="Arial"/>
          <w:szCs w:val="16"/>
          <w:lang w:val="en-US"/>
        </w:rPr>
        <w:t>«</w:t>
      </w:r>
      <w:r w:rsidRPr="00837A9A">
        <w:rPr>
          <w:rFonts w:ascii="Arial" w:hAnsi="Arial" w:cs="Arial"/>
          <w:szCs w:val="16"/>
          <w:lang w:val="ru-RU"/>
        </w:rPr>
        <w:t>Специальный</w:t>
      </w:r>
      <w:r w:rsidRPr="00EF743C">
        <w:rPr>
          <w:rFonts w:ascii="Arial" w:hAnsi="Arial" w:cs="Arial"/>
          <w:szCs w:val="16"/>
          <w:lang w:val="en-US"/>
        </w:rPr>
        <w:t xml:space="preserve"> </w:t>
      </w:r>
      <w:r w:rsidRPr="00837A9A">
        <w:rPr>
          <w:rFonts w:ascii="Arial" w:hAnsi="Arial" w:cs="Arial"/>
          <w:szCs w:val="16"/>
          <w:lang w:val="ru-RU"/>
        </w:rPr>
        <w:t>цикл</w:t>
      </w:r>
      <w:r w:rsidRPr="00EF743C">
        <w:rPr>
          <w:rFonts w:ascii="Arial" w:hAnsi="Arial" w:cs="Arial"/>
          <w:szCs w:val="16"/>
          <w:lang w:val="en-US"/>
        </w:rPr>
        <w:t xml:space="preserve"> </w:t>
      </w:r>
      <w:r w:rsidRPr="00837A9A">
        <w:rPr>
          <w:rFonts w:ascii="Arial" w:hAnsi="Arial" w:cs="Arial"/>
          <w:szCs w:val="16"/>
          <w:lang w:val="ru-RU"/>
        </w:rPr>
        <w:t>статей</w:t>
      </w:r>
      <w:r w:rsidRPr="00EF743C">
        <w:rPr>
          <w:rFonts w:ascii="Arial" w:hAnsi="Arial" w:cs="Arial"/>
          <w:szCs w:val="16"/>
          <w:lang w:val="en-US"/>
        </w:rPr>
        <w:t xml:space="preserve"> </w:t>
      </w:r>
      <w:r w:rsidRPr="00837A9A">
        <w:rPr>
          <w:rFonts w:ascii="Arial" w:hAnsi="Arial" w:cs="Arial"/>
          <w:szCs w:val="16"/>
          <w:lang w:val="ru-RU"/>
        </w:rPr>
        <w:t>об</w:t>
      </w:r>
      <w:r w:rsidRPr="00EF743C">
        <w:rPr>
          <w:rFonts w:ascii="Arial" w:hAnsi="Arial" w:cs="Arial"/>
          <w:szCs w:val="16"/>
          <w:lang w:val="en-US"/>
        </w:rPr>
        <w:t xml:space="preserve"> </w:t>
      </w:r>
      <w:r w:rsidRPr="00837A9A">
        <w:rPr>
          <w:rFonts w:ascii="Arial" w:hAnsi="Arial" w:cs="Arial"/>
          <w:szCs w:val="16"/>
          <w:lang w:val="ru-RU"/>
        </w:rPr>
        <w:t>угрозах</w:t>
      </w:r>
      <w:r w:rsidRPr="00EF743C">
        <w:rPr>
          <w:rFonts w:ascii="Arial" w:hAnsi="Arial" w:cs="Arial"/>
          <w:szCs w:val="16"/>
          <w:lang w:val="en-US"/>
        </w:rPr>
        <w:t xml:space="preserve"> </w:t>
      </w:r>
      <w:r w:rsidRPr="00837A9A">
        <w:rPr>
          <w:rFonts w:ascii="Arial" w:hAnsi="Arial" w:cs="Arial"/>
          <w:szCs w:val="16"/>
          <w:lang w:val="ru-RU"/>
        </w:rPr>
        <w:t>гражданскому</w:t>
      </w:r>
      <w:r w:rsidRPr="00EF743C">
        <w:rPr>
          <w:rFonts w:ascii="Arial" w:hAnsi="Arial" w:cs="Arial"/>
          <w:szCs w:val="16"/>
          <w:lang w:val="en-US"/>
        </w:rPr>
        <w:t xml:space="preserve"> </w:t>
      </w:r>
      <w:r w:rsidRPr="00837A9A">
        <w:rPr>
          <w:rFonts w:ascii="Arial" w:hAnsi="Arial" w:cs="Arial"/>
          <w:szCs w:val="16"/>
          <w:lang w:val="ru-RU"/>
        </w:rPr>
        <w:t>обществу</w:t>
      </w:r>
      <w:r w:rsidRPr="00EF743C">
        <w:rPr>
          <w:rFonts w:ascii="Arial" w:hAnsi="Arial" w:cs="Arial"/>
          <w:szCs w:val="16"/>
          <w:lang w:val="en-US"/>
        </w:rPr>
        <w:t xml:space="preserve"> </w:t>
      </w:r>
      <w:r w:rsidRPr="00837A9A">
        <w:rPr>
          <w:rFonts w:ascii="Arial" w:hAnsi="Arial" w:cs="Arial"/>
          <w:szCs w:val="16"/>
          <w:lang w:val="ru-RU"/>
        </w:rPr>
        <w:t>в</w:t>
      </w:r>
      <w:r w:rsidRPr="00EF743C">
        <w:rPr>
          <w:rFonts w:ascii="Arial" w:hAnsi="Arial" w:cs="Arial"/>
          <w:szCs w:val="16"/>
          <w:lang w:val="en-US"/>
        </w:rPr>
        <w:t xml:space="preserve"> </w:t>
      </w:r>
      <w:r w:rsidRPr="00837A9A">
        <w:rPr>
          <w:rFonts w:ascii="Arial" w:hAnsi="Arial" w:cs="Arial"/>
          <w:szCs w:val="16"/>
          <w:lang w:val="ru-RU"/>
        </w:rPr>
        <w:t>Казахстане</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noProof/>
          <w:szCs w:val="16"/>
          <w:lang w:val="ru-RU"/>
        </w:rPr>
        <w:t>Часть</w:t>
      </w:r>
      <w:r w:rsidRPr="00837A9A">
        <w:rPr>
          <w:rFonts w:ascii="Arial" w:hAnsi="Arial" w:cs="Arial"/>
          <w:noProof/>
          <w:szCs w:val="16"/>
        </w:rPr>
        <w:t> </w:t>
      </w:r>
      <w:r w:rsidRPr="00837A9A">
        <w:rPr>
          <w:rFonts w:ascii="Arial" w:hAnsi="Arial" w:cs="Arial"/>
          <w:noProof/>
          <w:szCs w:val="16"/>
          <w:lang w:val="ru-RU"/>
        </w:rPr>
        <w:t>1:</w:t>
      </w:r>
      <w:r w:rsidRPr="00837A9A">
        <w:rPr>
          <w:rFonts w:ascii="Arial" w:hAnsi="Arial" w:cs="Arial"/>
          <w:szCs w:val="16"/>
          <w:lang w:val="ru-RU"/>
        </w:rPr>
        <w:t xml:space="preserve"> объединение»], </w:t>
      </w:r>
      <w:hyperlink r:id="rId76"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civicus</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newsfeed</w:t>
        </w:r>
        <w:r w:rsidRPr="00837A9A">
          <w:rPr>
            <w:rStyle w:val="Hyperlink"/>
            <w:rFonts w:ascii="Arial" w:hAnsi="Arial" w:cs="Arial"/>
            <w:szCs w:val="16"/>
            <w:lang w:val="ru-RU"/>
          </w:rPr>
          <w:t>/2017/02/03/</w:t>
        </w:r>
        <w:r w:rsidRPr="00837A9A">
          <w:rPr>
            <w:rStyle w:val="Hyperlink"/>
            <w:rFonts w:ascii="Arial" w:hAnsi="Arial" w:cs="Arial"/>
            <w:noProof/>
            <w:szCs w:val="16"/>
          </w:rPr>
          <w:t>special</w:t>
        </w:r>
        <w:r w:rsidRPr="00837A9A">
          <w:rPr>
            <w:rStyle w:val="Hyperlink"/>
            <w:rFonts w:ascii="Arial" w:hAnsi="Arial" w:cs="Arial"/>
            <w:szCs w:val="16"/>
            <w:lang w:val="ru-RU"/>
          </w:rPr>
          <w:t>-</w:t>
        </w:r>
        <w:r w:rsidRPr="00837A9A">
          <w:rPr>
            <w:rStyle w:val="Hyperlink"/>
            <w:rFonts w:ascii="Arial" w:hAnsi="Arial" w:cs="Arial"/>
            <w:noProof/>
            <w:szCs w:val="16"/>
          </w:rPr>
          <w:t>series</w:t>
        </w:r>
        <w:r w:rsidRPr="00837A9A">
          <w:rPr>
            <w:rStyle w:val="Hyperlink"/>
            <w:rFonts w:ascii="Arial" w:hAnsi="Arial" w:cs="Arial"/>
            <w:szCs w:val="16"/>
            <w:lang w:val="ru-RU"/>
          </w:rPr>
          <w:t>-</w:t>
        </w:r>
        <w:r w:rsidRPr="00837A9A">
          <w:rPr>
            <w:rStyle w:val="Hyperlink"/>
            <w:rFonts w:ascii="Arial" w:hAnsi="Arial" w:cs="Arial"/>
            <w:noProof/>
            <w:szCs w:val="16"/>
          </w:rPr>
          <w:t>threats</w:t>
        </w:r>
        <w:r w:rsidRPr="00837A9A">
          <w:rPr>
            <w:rStyle w:val="Hyperlink"/>
            <w:rFonts w:ascii="Arial" w:hAnsi="Arial" w:cs="Arial"/>
            <w:szCs w:val="16"/>
            <w:lang w:val="ru-RU"/>
          </w:rPr>
          <w:t>-</w:t>
        </w:r>
        <w:r w:rsidRPr="00837A9A">
          <w:rPr>
            <w:rStyle w:val="Hyperlink"/>
            <w:rFonts w:ascii="Arial" w:hAnsi="Arial" w:cs="Arial"/>
            <w:noProof/>
            <w:szCs w:val="16"/>
          </w:rPr>
          <w:t>civic</w:t>
        </w:r>
        <w:r w:rsidRPr="00837A9A">
          <w:rPr>
            <w:rStyle w:val="Hyperlink"/>
            <w:rFonts w:ascii="Arial" w:hAnsi="Arial" w:cs="Arial"/>
            <w:szCs w:val="16"/>
            <w:lang w:val="ru-RU"/>
          </w:rPr>
          <w:t>-</w:t>
        </w:r>
        <w:r w:rsidRPr="00837A9A">
          <w:rPr>
            <w:rStyle w:val="Hyperlink"/>
            <w:rFonts w:ascii="Arial" w:hAnsi="Arial" w:cs="Arial"/>
            <w:noProof/>
            <w:szCs w:val="16"/>
          </w:rPr>
          <w:t>space</w:t>
        </w:r>
        <w:r w:rsidRPr="00837A9A">
          <w:rPr>
            <w:rStyle w:val="Hyperlink"/>
            <w:rFonts w:ascii="Arial" w:hAnsi="Arial" w:cs="Arial"/>
            <w:szCs w:val="16"/>
            <w:lang w:val="ru-RU"/>
          </w:rPr>
          <w:t>-</w:t>
        </w:r>
        <w:r w:rsidRPr="00837A9A">
          <w:rPr>
            <w:rStyle w:val="Hyperlink"/>
            <w:rFonts w:ascii="Arial" w:hAnsi="Arial" w:cs="Arial"/>
            <w:noProof/>
            <w:szCs w:val="16"/>
          </w:rPr>
          <w:t>kazakhstan</w:t>
        </w:r>
        <w:r w:rsidRPr="00837A9A">
          <w:rPr>
            <w:rStyle w:val="Hyperlink"/>
            <w:rFonts w:ascii="Arial" w:hAnsi="Arial" w:cs="Arial"/>
            <w:szCs w:val="16"/>
            <w:lang w:val="ru-RU"/>
          </w:rPr>
          <w:t>-</w:t>
        </w:r>
        <w:r w:rsidRPr="00837A9A">
          <w:rPr>
            <w:rStyle w:val="Hyperlink"/>
            <w:rFonts w:ascii="Arial" w:hAnsi="Arial" w:cs="Arial"/>
            <w:noProof/>
            <w:szCs w:val="16"/>
          </w:rPr>
          <w:t>part</w:t>
        </w:r>
        <w:r w:rsidRPr="00837A9A">
          <w:rPr>
            <w:rStyle w:val="Hyperlink"/>
            <w:rFonts w:ascii="Arial" w:hAnsi="Arial" w:cs="Arial"/>
            <w:szCs w:val="16"/>
            <w:lang w:val="ru-RU"/>
          </w:rPr>
          <w:t>-1-</w:t>
        </w:r>
        <w:r w:rsidRPr="00837A9A">
          <w:rPr>
            <w:rStyle w:val="Hyperlink"/>
            <w:rFonts w:ascii="Arial" w:hAnsi="Arial" w:cs="Arial"/>
            <w:noProof/>
            <w:szCs w:val="16"/>
          </w:rPr>
          <w:t>association</w:t>
        </w:r>
        <w:r w:rsidRPr="00837A9A">
          <w:rPr>
            <w:rStyle w:val="Hyperlink"/>
            <w:rFonts w:ascii="Arial" w:hAnsi="Arial" w:cs="Arial"/>
            <w:szCs w:val="16"/>
            <w:lang w:val="ru-RU"/>
          </w:rPr>
          <w:t>/</w:t>
        </w:r>
      </w:hyperlink>
      <w:r w:rsidRPr="00837A9A">
        <w:rPr>
          <w:rFonts w:ascii="Arial" w:hAnsi="Arial" w:cs="Arial"/>
          <w:szCs w:val="16"/>
          <w:lang w:val="ru-RU"/>
        </w:rPr>
        <w:t xml:space="preserve"> </w:t>
      </w:r>
    </w:p>
  </w:footnote>
  <w:footnote w:id="11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jc w:val="both"/>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szCs w:val="16"/>
          <w:lang w:val="en-US"/>
        </w:rPr>
        <w:t>Tajikistan</w:t>
      </w:r>
      <w:r w:rsidRPr="00837A9A">
        <w:rPr>
          <w:rFonts w:ascii="Arial" w:hAnsi="Arial" w:cs="Arial"/>
          <w:szCs w:val="16"/>
          <w:lang w:val="ru-RU"/>
        </w:rPr>
        <w:t xml:space="preserve">” [«Наблюдение за гражданскими свободами: Таджикистан»], последнее обновление от 8 июня 2018 г., </w:t>
      </w:r>
      <w:hyperlink r:id="rId77"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tajikistan</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«В Казахстане, Кыргызстане и Таджикистане организации, выступающие против пыток, и другие правозащитные организации подвержены повышенной опасности» (индекс: </w:t>
      </w:r>
      <w:r w:rsidRPr="00837A9A">
        <w:rPr>
          <w:rFonts w:ascii="Arial" w:hAnsi="Arial" w:cs="Arial"/>
          <w:noProof/>
          <w:szCs w:val="16"/>
        </w:rPr>
        <w:t>EUR</w:t>
      </w:r>
      <w:r w:rsidRPr="00837A9A">
        <w:rPr>
          <w:rFonts w:ascii="Arial" w:hAnsi="Arial" w:cs="Arial"/>
          <w:szCs w:val="16"/>
          <w:lang w:val="ru-RU"/>
        </w:rPr>
        <w:t xml:space="preserve"> 04/002/2014).</w:t>
      </w:r>
    </w:p>
  </w:footnote>
  <w:footnote w:id="11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szCs w:val="16"/>
          <w:lang w:val="en-US"/>
        </w:rPr>
        <w:t>Srpska</w:t>
      </w:r>
      <w:r w:rsidRPr="00EF743C">
        <w:rPr>
          <w:rFonts w:ascii="Arial" w:hAnsi="Arial" w:cs="Arial"/>
          <w:szCs w:val="16"/>
          <w:lang w:val="en-US"/>
        </w:rPr>
        <w:t xml:space="preserve"> </w:t>
      </w:r>
      <w:r w:rsidRPr="00837A9A">
        <w:rPr>
          <w:rFonts w:ascii="Arial" w:hAnsi="Arial" w:cs="Arial"/>
          <w:szCs w:val="16"/>
          <w:lang w:val="en-US"/>
        </w:rPr>
        <w:t>Info</w:t>
      </w:r>
      <w:r w:rsidRPr="00EF743C">
        <w:rPr>
          <w:rFonts w:ascii="Arial" w:hAnsi="Arial" w:cs="Arial"/>
          <w:szCs w:val="16"/>
          <w:lang w:val="en-US"/>
        </w:rPr>
        <w:t>, «</w:t>
      </w:r>
      <w:r w:rsidRPr="00837A9A">
        <w:rPr>
          <w:rFonts w:ascii="Arial" w:hAnsi="Arial" w:cs="Arial"/>
          <w:szCs w:val="16"/>
          <w:lang w:val="en-US"/>
        </w:rPr>
        <w:t>Prijedlog</w:t>
      </w:r>
      <w:r w:rsidRPr="00EF743C">
        <w:rPr>
          <w:rFonts w:ascii="Arial" w:hAnsi="Arial" w:cs="Arial"/>
          <w:szCs w:val="16"/>
          <w:lang w:val="en-US"/>
        </w:rPr>
        <w:t xml:space="preserve"> </w:t>
      </w:r>
      <w:r w:rsidRPr="00837A9A">
        <w:rPr>
          <w:rFonts w:ascii="Arial" w:hAnsi="Arial" w:cs="Arial"/>
          <w:szCs w:val="16"/>
          <w:lang w:val="en-US"/>
        </w:rPr>
        <w:t>SNSD</w:t>
      </w:r>
      <w:r w:rsidRPr="00EF743C">
        <w:rPr>
          <w:rFonts w:ascii="Arial" w:hAnsi="Arial" w:cs="Arial"/>
          <w:szCs w:val="16"/>
          <w:lang w:val="en-US"/>
        </w:rPr>
        <w:t>-</w:t>
      </w:r>
      <w:r w:rsidRPr="00837A9A">
        <w:rPr>
          <w:rFonts w:ascii="Arial" w:hAnsi="Arial" w:cs="Arial"/>
          <w:szCs w:val="16"/>
          <w:lang w:val="en-US"/>
        </w:rPr>
        <w:t>a</w:t>
      </w:r>
      <w:r w:rsidRPr="00EF743C">
        <w:rPr>
          <w:rFonts w:ascii="Arial" w:hAnsi="Arial" w:cs="Arial"/>
          <w:szCs w:val="16"/>
          <w:lang w:val="en-US"/>
        </w:rPr>
        <w:t xml:space="preserve"> </w:t>
      </w:r>
      <w:r w:rsidRPr="00837A9A">
        <w:rPr>
          <w:rFonts w:ascii="Arial" w:hAnsi="Arial" w:cs="Arial"/>
          <w:szCs w:val="16"/>
          <w:lang w:val="en-US"/>
        </w:rPr>
        <w:t>ide</w:t>
      </w:r>
      <w:r w:rsidRPr="00EF743C">
        <w:rPr>
          <w:rFonts w:ascii="Arial" w:hAnsi="Arial" w:cs="Arial"/>
          <w:szCs w:val="16"/>
          <w:lang w:val="en-US"/>
        </w:rPr>
        <w:t xml:space="preserve"> </w:t>
      </w:r>
      <w:r w:rsidRPr="00837A9A">
        <w:rPr>
          <w:rFonts w:ascii="Arial" w:hAnsi="Arial" w:cs="Arial"/>
          <w:szCs w:val="16"/>
          <w:lang w:val="en-US"/>
        </w:rPr>
        <w:t>po</w:t>
      </w:r>
      <w:r w:rsidRPr="00EF743C">
        <w:rPr>
          <w:rFonts w:ascii="Arial" w:hAnsi="Arial" w:cs="Arial"/>
          <w:szCs w:val="16"/>
          <w:lang w:val="en-US"/>
        </w:rPr>
        <w:t xml:space="preserve"> </w:t>
      </w:r>
      <w:r w:rsidRPr="00837A9A">
        <w:rPr>
          <w:rFonts w:ascii="Arial" w:hAnsi="Arial" w:cs="Arial"/>
          <w:szCs w:val="16"/>
          <w:lang w:val="en-US"/>
        </w:rPr>
        <w:t>hitnom</w:t>
      </w:r>
      <w:r w:rsidRPr="00EF743C">
        <w:rPr>
          <w:rFonts w:ascii="Arial" w:hAnsi="Arial" w:cs="Arial"/>
          <w:szCs w:val="16"/>
          <w:lang w:val="en-US"/>
        </w:rPr>
        <w:t xml:space="preserve"> </w:t>
      </w:r>
      <w:r w:rsidRPr="00837A9A">
        <w:rPr>
          <w:rFonts w:ascii="Arial" w:hAnsi="Arial" w:cs="Arial"/>
          <w:szCs w:val="16"/>
          <w:lang w:val="en-US"/>
        </w:rPr>
        <w:t>postupku</w:t>
      </w:r>
      <w:r w:rsidRPr="00EF743C">
        <w:rPr>
          <w:rFonts w:ascii="Arial" w:hAnsi="Arial" w:cs="Arial"/>
          <w:szCs w:val="16"/>
          <w:lang w:val="en-US"/>
        </w:rPr>
        <w:t xml:space="preserve"> </w:t>
      </w:r>
      <w:r w:rsidRPr="00837A9A">
        <w:rPr>
          <w:rFonts w:ascii="Arial" w:hAnsi="Arial" w:cs="Arial"/>
          <w:szCs w:val="16"/>
          <w:lang w:val="en-US"/>
        </w:rPr>
        <w:t>pred</w:t>
      </w:r>
      <w:r w:rsidRPr="00EF743C">
        <w:rPr>
          <w:rFonts w:ascii="Arial" w:hAnsi="Arial" w:cs="Arial"/>
          <w:szCs w:val="16"/>
          <w:lang w:val="en-US"/>
        </w:rPr>
        <w:t xml:space="preserve"> </w:t>
      </w:r>
      <w:r w:rsidRPr="00837A9A">
        <w:rPr>
          <w:rFonts w:ascii="Arial" w:hAnsi="Arial" w:cs="Arial"/>
          <w:szCs w:val="16"/>
          <w:lang w:val="en-US"/>
        </w:rPr>
        <w:t>poslanike</w:t>
      </w:r>
      <w:r w:rsidRPr="00EF743C">
        <w:rPr>
          <w:rFonts w:ascii="Arial" w:hAnsi="Arial" w:cs="Arial"/>
          <w:szCs w:val="16"/>
          <w:lang w:val="en-US"/>
        </w:rPr>
        <w:t xml:space="preserve">: </w:t>
      </w:r>
      <w:r w:rsidRPr="00837A9A">
        <w:rPr>
          <w:rFonts w:ascii="Arial" w:hAnsi="Arial" w:cs="Arial"/>
          <w:szCs w:val="16"/>
          <w:lang w:val="en-US"/>
        </w:rPr>
        <w:t>Srpska</w:t>
      </w:r>
      <w:r w:rsidRPr="00EF743C">
        <w:rPr>
          <w:rFonts w:ascii="Arial" w:hAnsi="Arial" w:cs="Arial"/>
          <w:szCs w:val="16"/>
          <w:lang w:val="en-US"/>
        </w:rPr>
        <w:t xml:space="preserve"> </w:t>
      </w:r>
      <w:r w:rsidRPr="00837A9A">
        <w:rPr>
          <w:rFonts w:ascii="Arial" w:hAnsi="Arial" w:cs="Arial"/>
          <w:szCs w:val="16"/>
          <w:lang w:val="en-US"/>
        </w:rPr>
        <w:t>dobija</w:t>
      </w:r>
      <w:r w:rsidRPr="00EF743C">
        <w:rPr>
          <w:rFonts w:ascii="Arial" w:hAnsi="Arial" w:cs="Arial"/>
          <w:szCs w:val="16"/>
          <w:lang w:val="en-US"/>
        </w:rPr>
        <w:t xml:space="preserve"> </w:t>
      </w:r>
      <w:r w:rsidRPr="00837A9A">
        <w:rPr>
          <w:rFonts w:ascii="Arial" w:hAnsi="Arial" w:cs="Arial"/>
          <w:szCs w:val="16"/>
          <w:lang w:val="en-US"/>
        </w:rPr>
        <w:t>zakon</w:t>
      </w:r>
      <w:r w:rsidRPr="00EF743C">
        <w:rPr>
          <w:rFonts w:ascii="Arial" w:hAnsi="Arial" w:cs="Arial"/>
          <w:szCs w:val="16"/>
          <w:lang w:val="en-US"/>
        </w:rPr>
        <w:t xml:space="preserve"> </w:t>
      </w:r>
      <w:r w:rsidRPr="00837A9A">
        <w:rPr>
          <w:rFonts w:ascii="Arial" w:hAnsi="Arial" w:cs="Arial"/>
          <w:szCs w:val="16"/>
          <w:lang w:val="en-US"/>
        </w:rPr>
        <w:t>o</w:t>
      </w:r>
      <w:r w:rsidRPr="00EF743C">
        <w:rPr>
          <w:rFonts w:ascii="Arial" w:hAnsi="Arial" w:cs="Arial"/>
          <w:szCs w:val="16"/>
          <w:lang w:val="en-US"/>
        </w:rPr>
        <w:t xml:space="preserve"> </w:t>
      </w:r>
      <w:r w:rsidRPr="00837A9A">
        <w:rPr>
          <w:rFonts w:ascii="Arial" w:hAnsi="Arial" w:cs="Arial"/>
          <w:szCs w:val="16"/>
          <w:lang w:val="en-US"/>
        </w:rPr>
        <w:t>stranim</w:t>
      </w:r>
      <w:r w:rsidRPr="00EF743C">
        <w:rPr>
          <w:rFonts w:ascii="Arial" w:hAnsi="Arial" w:cs="Arial"/>
          <w:szCs w:val="16"/>
          <w:lang w:val="en-US"/>
        </w:rPr>
        <w:t xml:space="preserve"> </w:t>
      </w:r>
      <w:r w:rsidRPr="00837A9A">
        <w:rPr>
          <w:rFonts w:ascii="Arial" w:hAnsi="Arial" w:cs="Arial"/>
          <w:szCs w:val="16"/>
          <w:lang w:val="en-US"/>
        </w:rPr>
        <w:t>donacijama</w:t>
      </w:r>
      <w:r w:rsidRPr="00EF743C">
        <w:rPr>
          <w:rFonts w:ascii="Arial" w:hAnsi="Arial" w:cs="Arial"/>
          <w:szCs w:val="16"/>
          <w:lang w:val="en-US"/>
        </w:rPr>
        <w:t xml:space="preserve">», </w:t>
      </w:r>
      <w:r w:rsidRPr="00837A9A">
        <w:rPr>
          <w:rFonts w:ascii="Arial" w:hAnsi="Arial" w:cs="Arial"/>
          <w:szCs w:val="16"/>
          <w:lang w:val="ru-RU"/>
        </w:rPr>
        <w:t>июнь</w:t>
      </w:r>
      <w:r w:rsidRPr="00EF743C">
        <w:rPr>
          <w:rFonts w:ascii="Arial" w:hAnsi="Arial" w:cs="Arial"/>
          <w:szCs w:val="16"/>
          <w:lang w:val="en-US"/>
        </w:rPr>
        <w:t xml:space="preserve"> 2018 </w:t>
      </w:r>
      <w:r w:rsidRPr="00837A9A">
        <w:rPr>
          <w:rFonts w:ascii="Arial" w:hAnsi="Arial" w:cs="Arial"/>
          <w:szCs w:val="16"/>
          <w:lang w:val="ru-RU"/>
        </w:rPr>
        <w:t>г</w:t>
      </w:r>
      <w:r w:rsidRPr="00EF743C">
        <w:rPr>
          <w:rFonts w:ascii="Arial" w:hAnsi="Arial" w:cs="Arial"/>
          <w:szCs w:val="16"/>
          <w:lang w:val="en-US"/>
        </w:rPr>
        <w:t xml:space="preserve">., </w:t>
      </w:r>
      <w:hyperlink r:id="rId78" w:history="1">
        <w:r w:rsidRPr="00837A9A">
          <w:rPr>
            <w:rStyle w:val="Hyperlink"/>
            <w:rFonts w:ascii="Arial" w:hAnsi="Arial" w:cs="Arial"/>
            <w:szCs w:val="16"/>
            <w:lang w:val="en-US"/>
          </w:rPr>
          <w:t>https</w:t>
        </w:r>
        <w:r w:rsidRPr="00EF743C">
          <w:rPr>
            <w:rStyle w:val="Hyperlink"/>
            <w:rFonts w:ascii="Arial" w:hAnsi="Arial" w:cs="Arial"/>
            <w:szCs w:val="16"/>
            <w:lang w:val="en-US"/>
          </w:rPr>
          <w:t>://</w:t>
        </w:r>
        <w:r w:rsidRPr="00837A9A">
          <w:rPr>
            <w:rStyle w:val="Hyperlink"/>
            <w:rFonts w:ascii="Arial" w:hAnsi="Arial" w:cs="Arial"/>
            <w:szCs w:val="16"/>
            <w:lang w:val="en-US"/>
          </w:rPr>
          <w:t>srpskainfo</w:t>
        </w:r>
        <w:r w:rsidRPr="00EF743C">
          <w:rPr>
            <w:rStyle w:val="Hyperlink"/>
            <w:rFonts w:ascii="Arial" w:hAnsi="Arial" w:cs="Arial"/>
            <w:szCs w:val="16"/>
            <w:lang w:val="en-US"/>
          </w:rPr>
          <w:t>.</w:t>
        </w:r>
        <w:r w:rsidRPr="00837A9A">
          <w:rPr>
            <w:rStyle w:val="Hyperlink"/>
            <w:rFonts w:ascii="Arial" w:hAnsi="Arial" w:cs="Arial"/>
            <w:szCs w:val="16"/>
            <w:lang w:val="en-US"/>
          </w:rPr>
          <w:t>com</w:t>
        </w:r>
        <w:r w:rsidRPr="00EF743C">
          <w:rPr>
            <w:rStyle w:val="Hyperlink"/>
            <w:rFonts w:ascii="Arial" w:hAnsi="Arial" w:cs="Arial"/>
            <w:szCs w:val="16"/>
            <w:lang w:val="en-US"/>
          </w:rPr>
          <w:t>/</w:t>
        </w:r>
        <w:r w:rsidRPr="00837A9A">
          <w:rPr>
            <w:rStyle w:val="Hyperlink"/>
            <w:rFonts w:ascii="Arial" w:hAnsi="Arial" w:cs="Arial"/>
            <w:szCs w:val="16"/>
            <w:lang w:val="en-US"/>
          </w:rPr>
          <w:t>prijedlog</w:t>
        </w:r>
        <w:r w:rsidRPr="00EF743C">
          <w:rPr>
            <w:rStyle w:val="Hyperlink"/>
            <w:rFonts w:ascii="Arial" w:hAnsi="Arial" w:cs="Arial"/>
            <w:szCs w:val="16"/>
            <w:lang w:val="en-US"/>
          </w:rPr>
          <w:t>-</w:t>
        </w:r>
        <w:r w:rsidRPr="00837A9A">
          <w:rPr>
            <w:rStyle w:val="Hyperlink"/>
            <w:rFonts w:ascii="Arial" w:hAnsi="Arial" w:cs="Arial"/>
            <w:szCs w:val="16"/>
            <w:lang w:val="en-US"/>
          </w:rPr>
          <w:t>snsd</w:t>
        </w:r>
        <w:r w:rsidRPr="00EF743C">
          <w:rPr>
            <w:rStyle w:val="Hyperlink"/>
            <w:rFonts w:ascii="Arial" w:hAnsi="Arial" w:cs="Arial"/>
            <w:szCs w:val="16"/>
            <w:lang w:val="en-US"/>
          </w:rPr>
          <w:t>-</w:t>
        </w:r>
        <w:r w:rsidRPr="00837A9A">
          <w:rPr>
            <w:rStyle w:val="Hyperlink"/>
            <w:rFonts w:ascii="Arial" w:hAnsi="Arial" w:cs="Arial"/>
            <w:szCs w:val="16"/>
            <w:lang w:val="en-US"/>
          </w:rPr>
          <w:t>ide</w:t>
        </w:r>
        <w:r w:rsidRPr="00EF743C">
          <w:rPr>
            <w:rStyle w:val="Hyperlink"/>
            <w:rFonts w:ascii="Arial" w:hAnsi="Arial" w:cs="Arial"/>
            <w:szCs w:val="16"/>
            <w:lang w:val="en-US"/>
          </w:rPr>
          <w:t>-</w:t>
        </w:r>
        <w:r w:rsidRPr="00837A9A">
          <w:rPr>
            <w:rStyle w:val="Hyperlink"/>
            <w:rFonts w:ascii="Arial" w:hAnsi="Arial" w:cs="Arial"/>
            <w:szCs w:val="16"/>
            <w:lang w:val="en-US"/>
          </w:rPr>
          <w:t>po</w:t>
        </w:r>
        <w:r w:rsidRPr="00EF743C">
          <w:rPr>
            <w:rStyle w:val="Hyperlink"/>
            <w:rFonts w:ascii="Arial" w:hAnsi="Arial" w:cs="Arial"/>
            <w:szCs w:val="16"/>
            <w:lang w:val="en-US"/>
          </w:rPr>
          <w:t>-</w:t>
        </w:r>
        <w:r w:rsidRPr="00837A9A">
          <w:rPr>
            <w:rStyle w:val="Hyperlink"/>
            <w:rFonts w:ascii="Arial" w:hAnsi="Arial" w:cs="Arial"/>
            <w:szCs w:val="16"/>
            <w:lang w:val="en-US"/>
          </w:rPr>
          <w:t>hitnom</w:t>
        </w:r>
        <w:r w:rsidRPr="00EF743C">
          <w:rPr>
            <w:rStyle w:val="Hyperlink"/>
            <w:rFonts w:ascii="Arial" w:hAnsi="Arial" w:cs="Arial"/>
            <w:szCs w:val="16"/>
            <w:lang w:val="en-US"/>
          </w:rPr>
          <w:t>-</w:t>
        </w:r>
        <w:r w:rsidRPr="00837A9A">
          <w:rPr>
            <w:rStyle w:val="Hyperlink"/>
            <w:rFonts w:ascii="Arial" w:hAnsi="Arial" w:cs="Arial"/>
            <w:szCs w:val="16"/>
            <w:lang w:val="en-US"/>
          </w:rPr>
          <w:t>postupku</w:t>
        </w:r>
        <w:r w:rsidRPr="00EF743C">
          <w:rPr>
            <w:rStyle w:val="Hyperlink"/>
            <w:rFonts w:ascii="Arial" w:hAnsi="Arial" w:cs="Arial"/>
            <w:szCs w:val="16"/>
            <w:lang w:val="en-US"/>
          </w:rPr>
          <w:t>-</w:t>
        </w:r>
        <w:r w:rsidRPr="00837A9A">
          <w:rPr>
            <w:rStyle w:val="Hyperlink"/>
            <w:rFonts w:ascii="Arial" w:hAnsi="Arial" w:cs="Arial"/>
            <w:szCs w:val="16"/>
            <w:lang w:val="en-US"/>
          </w:rPr>
          <w:t>pred</w:t>
        </w:r>
        <w:r w:rsidRPr="00EF743C">
          <w:rPr>
            <w:rStyle w:val="Hyperlink"/>
            <w:rFonts w:ascii="Arial" w:hAnsi="Arial" w:cs="Arial"/>
            <w:szCs w:val="16"/>
            <w:lang w:val="en-US"/>
          </w:rPr>
          <w:t>-</w:t>
        </w:r>
        <w:r w:rsidRPr="00837A9A">
          <w:rPr>
            <w:rStyle w:val="Hyperlink"/>
            <w:rFonts w:ascii="Arial" w:hAnsi="Arial" w:cs="Arial"/>
            <w:szCs w:val="16"/>
            <w:lang w:val="en-US"/>
          </w:rPr>
          <w:t>poslanike</w:t>
        </w:r>
        <w:r w:rsidRPr="00EF743C">
          <w:rPr>
            <w:rStyle w:val="Hyperlink"/>
            <w:rFonts w:ascii="Arial" w:hAnsi="Arial" w:cs="Arial"/>
            <w:szCs w:val="16"/>
            <w:lang w:val="en-US"/>
          </w:rPr>
          <w:t>-</w:t>
        </w:r>
        <w:r w:rsidRPr="00837A9A">
          <w:rPr>
            <w:rStyle w:val="Hyperlink"/>
            <w:rFonts w:ascii="Arial" w:hAnsi="Arial" w:cs="Arial"/>
            <w:szCs w:val="16"/>
            <w:lang w:val="en-US"/>
          </w:rPr>
          <w:t>srpska</w:t>
        </w:r>
        <w:r w:rsidRPr="00EF743C">
          <w:rPr>
            <w:rStyle w:val="Hyperlink"/>
            <w:rFonts w:ascii="Arial" w:hAnsi="Arial" w:cs="Arial"/>
            <w:szCs w:val="16"/>
            <w:lang w:val="en-US"/>
          </w:rPr>
          <w:t>-</w:t>
        </w:r>
        <w:r w:rsidRPr="00837A9A">
          <w:rPr>
            <w:rStyle w:val="Hyperlink"/>
            <w:rFonts w:ascii="Arial" w:hAnsi="Arial" w:cs="Arial"/>
            <w:szCs w:val="16"/>
            <w:lang w:val="en-US"/>
          </w:rPr>
          <w:t>dobija</w:t>
        </w:r>
        <w:r w:rsidRPr="00EF743C">
          <w:rPr>
            <w:rStyle w:val="Hyperlink"/>
            <w:rFonts w:ascii="Arial" w:hAnsi="Arial" w:cs="Arial"/>
            <w:szCs w:val="16"/>
            <w:lang w:val="en-US"/>
          </w:rPr>
          <w:t>-</w:t>
        </w:r>
        <w:r w:rsidRPr="00837A9A">
          <w:rPr>
            <w:rStyle w:val="Hyperlink"/>
            <w:rFonts w:ascii="Arial" w:hAnsi="Arial" w:cs="Arial"/>
            <w:szCs w:val="16"/>
            <w:lang w:val="en-US"/>
          </w:rPr>
          <w:t>zakon</w:t>
        </w:r>
        <w:r w:rsidRPr="00EF743C">
          <w:rPr>
            <w:rStyle w:val="Hyperlink"/>
            <w:rFonts w:ascii="Arial" w:hAnsi="Arial" w:cs="Arial"/>
            <w:szCs w:val="16"/>
            <w:lang w:val="en-US"/>
          </w:rPr>
          <w:t>-</w:t>
        </w:r>
        <w:r w:rsidRPr="00837A9A">
          <w:rPr>
            <w:rStyle w:val="Hyperlink"/>
            <w:rFonts w:ascii="Arial" w:hAnsi="Arial" w:cs="Arial"/>
            <w:szCs w:val="16"/>
            <w:lang w:val="en-US"/>
          </w:rPr>
          <w:t>o</w:t>
        </w:r>
        <w:r w:rsidRPr="00EF743C">
          <w:rPr>
            <w:rStyle w:val="Hyperlink"/>
            <w:rFonts w:ascii="Arial" w:hAnsi="Arial" w:cs="Arial"/>
            <w:szCs w:val="16"/>
            <w:lang w:val="en-US"/>
          </w:rPr>
          <w:t>-</w:t>
        </w:r>
        <w:r w:rsidRPr="00837A9A">
          <w:rPr>
            <w:rStyle w:val="Hyperlink"/>
            <w:rFonts w:ascii="Arial" w:hAnsi="Arial" w:cs="Arial"/>
            <w:szCs w:val="16"/>
            <w:lang w:val="en-US"/>
          </w:rPr>
          <w:t>stranim</w:t>
        </w:r>
        <w:r w:rsidRPr="00EF743C">
          <w:rPr>
            <w:rStyle w:val="Hyperlink"/>
            <w:rFonts w:ascii="Arial" w:hAnsi="Arial" w:cs="Arial"/>
            <w:szCs w:val="16"/>
            <w:lang w:val="en-US"/>
          </w:rPr>
          <w:t>-</w:t>
        </w:r>
        <w:r w:rsidRPr="00837A9A">
          <w:rPr>
            <w:rStyle w:val="Hyperlink"/>
            <w:rFonts w:ascii="Arial" w:hAnsi="Arial" w:cs="Arial"/>
            <w:szCs w:val="16"/>
            <w:lang w:val="en-US"/>
          </w:rPr>
          <w:t>donacijama</w:t>
        </w:r>
        <w:r w:rsidRPr="00EF743C">
          <w:rPr>
            <w:rStyle w:val="Hyperlink"/>
            <w:rFonts w:ascii="Arial" w:hAnsi="Arial" w:cs="Arial"/>
            <w:szCs w:val="16"/>
            <w:lang w:val="en-US"/>
          </w:rPr>
          <w:t>/</w:t>
        </w:r>
      </w:hyperlink>
    </w:p>
  </w:footnote>
  <w:footnote w:id="11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Административные санкции введены в 2011</w:t>
      </w:r>
      <w:r w:rsidRPr="00837A9A">
        <w:rPr>
          <w:rFonts w:ascii="Arial" w:hAnsi="Arial" w:cs="Arial"/>
          <w:noProof/>
          <w:szCs w:val="16"/>
        </w:rPr>
        <w:t> </w:t>
      </w:r>
      <w:r w:rsidRPr="00837A9A">
        <w:rPr>
          <w:rFonts w:ascii="Arial" w:hAnsi="Arial" w:cs="Arial"/>
          <w:noProof/>
          <w:szCs w:val="16"/>
          <w:lang w:val="ru-RU"/>
        </w:rPr>
        <w:t>году поправками к Кодексу об административных правонарушениях.</w:t>
      </w:r>
    </w:p>
  </w:footnote>
  <w:footnote w:id="12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Декрет президента №</w:t>
      </w:r>
      <w:r w:rsidRPr="00837A9A">
        <w:rPr>
          <w:rFonts w:ascii="Arial" w:hAnsi="Arial" w:cs="Arial"/>
          <w:noProof/>
          <w:szCs w:val="16"/>
        </w:rPr>
        <w:t> </w:t>
      </w:r>
      <w:r w:rsidRPr="00837A9A">
        <w:rPr>
          <w:rFonts w:ascii="Arial" w:hAnsi="Arial" w:cs="Arial"/>
          <w:noProof/>
          <w:szCs w:val="16"/>
          <w:lang w:val="ru-RU"/>
        </w:rPr>
        <w:t>5 «Об иностранной безвозмездной помощи» 2015 г.</w:t>
      </w:r>
    </w:p>
  </w:footnote>
  <w:footnote w:id="12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Civicus</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face</w:t>
      </w:r>
      <w:r w:rsidRPr="00837A9A">
        <w:rPr>
          <w:rFonts w:ascii="Arial" w:hAnsi="Arial" w:cs="Arial"/>
          <w:noProof/>
          <w:szCs w:val="16"/>
          <w:lang w:val="ru-RU"/>
        </w:rPr>
        <w:t xml:space="preserve"> </w:t>
      </w:r>
      <w:r w:rsidRPr="00837A9A">
        <w:rPr>
          <w:rFonts w:ascii="Arial" w:hAnsi="Arial" w:cs="Arial"/>
          <w:noProof/>
          <w:szCs w:val="16"/>
        </w:rPr>
        <w:t>tougher</w:t>
      </w:r>
      <w:r w:rsidRPr="00837A9A">
        <w:rPr>
          <w:rFonts w:ascii="Arial" w:hAnsi="Arial" w:cs="Arial"/>
          <w:noProof/>
          <w:szCs w:val="16"/>
          <w:lang w:val="ru-RU"/>
        </w:rPr>
        <w:t xml:space="preserve"> </w:t>
      </w:r>
      <w:r w:rsidRPr="00837A9A">
        <w:rPr>
          <w:rFonts w:ascii="Arial" w:hAnsi="Arial" w:cs="Arial"/>
          <w:noProof/>
          <w:szCs w:val="16"/>
        </w:rPr>
        <w:t>regulation</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state</w:t>
      </w:r>
      <w:r w:rsidRPr="00837A9A">
        <w:rPr>
          <w:rFonts w:ascii="Arial" w:hAnsi="Arial" w:cs="Arial"/>
          <w:noProof/>
          <w:szCs w:val="16"/>
          <w:lang w:val="ru-RU"/>
        </w:rPr>
        <w:t xml:space="preserve"> </w:t>
      </w:r>
      <w:r w:rsidRPr="00837A9A">
        <w:rPr>
          <w:rFonts w:ascii="Arial" w:hAnsi="Arial" w:cs="Arial"/>
          <w:noProof/>
          <w:szCs w:val="16"/>
        </w:rPr>
        <w:t>surveillance</w:t>
      </w:r>
      <w:r w:rsidRPr="00837A9A">
        <w:rPr>
          <w:rFonts w:ascii="Arial" w:hAnsi="Arial" w:cs="Arial"/>
          <w:szCs w:val="16"/>
          <w:lang w:val="ru-RU"/>
        </w:rPr>
        <w:t xml:space="preserve">” [«Ужесточение законодательства и государственного надзора за активистами»], </w:t>
      </w:r>
      <w:hyperlink r:id="rId79"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civicus</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newsfeed</w:t>
        </w:r>
        <w:r w:rsidRPr="00837A9A">
          <w:rPr>
            <w:rStyle w:val="Hyperlink"/>
            <w:rFonts w:ascii="Arial" w:hAnsi="Arial" w:cs="Arial"/>
            <w:szCs w:val="16"/>
            <w:lang w:val="ru-RU"/>
          </w:rPr>
          <w:t>/2016/07/08/</w:t>
        </w:r>
        <w:r w:rsidRPr="00837A9A">
          <w:rPr>
            <w:rStyle w:val="Hyperlink"/>
            <w:rFonts w:ascii="Arial" w:hAnsi="Arial" w:cs="Arial"/>
            <w:noProof/>
            <w:szCs w:val="16"/>
          </w:rPr>
          <w:t>be</w:t>
        </w:r>
        <w:r w:rsidRPr="00837A9A">
          <w:rPr>
            <w:rStyle w:val="Hyperlink"/>
            <w:rFonts w:ascii="Arial" w:hAnsi="Arial" w:cs="Arial"/>
            <w:szCs w:val="16"/>
            <w:lang w:val="ru-RU"/>
          </w:rPr>
          <w:t>-</w:t>
        </w:r>
        <w:r w:rsidRPr="00837A9A">
          <w:rPr>
            <w:rStyle w:val="Hyperlink"/>
            <w:rFonts w:ascii="Arial" w:hAnsi="Arial" w:cs="Arial"/>
            <w:noProof/>
            <w:szCs w:val="16"/>
          </w:rPr>
          <w:t>updated</w:t>
        </w:r>
        <w:r w:rsidRPr="00837A9A">
          <w:rPr>
            <w:rStyle w:val="Hyperlink"/>
            <w:rFonts w:ascii="Arial" w:hAnsi="Arial" w:cs="Arial"/>
            <w:szCs w:val="16"/>
            <w:lang w:val="ru-RU"/>
          </w:rPr>
          <w:t>/</w:t>
        </w:r>
      </w:hyperlink>
      <w:r w:rsidRPr="00837A9A">
        <w:rPr>
          <w:rFonts w:ascii="Arial" w:hAnsi="Arial" w:cs="Arial"/>
          <w:szCs w:val="16"/>
          <w:lang w:val="ru-RU"/>
        </w:rPr>
        <w:t>.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noProof/>
          <w:szCs w:val="16"/>
        </w:rPr>
        <w:t>Belarus</w:t>
      </w:r>
      <w:r w:rsidRPr="00837A9A">
        <w:rPr>
          <w:rFonts w:ascii="Arial" w:hAnsi="Arial" w:cs="Arial"/>
          <w:szCs w:val="16"/>
          <w:lang w:val="ru-RU"/>
        </w:rPr>
        <w:t xml:space="preserve">” [«Наблюдение за гражданскими свободами: Беларусь»], последнее обновление от 13 августа 2018 г., </w:t>
      </w:r>
      <w:hyperlink r:id="rId80"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belarus</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w:t>
      </w:r>
    </w:p>
  </w:footnote>
  <w:footnote w:id="12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Статья 78</w:t>
      </w:r>
      <w:r w:rsidRPr="00837A9A">
        <w:rPr>
          <w:rFonts w:ascii="Arial" w:hAnsi="Arial" w:cs="Arial"/>
          <w:noProof/>
          <w:szCs w:val="16"/>
        </w:rPr>
        <w:t> </w:t>
      </w:r>
      <w:r w:rsidRPr="00837A9A">
        <w:rPr>
          <w:rFonts w:ascii="Arial" w:hAnsi="Arial" w:cs="Arial"/>
          <w:noProof/>
          <w:szCs w:val="16"/>
          <w:lang w:val="ru-RU"/>
        </w:rPr>
        <w:t>Уголовного кодекса с поправками президента ас-Сиси от сентября 2014</w:t>
      </w:r>
      <w:r w:rsidRPr="00837A9A">
        <w:rPr>
          <w:rFonts w:ascii="Arial" w:hAnsi="Arial" w:cs="Arial"/>
          <w:noProof/>
          <w:szCs w:val="16"/>
        </w:rPr>
        <w:t> </w:t>
      </w:r>
      <w:r w:rsidRPr="00837A9A">
        <w:rPr>
          <w:rFonts w:ascii="Arial" w:hAnsi="Arial" w:cs="Arial"/>
          <w:noProof/>
          <w:szCs w:val="16"/>
          <w:lang w:val="ru-RU"/>
        </w:rPr>
        <w:t>г.</w:t>
      </w:r>
    </w:p>
  </w:footnote>
  <w:footnote w:id="12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«Дело 173» также часто называют делом об иностранном финансировании гражданского общества.</w:t>
      </w:r>
      <w:r w:rsidRPr="00837A9A">
        <w:rPr>
          <w:rFonts w:ascii="Arial" w:hAnsi="Arial" w:cs="Arial"/>
          <w:szCs w:val="16"/>
          <w:lang w:val="ru-RU"/>
        </w:rPr>
        <w:t xml:space="preserve"> В июле 2011</w:t>
      </w:r>
      <w:r w:rsidRPr="00837A9A">
        <w:rPr>
          <w:rFonts w:ascii="Arial" w:hAnsi="Arial" w:cs="Arial"/>
          <w:szCs w:val="16"/>
          <w:lang w:val="en-CA"/>
        </w:rPr>
        <w:t> </w:t>
      </w:r>
      <w:r w:rsidRPr="00837A9A">
        <w:rPr>
          <w:rFonts w:ascii="Arial" w:hAnsi="Arial" w:cs="Arial"/>
          <w:szCs w:val="16"/>
          <w:lang w:val="ru-RU"/>
        </w:rPr>
        <w:t xml:space="preserve">года кабинет поручил министру юстиции создать комиссию по изучению иностранного финансирования, полученного организациями гражданского общества, и выяснить, какие из них были зарегистрированы по закону № 84 от 2002 года. </w:t>
      </w:r>
      <w:r w:rsidRPr="00837A9A">
        <w:rPr>
          <w:rFonts w:ascii="Arial" w:hAnsi="Arial" w:cs="Arial"/>
          <w:noProof/>
          <w:szCs w:val="16"/>
          <w:lang w:val="ru-RU"/>
        </w:rPr>
        <w:t>В июне 2013</w:t>
      </w:r>
      <w:r w:rsidRPr="00837A9A">
        <w:rPr>
          <w:rFonts w:ascii="Arial" w:hAnsi="Arial" w:cs="Arial"/>
          <w:noProof/>
          <w:szCs w:val="16"/>
        </w:rPr>
        <w:t> </w:t>
      </w:r>
      <w:r w:rsidRPr="00837A9A">
        <w:rPr>
          <w:rFonts w:ascii="Arial" w:hAnsi="Arial" w:cs="Arial"/>
          <w:noProof/>
          <w:szCs w:val="16"/>
          <w:lang w:val="ru-RU"/>
        </w:rPr>
        <w:t>года уголовный суд в Каире приговорил 43 сотрудников зарубежных НКО (иностранцев и египтян) к лишению свободы на сроки от одного года до пяти лет.</w:t>
      </w:r>
      <w:r w:rsidRPr="00837A9A">
        <w:rPr>
          <w:rFonts w:ascii="Arial" w:hAnsi="Arial" w:cs="Arial"/>
          <w:szCs w:val="16"/>
          <w:lang w:val="ru-RU"/>
        </w:rPr>
        <w:t xml:space="preserve"> </w:t>
      </w:r>
      <w:r w:rsidRPr="00837A9A">
        <w:rPr>
          <w:rFonts w:ascii="Arial" w:hAnsi="Arial" w:cs="Arial"/>
          <w:noProof/>
          <w:szCs w:val="16"/>
          <w:lang w:val="ru-RU"/>
        </w:rPr>
        <w:t>Пятилетние сроки получили директора и руководители, которых судили в основном заочно.</w:t>
      </w:r>
      <w:r w:rsidRPr="00837A9A">
        <w:rPr>
          <w:rFonts w:ascii="Arial" w:hAnsi="Arial" w:cs="Arial"/>
          <w:szCs w:val="16"/>
          <w:lang w:val="ru-RU"/>
        </w:rPr>
        <w:t xml:space="preserve"> </w:t>
      </w:r>
      <w:r w:rsidRPr="00837A9A">
        <w:rPr>
          <w:rFonts w:ascii="Arial" w:hAnsi="Arial" w:cs="Arial"/>
          <w:noProof/>
          <w:szCs w:val="16"/>
          <w:lang w:val="ru-RU"/>
        </w:rPr>
        <w:t>Сотрудники-египтяне, остававшиеся в стране, получили по одному году лишения свободы условно.</w:t>
      </w:r>
      <w:r w:rsidRPr="00837A9A">
        <w:rPr>
          <w:rFonts w:ascii="Arial" w:hAnsi="Arial" w:cs="Arial"/>
          <w:szCs w:val="16"/>
          <w:lang w:val="ru-RU"/>
        </w:rPr>
        <w:t xml:space="preserve"> Суд также распорядился о закрытии их организаций, в частности</w:t>
      </w:r>
      <w:r>
        <w:rPr>
          <w:rFonts w:ascii="Arial" w:hAnsi="Arial" w:cs="Arial"/>
          <w:szCs w:val="16"/>
          <w:lang w:val="ru-RU"/>
        </w:rPr>
        <w:t>,</w:t>
      </w:r>
      <w:r w:rsidRPr="00837A9A">
        <w:rPr>
          <w:rFonts w:ascii="Arial" w:hAnsi="Arial" w:cs="Arial"/>
          <w:szCs w:val="16"/>
          <w:lang w:val="ru-RU"/>
        </w:rPr>
        <w:t xml:space="preserve"> офисов Международного республиканского института (</w:t>
      </w:r>
      <w:r w:rsidRPr="00837A9A">
        <w:rPr>
          <w:rFonts w:ascii="Arial" w:hAnsi="Arial" w:cs="Arial"/>
          <w:szCs w:val="16"/>
          <w:lang w:val="en-US"/>
        </w:rPr>
        <w:t>IRI</w:t>
      </w:r>
      <w:r w:rsidRPr="00837A9A">
        <w:rPr>
          <w:rFonts w:ascii="Arial" w:hAnsi="Arial" w:cs="Arial"/>
          <w:szCs w:val="16"/>
          <w:lang w:val="ru-RU"/>
        </w:rPr>
        <w:t xml:space="preserve">), Национального демократического института, «Фридом Хаус», Международного центра для журналистов, Фонда Конрада Аденауэра. </w:t>
      </w:r>
      <w:r w:rsidRPr="00837A9A">
        <w:rPr>
          <w:rFonts w:ascii="Arial" w:hAnsi="Arial" w:cs="Arial"/>
          <w:noProof/>
          <w:szCs w:val="16"/>
          <w:lang w:val="ru-RU"/>
        </w:rPr>
        <w:t>Кассационный суд отменил приговоры, и сейчас идёт повторный процесс по этому делу.</w:t>
      </w:r>
      <w:r w:rsidRPr="00837A9A">
        <w:rPr>
          <w:rFonts w:ascii="Arial" w:hAnsi="Arial" w:cs="Arial"/>
          <w:szCs w:val="16"/>
          <w:lang w:val="ru-RU"/>
        </w:rPr>
        <w:t xml:space="preserve"> </w:t>
      </w:r>
      <w:r w:rsidRPr="00837A9A">
        <w:rPr>
          <w:rFonts w:ascii="Arial" w:hAnsi="Arial" w:cs="Arial"/>
          <w:noProof/>
          <w:szCs w:val="16"/>
          <w:lang w:val="ru-RU"/>
        </w:rPr>
        <w:t>См.:</w:t>
      </w:r>
      <w:r w:rsidRPr="00837A9A">
        <w:rPr>
          <w:rFonts w:ascii="Arial" w:hAnsi="Arial" w:cs="Arial"/>
          <w:szCs w:val="16"/>
          <w:lang w:val="ru-RU"/>
        </w:rPr>
        <w:t xml:space="preserve"> Египетская инициатива в защиту прав личности, “</w:t>
      </w:r>
      <w:r w:rsidRPr="00837A9A">
        <w:rPr>
          <w:rFonts w:ascii="Arial" w:hAnsi="Arial" w:cs="Arial"/>
          <w:szCs w:val="16"/>
          <w:lang w:val="en-CA"/>
        </w:rPr>
        <w:t>Background</w:t>
      </w:r>
      <w:r w:rsidRPr="00837A9A">
        <w:rPr>
          <w:rFonts w:ascii="Arial" w:hAnsi="Arial" w:cs="Arial"/>
          <w:szCs w:val="16"/>
          <w:lang w:val="ru-RU"/>
        </w:rPr>
        <w:t xml:space="preserve"> </w:t>
      </w:r>
      <w:r w:rsidRPr="00837A9A">
        <w:rPr>
          <w:rFonts w:ascii="Arial" w:hAnsi="Arial" w:cs="Arial"/>
          <w:szCs w:val="16"/>
          <w:lang w:val="en-CA"/>
        </w:rPr>
        <w:t>on</w:t>
      </w:r>
      <w:r w:rsidRPr="00837A9A">
        <w:rPr>
          <w:rFonts w:ascii="Arial" w:hAnsi="Arial" w:cs="Arial"/>
          <w:szCs w:val="16"/>
          <w:lang w:val="ru-RU"/>
        </w:rPr>
        <w:t xml:space="preserve"> </w:t>
      </w:r>
      <w:r w:rsidRPr="00837A9A">
        <w:rPr>
          <w:rFonts w:ascii="Arial" w:hAnsi="Arial" w:cs="Arial"/>
          <w:szCs w:val="16"/>
          <w:lang w:val="en-CA"/>
        </w:rPr>
        <w:t>Case</w:t>
      </w:r>
      <w:r w:rsidRPr="00837A9A">
        <w:rPr>
          <w:rFonts w:ascii="Arial" w:hAnsi="Arial" w:cs="Arial"/>
          <w:szCs w:val="16"/>
          <w:lang w:val="ru-RU"/>
        </w:rPr>
        <w:t xml:space="preserve"> </w:t>
      </w:r>
      <w:r w:rsidRPr="00837A9A">
        <w:rPr>
          <w:rFonts w:ascii="Arial" w:hAnsi="Arial" w:cs="Arial"/>
          <w:szCs w:val="16"/>
          <w:lang w:val="en-CA"/>
        </w:rPr>
        <w:t>No</w:t>
      </w:r>
      <w:r w:rsidRPr="00837A9A">
        <w:rPr>
          <w:rFonts w:ascii="Arial" w:hAnsi="Arial" w:cs="Arial"/>
          <w:szCs w:val="16"/>
          <w:lang w:val="ru-RU"/>
        </w:rPr>
        <w:t xml:space="preserve">. 173 - </w:t>
      </w:r>
      <w:r w:rsidRPr="00837A9A">
        <w:rPr>
          <w:rFonts w:ascii="Arial" w:hAnsi="Arial" w:cs="Arial"/>
          <w:szCs w:val="16"/>
          <w:lang w:val="en-CA"/>
        </w:rPr>
        <w:t>the</w:t>
      </w:r>
      <w:r w:rsidRPr="00837A9A">
        <w:rPr>
          <w:rFonts w:ascii="Arial" w:hAnsi="Arial" w:cs="Arial"/>
          <w:szCs w:val="16"/>
          <w:lang w:val="ru-RU"/>
        </w:rPr>
        <w:t xml:space="preserve"> ‘</w:t>
      </w:r>
      <w:r w:rsidRPr="00837A9A">
        <w:rPr>
          <w:rFonts w:ascii="Arial" w:hAnsi="Arial" w:cs="Arial"/>
          <w:szCs w:val="16"/>
          <w:lang w:val="en-CA"/>
        </w:rPr>
        <w:t>foreign</w:t>
      </w:r>
      <w:r w:rsidRPr="00837A9A">
        <w:rPr>
          <w:rFonts w:ascii="Arial" w:hAnsi="Arial" w:cs="Arial"/>
          <w:szCs w:val="16"/>
          <w:lang w:val="ru-RU"/>
        </w:rPr>
        <w:t xml:space="preserve"> </w:t>
      </w:r>
      <w:r w:rsidRPr="00837A9A">
        <w:rPr>
          <w:rFonts w:ascii="Arial" w:hAnsi="Arial" w:cs="Arial"/>
          <w:szCs w:val="16"/>
          <w:lang w:val="en-CA"/>
        </w:rPr>
        <w:t>funding</w:t>
      </w:r>
      <w:r w:rsidRPr="00837A9A">
        <w:rPr>
          <w:rFonts w:ascii="Arial" w:hAnsi="Arial" w:cs="Arial"/>
          <w:szCs w:val="16"/>
          <w:lang w:val="ru-RU"/>
        </w:rPr>
        <w:t xml:space="preserve"> </w:t>
      </w:r>
      <w:r w:rsidRPr="00837A9A">
        <w:rPr>
          <w:rFonts w:ascii="Arial" w:hAnsi="Arial" w:cs="Arial"/>
          <w:szCs w:val="16"/>
          <w:lang w:val="en-CA"/>
        </w:rPr>
        <w:t>case</w:t>
      </w:r>
      <w:r w:rsidRPr="00837A9A">
        <w:rPr>
          <w:rFonts w:ascii="Arial" w:hAnsi="Arial" w:cs="Arial"/>
          <w:szCs w:val="16"/>
          <w:lang w:val="ru-RU"/>
        </w:rPr>
        <w:t xml:space="preserve">’ </w:t>
      </w:r>
      <w:r w:rsidRPr="00837A9A">
        <w:rPr>
          <w:rFonts w:ascii="Arial" w:hAnsi="Arial" w:cs="Arial"/>
          <w:szCs w:val="16"/>
          <w:lang w:val="en-CA"/>
        </w:rPr>
        <w:t>Imminent</w:t>
      </w:r>
      <w:r w:rsidRPr="00837A9A">
        <w:rPr>
          <w:rFonts w:ascii="Arial" w:hAnsi="Arial" w:cs="Arial"/>
          <w:szCs w:val="16"/>
          <w:lang w:val="ru-RU"/>
        </w:rPr>
        <w:t xml:space="preserve"> </w:t>
      </w:r>
      <w:r w:rsidRPr="00837A9A">
        <w:rPr>
          <w:rFonts w:ascii="Arial" w:hAnsi="Arial" w:cs="Arial"/>
          <w:szCs w:val="16"/>
          <w:lang w:val="en-CA"/>
        </w:rPr>
        <w:t>Risk</w:t>
      </w:r>
      <w:r w:rsidRPr="00837A9A">
        <w:rPr>
          <w:rFonts w:ascii="Arial" w:hAnsi="Arial" w:cs="Arial"/>
          <w:szCs w:val="16"/>
          <w:lang w:val="ru-RU"/>
        </w:rPr>
        <w:t xml:space="preserve"> </w:t>
      </w:r>
      <w:r w:rsidRPr="00837A9A">
        <w:rPr>
          <w:rFonts w:ascii="Arial" w:hAnsi="Arial" w:cs="Arial"/>
          <w:szCs w:val="16"/>
          <w:lang w:val="en-CA"/>
        </w:rPr>
        <w:t>of</w:t>
      </w:r>
      <w:r w:rsidRPr="00837A9A">
        <w:rPr>
          <w:rFonts w:ascii="Arial" w:hAnsi="Arial" w:cs="Arial"/>
          <w:szCs w:val="16"/>
          <w:lang w:val="ru-RU"/>
        </w:rPr>
        <w:t xml:space="preserve"> </w:t>
      </w:r>
      <w:r w:rsidRPr="00837A9A">
        <w:rPr>
          <w:rFonts w:ascii="Arial" w:hAnsi="Arial" w:cs="Arial"/>
          <w:szCs w:val="16"/>
          <w:lang w:val="en-CA"/>
        </w:rPr>
        <w:t>Prosecution</w:t>
      </w:r>
      <w:r w:rsidRPr="00837A9A">
        <w:rPr>
          <w:rFonts w:ascii="Arial" w:hAnsi="Arial" w:cs="Arial"/>
          <w:szCs w:val="16"/>
          <w:lang w:val="ru-RU"/>
        </w:rPr>
        <w:t xml:space="preserve"> </w:t>
      </w:r>
      <w:r w:rsidRPr="00837A9A">
        <w:rPr>
          <w:rFonts w:ascii="Arial" w:hAnsi="Arial" w:cs="Arial"/>
          <w:szCs w:val="16"/>
          <w:lang w:val="en-CA"/>
        </w:rPr>
        <w:t>and</w:t>
      </w:r>
      <w:r w:rsidRPr="00837A9A">
        <w:rPr>
          <w:rFonts w:ascii="Arial" w:hAnsi="Arial" w:cs="Arial"/>
          <w:szCs w:val="16"/>
          <w:lang w:val="ru-RU"/>
        </w:rPr>
        <w:t xml:space="preserve"> </w:t>
      </w:r>
      <w:r w:rsidRPr="00837A9A">
        <w:rPr>
          <w:rFonts w:ascii="Arial" w:hAnsi="Arial" w:cs="Arial"/>
          <w:szCs w:val="16"/>
          <w:lang w:val="en-CA"/>
        </w:rPr>
        <w:t>Closure</w:t>
      </w:r>
      <w:r w:rsidRPr="00837A9A">
        <w:rPr>
          <w:rFonts w:ascii="Arial" w:hAnsi="Arial" w:cs="Arial"/>
          <w:szCs w:val="16"/>
          <w:lang w:val="ru-RU"/>
        </w:rPr>
        <w:t xml:space="preserve">” [«О „деле 173“» — прямая угроза уголовного преследования и закрытия в деле об иностранном финансировании], 21 марта 2015 г., </w:t>
      </w:r>
      <w:hyperlink r:id="rId81"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eipr</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press</w:t>
        </w:r>
        <w:r w:rsidRPr="00837A9A">
          <w:rPr>
            <w:rStyle w:val="Hyperlink"/>
            <w:rFonts w:ascii="Arial" w:hAnsi="Arial" w:cs="Arial"/>
            <w:szCs w:val="16"/>
            <w:lang w:val="ru-RU"/>
          </w:rPr>
          <w:t>/2016/03/</w:t>
        </w:r>
        <w:r w:rsidRPr="00837A9A">
          <w:rPr>
            <w:rStyle w:val="Hyperlink"/>
            <w:rFonts w:ascii="Arial" w:hAnsi="Arial" w:cs="Arial"/>
            <w:noProof/>
            <w:szCs w:val="16"/>
          </w:rPr>
          <w:t>background</w:t>
        </w:r>
        <w:r w:rsidRPr="00837A9A">
          <w:rPr>
            <w:rStyle w:val="Hyperlink"/>
            <w:rFonts w:ascii="Arial" w:hAnsi="Arial" w:cs="Arial"/>
            <w:szCs w:val="16"/>
            <w:lang w:val="ru-RU"/>
          </w:rPr>
          <w:t>-</w:t>
        </w:r>
        <w:r w:rsidRPr="00837A9A">
          <w:rPr>
            <w:rStyle w:val="Hyperlink"/>
            <w:rFonts w:ascii="Arial" w:hAnsi="Arial" w:cs="Arial"/>
            <w:noProof/>
            <w:szCs w:val="16"/>
          </w:rPr>
          <w:t>case</w:t>
        </w:r>
        <w:r w:rsidRPr="00837A9A">
          <w:rPr>
            <w:rStyle w:val="Hyperlink"/>
            <w:rFonts w:ascii="Arial" w:hAnsi="Arial" w:cs="Arial"/>
            <w:szCs w:val="16"/>
            <w:lang w:val="ru-RU"/>
          </w:rPr>
          <w:t>-</w:t>
        </w:r>
        <w:r w:rsidRPr="00837A9A">
          <w:rPr>
            <w:rStyle w:val="Hyperlink"/>
            <w:rFonts w:ascii="Arial" w:hAnsi="Arial" w:cs="Arial"/>
            <w:noProof/>
            <w:szCs w:val="16"/>
          </w:rPr>
          <w:t>no</w:t>
        </w:r>
        <w:r w:rsidRPr="00837A9A">
          <w:rPr>
            <w:rStyle w:val="Hyperlink"/>
            <w:rFonts w:ascii="Arial" w:hAnsi="Arial" w:cs="Arial"/>
            <w:szCs w:val="16"/>
            <w:lang w:val="ru-RU"/>
          </w:rPr>
          <w:t>-173-%</w:t>
        </w:r>
        <w:r w:rsidRPr="00837A9A">
          <w:rPr>
            <w:rStyle w:val="Hyperlink"/>
            <w:rFonts w:ascii="Arial" w:hAnsi="Arial" w:cs="Arial"/>
            <w:noProof/>
            <w:szCs w:val="16"/>
          </w:rPr>
          <w:t>E</w:t>
        </w:r>
        <w:r w:rsidRPr="00837A9A">
          <w:rPr>
            <w:rStyle w:val="Hyperlink"/>
            <w:rFonts w:ascii="Arial" w:hAnsi="Arial" w:cs="Arial"/>
            <w:szCs w:val="16"/>
            <w:lang w:val="ru-RU"/>
          </w:rPr>
          <w:t>2%80%9</w:t>
        </w:r>
        <w:r w:rsidRPr="00837A9A">
          <w:rPr>
            <w:rStyle w:val="Hyperlink"/>
            <w:rFonts w:ascii="Arial" w:hAnsi="Arial" w:cs="Arial"/>
            <w:noProof/>
            <w:szCs w:val="16"/>
          </w:rPr>
          <w:t>Cforeign</w:t>
        </w:r>
        <w:r w:rsidRPr="00837A9A">
          <w:rPr>
            <w:rStyle w:val="Hyperlink"/>
            <w:rFonts w:ascii="Arial" w:hAnsi="Arial" w:cs="Arial"/>
            <w:szCs w:val="16"/>
            <w:lang w:val="ru-RU"/>
          </w:rPr>
          <w:t>-</w:t>
        </w:r>
        <w:r w:rsidRPr="00837A9A">
          <w:rPr>
            <w:rStyle w:val="Hyperlink"/>
            <w:rFonts w:ascii="Arial" w:hAnsi="Arial" w:cs="Arial"/>
            <w:noProof/>
            <w:szCs w:val="16"/>
          </w:rPr>
          <w:t>funding</w:t>
        </w:r>
        <w:r w:rsidRPr="00837A9A">
          <w:rPr>
            <w:rStyle w:val="Hyperlink"/>
            <w:rFonts w:ascii="Arial" w:hAnsi="Arial" w:cs="Arial"/>
            <w:szCs w:val="16"/>
            <w:lang w:val="ru-RU"/>
          </w:rPr>
          <w:t>-</w:t>
        </w:r>
        <w:r w:rsidRPr="00837A9A">
          <w:rPr>
            <w:rStyle w:val="Hyperlink"/>
            <w:rFonts w:ascii="Arial" w:hAnsi="Arial" w:cs="Arial"/>
            <w:noProof/>
            <w:szCs w:val="16"/>
          </w:rPr>
          <w:t>case</w:t>
        </w:r>
        <w:r w:rsidRPr="00837A9A">
          <w:rPr>
            <w:rStyle w:val="Hyperlink"/>
            <w:rFonts w:ascii="Arial" w:hAnsi="Arial" w:cs="Arial"/>
            <w:szCs w:val="16"/>
            <w:lang w:val="ru-RU"/>
          </w:rPr>
          <w:t>%</w:t>
        </w:r>
        <w:r w:rsidRPr="00837A9A">
          <w:rPr>
            <w:rStyle w:val="Hyperlink"/>
            <w:rFonts w:ascii="Arial" w:hAnsi="Arial" w:cs="Arial"/>
            <w:noProof/>
            <w:szCs w:val="16"/>
          </w:rPr>
          <w:t>E</w:t>
        </w:r>
        <w:r w:rsidRPr="00837A9A">
          <w:rPr>
            <w:rStyle w:val="Hyperlink"/>
            <w:rFonts w:ascii="Arial" w:hAnsi="Arial" w:cs="Arial"/>
            <w:szCs w:val="16"/>
            <w:lang w:val="ru-RU"/>
          </w:rPr>
          <w:t>2%80%9</w:t>
        </w:r>
        <w:r w:rsidRPr="00837A9A">
          <w:rPr>
            <w:rStyle w:val="Hyperlink"/>
            <w:rFonts w:ascii="Arial" w:hAnsi="Arial" w:cs="Arial"/>
            <w:noProof/>
            <w:szCs w:val="16"/>
          </w:rPr>
          <w:t>D</w:t>
        </w:r>
      </w:hyperlink>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w:t>
      </w:r>
      <w:r w:rsidRPr="00837A9A">
        <w:rPr>
          <w:rFonts w:ascii="Arial" w:hAnsi="Arial" w:cs="Arial"/>
          <w:noProof/>
          <w:szCs w:val="16"/>
        </w:rPr>
        <w:t>Close</w:t>
      </w:r>
      <w:r w:rsidRPr="00837A9A">
        <w:rPr>
          <w:rFonts w:ascii="Arial" w:hAnsi="Arial" w:cs="Arial"/>
          <w:noProof/>
          <w:szCs w:val="16"/>
          <w:lang w:val="ru-RU"/>
        </w:rPr>
        <w:t xml:space="preserve"> </w:t>
      </w:r>
      <w:r w:rsidRPr="00837A9A">
        <w:rPr>
          <w:rFonts w:ascii="Arial" w:hAnsi="Arial" w:cs="Arial"/>
          <w:noProof/>
          <w:szCs w:val="16"/>
        </w:rPr>
        <w:t>Case</w:t>
      </w:r>
      <w:r w:rsidRPr="00837A9A">
        <w:rPr>
          <w:rFonts w:ascii="Arial" w:hAnsi="Arial" w:cs="Arial"/>
          <w:szCs w:val="16"/>
          <w:lang w:val="ru-RU"/>
        </w:rPr>
        <w:t xml:space="preserve"> 173” [«„Дело 173“ должно быть закрыто»], </w:t>
      </w:r>
      <w:hyperlink r:id="rId82"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amnesty</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latest</w:t>
        </w:r>
        <w:r w:rsidRPr="00837A9A">
          <w:rPr>
            <w:rStyle w:val="Hyperlink"/>
            <w:rFonts w:ascii="Arial" w:hAnsi="Arial" w:cs="Arial"/>
            <w:szCs w:val="16"/>
            <w:lang w:val="ru-RU"/>
          </w:rPr>
          <w:t>/</w:t>
        </w:r>
        <w:r w:rsidRPr="00837A9A">
          <w:rPr>
            <w:rStyle w:val="Hyperlink"/>
            <w:rFonts w:ascii="Arial" w:hAnsi="Arial" w:cs="Arial"/>
            <w:noProof/>
            <w:szCs w:val="16"/>
          </w:rPr>
          <w:t>campaigns</w:t>
        </w:r>
        <w:r w:rsidRPr="00837A9A">
          <w:rPr>
            <w:rStyle w:val="Hyperlink"/>
            <w:rFonts w:ascii="Arial" w:hAnsi="Arial" w:cs="Arial"/>
            <w:szCs w:val="16"/>
            <w:lang w:val="ru-RU"/>
          </w:rPr>
          <w:t>/2016/12/</w:t>
        </w:r>
        <w:r w:rsidRPr="00837A9A">
          <w:rPr>
            <w:rStyle w:val="Hyperlink"/>
            <w:rFonts w:ascii="Arial" w:hAnsi="Arial" w:cs="Arial"/>
            <w:noProof/>
            <w:szCs w:val="16"/>
          </w:rPr>
          <w:t>close</w:t>
        </w:r>
        <w:r w:rsidRPr="00837A9A">
          <w:rPr>
            <w:rStyle w:val="Hyperlink"/>
            <w:rFonts w:ascii="Arial" w:hAnsi="Arial" w:cs="Arial"/>
            <w:szCs w:val="16"/>
            <w:lang w:val="ru-RU"/>
          </w:rPr>
          <w:t>-</w:t>
        </w:r>
        <w:r w:rsidRPr="00837A9A">
          <w:rPr>
            <w:rStyle w:val="Hyperlink"/>
            <w:rFonts w:ascii="Arial" w:hAnsi="Arial" w:cs="Arial"/>
            <w:noProof/>
            <w:szCs w:val="16"/>
          </w:rPr>
          <w:t>case</w:t>
        </w:r>
        <w:r w:rsidRPr="00837A9A">
          <w:rPr>
            <w:rStyle w:val="Hyperlink"/>
            <w:rFonts w:ascii="Arial" w:hAnsi="Arial" w:cs="Arial"/>
            <w:szCs w:val="16"/>
            <w:lang w:val="ru-RU"/>
          </w:rPr>
          <w:t>-173/</w:t>
        </w:r>
      </w:hyperlink>
      <w:r w:rsidRPr="00837A9A">
        <w:rPr>
          <w:rFonts w:ascii="Arial" w:hAnsi="Arial" w:cs="Arial"/>
          <w:szCs w:val="16"/>
          <w:lang w:val="ru-RU"/>
        </w:rPr>
        <w:t xml:space="preserve"> </w:t>
      </w:r>
    </w:p>
  </w:footnote>
  <w:footnote w:id="12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Egypt</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threatens</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annihilate</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groups</w:t>
      </w:r>
      <w:r w:rsidRPr="00837A9A">
        <w:rPr>
          <w:rFonts w:ascii="Arial" w:hAnsi="Arial" w:cs="Arial"/>
          <w:noProof/>
          <w:szCs w:val="16"/>
          <w:lang w:val="ru-RU"/>
        </w:rPr>
        <w:t>” [</w:t>
      </w:r>
      <w:r w:rsidRPr="00837A9A">
        <w:rPr>
          <w:rFonts w:ascii="Arial" w:hAnsi="Arial" w:cs="Arial"/>
          <w:szCs w:val="16"/>
          <w:lang w:val="ru-RU"/>
        </w:rPr>
        <w:t>«Египет: закон об НКО может привести к уничтожению правозащитных организаций»</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30</w:t>
      </w:r>
      <w:r w:rsidRPr="00837A9A">
        <w:rPr>
          <w:rFonts w:ascii="Arial" w:hAnsi="Arial" w:cs="Arial"/>
          <w:noProof/>
          <w:szCs w:val="16"/>
        </w:rPr>
        <w:t> </w:t>
      </w:r>
      <w:r w:rsidRPr="00837A9A">
        <w:rPr>
          <w:rFonts w:ascii="Arial" w:hAnsi="Arial" w:cs="Arial"/>
          <w:szCs w:val="16"/>
          <w:lang w:val="ru-RU"/>
        </w:rPr>
        <w:t>мая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xml:space="preserve"> </w:t>
      </w:r>
    </w:p>
  </w:footnote>
  <w:footnote w:id="12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Burundi</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Further</w:t>
      </w:r>
      <w:r w:rsidRPr="00837A9A">
        <w:rPr>
          <w:rFonts w:ascii="Arial" w:hAnsi="Arial" w:cs="Arial"/>
          <w:noProof/>
          <w:szCs w:val="16"/>
          <w:lang w:val="ru-RU"/>
        </w:rPr>
        <w:t xml:space="preserve"> </w:t>
      </w:r>
      <w:r w:rsidRPr="00837A9A">
        <w:rPr>
          <w:rFonts w:ascii="Arial" w:hAnsi="Arial" w:cs="Arial"/>
          <w:noProof/>
          <w:szCs w:val="16"/>
        </w:rPr>
        <w:t>crackdown</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unacceptable</w:t>
      </w:r>
      <w:r w:rsidRPr="00837A9A">
        <w:rPr>
          <w:rFonts w:ascii="Arial" w:hAnsi="Arial" w:cs="Arial"/>
          <w:noProof/>
          <w:szCs w:val="16"/>
          <w:lang w:val="ru-RU"/>
        </w:rPr>
        <w:t>” [</w:t>
      </w:r>
      <w:r w:rsidRPr="00837A9A">
        <w:rPr>
          <w:rFonts w:ascii="Arial" w:hAnsi="Arial" w:cs="Arial"/>
          <w:szCs w:val="16"/>
          <w:lang w:val="ru-RU"/>
        </w:rPr>
        <w:t>«Бурунди</w:t>
      </w:r>
      <w:r w:rsidRPr="00837A9A">
        <w:rPr>
          <w:rFonts w:ascii="Arial" w:hAnsi="Arial" w:cs="Arial"/>
          <w:noProof/>
          <w:szCs w:val="16"/>
          <w:lang w:val="ru-RU"/>
        </w:rPr>
        <w:t>:</w:t>
      </w:r>
      <w:r w:rsidRPr="00837A9A">
        <w:rPr>
          <w:rFonts w:ascii="Arial" w:hAnsi="Arial" w:cs="Arial"/>
          <w:szCs w:val="16"/>
          <w:lang w:val="ru-RU"/>
        </w:rPr>
        <w:t xml:space="preserve"> усиление репрессий в отношении гражданского общества недопустимо»</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AFR</w:t>
      </w:r>
      <w:r w:rsidRPr="00837A9A">
        <w:rPr>
          <w:rFonts w:ascii="Arial" w:hAnsi="Arial" w:cs="Arial"/>
          <w:noProof/>
          <w:szCs w:val="16"/>
          <w:lang w:val="ru-RU"/>
        </w:rPr>
        <w:t xml:space="preserve"> 16/5678/2017)</w:t>
      </w:r>
    </w:p>
  </w:footnote>
  <w:footnote w:id="12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Комиссия по стандартам государственной службы, “</w:t>
      </w:r>
      <w:r w:rsidRPr="00837A9A">
        <w:rPr>
          <w:rFonts w:ascii="Arial" w:hAnsi="Arial" w:cs="Arial"/>
          <w:noProof/>
          <w:szCs w:val="16"/>
        </w:rPr>
        <w:t>Press</w:t>
      </w:r>
      <w:r w:rsidRPr="00837A9A">
        <w:rPr>
          <w:rFonts w:ascii="Arial" w:hAnsi="Arial" w:cs="Arial"/>
          <w:noProof/>
          <w:szCs w:val="16"/>
          <w:lang w:val="ru-RU"/>
        </w:rPr>
        <w:t xml:space="preserve"> </w:t>
      </w:r>
      <w:r w:rsidRPr="00837A9A">
        <w:rPr>
          <w:rFonts w:ascii="Arial" w:hAnsi="Arial" w:cs="Arial"/>
          <w:noProof/>
          <w:szCs w:val="16"/>
        </w:rPr>
        <w:t>Release</w:t>
      </w:r>
      <w:r w:rsidRPr="00837A9A">
        <w:rPr>
          <w:rFonts w:ascii="Arial" w:hAnsi="Arial" w:cs="Arial"/>
          <w:szCs w:val="16"/>
          <w:lang w:val="ru-RU"/>
        </w:rPr>
        <w:t xml:space="preserve">: </w:t>
      </w:r>
      <w:r w:rsidRPr="00837A9A">
        <w:rPr>
          <w:rFonts w:ascii="Arial" w:hAnsi="Arial" w:cs="Arial"/>
          <w:noProof/>
          <w:szCs w:val="16"/>
        </w:rPr>
        <w:t>Standards</w:t>
      </w:r>
      <w:r w:rsidRPr="00837A9A">
        <w:rPr>
          <w:rFonts w:ascii="Arial" w:hAnsi="Arial" w:cs="Arial"/>
          <w:noProof/>
          <w:szCs w:val="16"/>
          <w:lang w:val="ru-RU"/>
        </w:rPr>
        <w:t xml:space="preserve"> </w:t>
      </w:r>
      <w:r w:rsidRPr="00837A9A">
        <w:rPr>
          <w:rFonts w:ascii="Arial" w:hAnsi="Arial" w:cs="Arial"/>
          <w:noProof/>
          <w:szCs w:val="16"/>
        </w:rPr>
        <w:t>Commission</w:t>
      </w:r>
      <w:r w:rsidRPr="00837A9A">
        <w:rPr>
          <w:rFonts w:ascii="Arial" w:hAnsi="Arial" w:cs="Arial"/>
          <w:noProof/>
          <w:szCs w:val="16"/>
          <w:lang w:val="ru-RU"/>
        </w:rPr>
        <w:t xml:space="preserve"> </w:t>
      </w:r>
      <w:r w:rsidRPr="00837A9A">
        <w:rPr>
          <w:rFonts w:ascii="Arial" w:hAnsi="Arial" w:cs="Arial"/>
          <w:noProof/>
          <w:szCs w:val="16"/>
        </w:rPr>
        <w:t>comments</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funding</w:t>
      </w:r>
      <w:r w:rsidRPr="00837A9A">
        <w:rPr>
          <w:rFonts w:ascii="Arial" w:hAnsi="Arial" w:cs="Arial"/>
          <w:noProof/>
          <w:szCs w:val="16"/>
          <w:lang w:val="ru-RU"/>
        </w:rPr>
        <w:t xml:space="preserve"> </w:t>
      </w:r>
      <w:r w:rsidRPr="00837A9A">
        <w:rPr>
          <w:rFonts w:ascii="Arial" w:hAnsi="Arial" w:cs="Arial"/>
          <w:noProof/>
          <w:szCs w:val="16"/>
        </w:rPr>
        <w:t>rules</w:t>
      </w:r>
      <w:r w:rsidRPr="00837A9A">
        <w:rPr>
          <w:rFonts w:ascii="Arial" w:hAnsi="Arial" w:cs="Arial"/>
          <w:noProof/>
          <w:szCs w:val="16"/>
          <w:lang w:val="ru-RU"/>
        </w:rPr>
        <w:t xml:space="preserve"> </w:t>
      </w:r>
      <w:r w:rsidRPr="00837A9A">
        <w:rPr>
          <w:rFonts w:ascii="Arial" w:hAnsi="Arial" w:cs="Arial"/>
          <w:noProof/>
          <w:szCs w:val="16"/>
        </w:rPr>
        <w:t>under</w:t>
      </w:r>
      <w:r w:rsidRPr="00837A9A">
        <w:rPr>
          <w:rFonts w:ascii="Arial" w:hAnsi="Arial" w:cs="Arial"/>
          <w:noProof/>
          <w:szCs w:val="16"/>
          <w:lang w:val="ru-RU"/>
        </w:rPr>
        <w:t xml:space="preserve"> </w:t>
      </w:r>
      <w:r w:rsidRPr="00837A9A">
        <w:rPr>
          <w:rFonts w:ascii="Arial" w:hAnsi="Arial" w:cs="Arial"/>
          <w:noProof/>
          <w:szCs w:val="16"/>
        </w:rPr>
        <w:t>Electoral</w:t>
      </w:r>
      <w:r w:rsidRPr="00837A9A">
        <w:rPr>
          <w:rFonts w:ascii="Arial" w:hAnsi="Arial" w:cs="Arial"/>
          <w:noProof/>
          <w:szCs w:val="16"/>
          <w:lang w:val="ru-RU"/>
        </w:rPr>
        <w:t xml:space="preserve"> </w:t>
      </w:r>
      <w:r w:rsidRPr="00837A9A">
        <w:rPr>
          <w:rFonts w:ascii="Arial" w:hAnsi="Arial" w:cs="Arial"/>
          <w:noProof/>
          <w:szCs w:val="16"/>
        </w:rPr>
        <w:t>Act</w:t>
      </w:r>
      <w:r w:rsidRPr="00837A9A">
        <w:rPr>
          <w:rFonts w:ascii="Arial" w:hAnsi="Arial" w:cs="Arial"/>
          <w:szCs w:val="16"/>
          <w:lang w:val="ru-RU"/>
        </w:rPr>
        <w:t xml:space="preserve">” [«Пресс-релиз: комиссия по стандартам прокомментировала правила финансирования согласно закону „О выборах“»], 13 декабря 2017 г., </w:t>
      </w:r>
      <w:hyperlink r:id="rId83"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sipo</w:t>
        </w:r>
        <w:r w:rsidRPr="00837A9A">
          <w:rPr>
            <w:rStyle w:val="Hyperlink"/>
            <w:rFonts w:ascii="Arial" w:hAnsi="Arial" w:cs="Arial"/>
            <w:szCs w:val="16"/>
            <w:lang w:val="ru-RU"/>
          </w:rPr>
          <w:t>.</w:t>
        </w:r>
        <w:r w:rsidRPr="00837A9A">
          <w:rPr>
            <w:rStyle w:val="Hyperlink"/>
            <w:rFonts w:ascii="Arial" w:hAnsi="Arial" w:cs="Arial"/>
            <w:noProof/>
            <w:szCs w:val="16"/>
          </w:rPr>
          <w:t>ie</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About</w:t>
        </w:r>
        <w:r w:rsidRPr="00837A9A">
          <w:rPr>
            <w:rStyle w:val="Hyperlink"/>
            <w:rFonts w:ascii="Arial" w:hAnsi="Arial" w:cs="Arial"/>
            <w:szCs w:val="16"/>
            <w:lang w:val="ru-RU"/>
          </w:rPr>
          <w:t>-</w:t>
        </w:r>
        <w:r w:rsidRPr="00837A9A">
          <w:rPr>
            <w:rStyle w:val="Hyperlink"/>
            <w:rFonts w:ascii="Arial" w:hAnsi="Arial" w:cs="Arial"/>
            <w:noProof/>
            <w:szCs w:val="16"/>
          </w:rPr>
          <w:t>Us</w:t>
        </w:r>
        <w:r w:rsidRPr="00837A9A">
          <w:rPr>
            <w:rStyle w:val="Hyperlink"/>
            <w:rFonts w:ascii="Arial" w:hAnsi="Arial" w:cs="Arial"/>
            <w:szCs w:val="16"/>
            <w:lang w:val="ru-RU"/>
          </w:rPr>
          <w:t>/</w:t>
        </w:r>
        <w:r w:rsidRPr="00837A9A">
          <w:rPr>
            <w:rStyle w:val="Hyperlink"/>
            <w:rFonts w:ascii="Arial" w:hAnsi="Arial" w:cs="Arial"/>
            <w:noProof/>
            <w:szCs w:val="16"/>
          </w:rPr>
          <w:t>News</w:t>
        </w:r>
        <w:r w:rsidRPr="00837A9A">
          <w:rPr>
            <w:rStyle w:val="Hyperlink"/>
            <w:rFonts w:ascii="Arial" w:hAnsi="Arial" w:cs="Arial"/>
            <w:szCs w:val="16"/>
            <w:lang w:val="ru-RU"/>
          </w:rPr>
          <w:t>/</w:t>
        </w:r>
        <w:r w:rsidRPr="00837A9A">
          <w:rPr>
            <w:rStyle w:val="Hyperlink"/>
            <w:rFonts w:ascii="Arial" w:hAnsi="Arial" w:cs="Arial"/>
            <w:noProof/>
            <w:szCs w:val="16"/>
          </w:rPr>
          <w:t>Press</w:t>
        </w:r>
        <w:r w:rsidRPr="00837A9A">
          <w:rPr>
            <w:rStyle w:val="Hyperlink"/>
            <w:rFonts w:ascii="Arial" w:hAnsi="Arial" w:cs="Arial"/>
            <w:szCs w:val="16"/>
            <w:lang w:val="ru-RU"/>
          </w:rPr>
          <w:t>-</w:t>
        </w:r>
        <w:r w:rsidRPr="00837A9A">
          <w:rPr>
            <w:rStyle w:val="Hyperlink"/>
            <w:rFonts w:ascii="Arial" w:hAnsi="Arial" w:cs="Arial"/>
            <w:noProof/>
            <w:szCs w:val="16"/>
          </w:rPr>
          <w:t>Releases</w:t>
        </w:r>
        <w:r w:rsidRPr="00837A9A">
          <w:rPr>
            <w:rStyle w:val="Hyperlink"/>
            <w:rFonts w:ascii="Arial" w:hAnsi="Arial" w:cs="Arial"/>
            <w:szCs w:val="16"/>
            <w:lang w:val="ru-RU"/>
          </w:rPr>
          <w:t>/2017-</w:t>
        </w:r>
        <w:r w:rsidRPr="00837A9A">
          <w:rPr>
            <w:rStyle w:val="Hyperlink"/>
            <w:rFonts w:ascii="Arial" w:hAnsi="Arial" w:cs="Arial"/>
            <w:noProof/>
            <w:szCs w:val="16"/>
          </w:rPr>
          <w:t>Press</w:t>
        </w:r>
        <w:r w:rsidRPr="00837A9A">
          <w:rPr>
            <w:rStyle w:val="Hyperlink"/>
            <w:rFonts w:ascii="Arial" w:hAnsi="Arial" w:cs="Arial"/>
            <w:szCs w:val="16"/>
            <w:lang w:val="ru-RU"/>
          </w:rPr>
          <w:t>-</w:t>
        </w:r>
        <w:r w:rsidRPr="00837A9A">
          <w:rPr>
            <w:rStyle w:val="Hyperlink"/>
            <w:rFonts w:ascii="Arial" w:hAnsi="Arial" w:cs="Arial"/>
            <w:noProof/>
            <w:szCs w:val="16"/>
          </w:rPr>
          <w:t>Releases</w:t>
        </w:r>
        <w:r w:rsidRPr="00837A9A">
          <w:rPr>
            <w:rStyle w:val="Hyperlink"/>
            <w:rFonts w:ascii="Arial" w:hAnsi="Arial" w:cs="Arial"/>
            <w:szCs w:val="16"/>
            <w:lang w:val="ru-RU"/>
          </w:rPr>
          <w:t>/</w:t>
        </w:r>
        <w:r w:rsidRPr="00837A9A">
          <w:rPr>
            <w:rStyle w:val="Hyperlink"/>
            <w:rFonts w:ascii="Arial" w:hAnsi="Arial" w:cs="Arial"/>
            <w:noProof/>
            <w:szCs w:val="16"/>
          </w:rPr>
          <w:t>Press</w:t>
        </w:r>
        <w:r w:rsidRPr="00837A9A">
          <w:rPr>
            <w:rStyle w:val="Hyperlink"/>
            <w:rFonts w:ascii="Arial" w:hAnsi="Arial" w:cs="Arial"/>
            <w:szCs w:val="16"/>
            <w:lang w:val="ru-RU"/>
          </w:rPr>
          <w:t>-</w:t>
        </w:r>
        <w:r w:rsidRPr="00837A9A">
          <w:rPr>
            <w:rStyle w:val="Hyperlink"/>
            <w:rFonts w:ascii="Arial" w:hAnsi="Arial" w:cs="Arial"/>
            <w:noProof/>
            <w:szCs w:val="16"/>
          </w:rPr>
          <w:t>release</w:t>
        </w:r>
        <w:r w:rsidRPr="00837A9A">
          <w:rPr>
            <w:rStyle w:val="Hyperlink"/>
            <w:rFonts w:ascii="Arial" w:hAnsi="Arial" w:cs="Arial"/>
            <w:szCs w:val="16"/>
            <w:lang w:val="ru-RU"/>
          </w:rPr>
          <w:t>-</w:t>
        </w:r>
        <w:r w:rsidRPr="00837A9A">
          <w:rPr>
            <w:rStyle w:val="Hyperlink"/>
            <w:rFonts w:ascii="Arial" w:hAnsi="Arial" w:cs="Arial"/>
            <w:noProof/>
            <w:szCs w:val="16"/>
          </w:rPr>
          <w:t>Standards</w:t>
        </w:r>
        <w:r w:rsidRPr="00837A9A">
          <w:rPr>
            <w:rStyle w:val="Hyperlink"/>
            <w:rFonts w:ascii="Arial" w:hAnsi="Arial" w:cs="Arial"/>
            <w:szCs w:val="16"/>
            <w:lang w:val="ru-RU"/>
          </w:rPr>
          <w:t>-</w:t>
        </w:r>
        <w:r w:rsidRPr="00837A9A">
          <w:rPr>
            <w:rStyle w:val="Hyperlink"/>
            <w:rFonts w:ascii="Arial" w:hAnsi="Arial" w:cs="Arial"/>
            <w:noProof/>
            <w:szCs w:val="16"/>
          </w:rPr>
          <w:t>Commission</w:t>
        </w:r>
        <w:r w:rsidRPr="00837A9A">
          <w:rPr>
            <w:rStyle w:val="Hyperlink"/>
            <w:rFonts w:ascii="Arial" w:hAnsi="Arial" w:cs="Arial"/>
            <w:szCs w:val="16"/>
            <w:lang w:val="ru-RU"/>
          </w:rPr>
          <w:t>-</w:t>
        </w:r>
        <w:r w:rsidRPr="00837A9A">
          <w:rPr>
            <w:rStyle w:val="Hyperlink"/>
            <w:rFonts w:ascii="Arial" w:hAnsi="Arial" w:cs="Arial"/>
            <w:noProof/>
            <w:szCs w:val="16"/>
          </w:rPr>
          <w:t>comments</w:t>
        </w:r>
        <w:r w:rsidRPr="00837A9A">
          <w:rPr>
            <w:rStyle w:val="Hyperlink"/>
            <w:rFonts w:ascii="Arial" w:hAnsi="Arial" w:cs="Arial"/>
            <w:szCs w:val="16"/>
            <w:lang w:val="ru-RU"/>
          </w:rPr>
          <w:t>-</w:t>
        </w:r>
        <w:r w:rsidRPr="00837A9A">
          <w:rPr>
            <w:rStyle w:val="Hyperlink"/>
            <w:rFonts w:ascii="Arial" w:hAnsi="Arial" w:cs="Arial"/>
            <w:noProof/>
            <w:szCs w:val="16"/>
          </w:rPr>
          <w:t>on</w:t>
        </w:r>
        <w:r w:rsidRPr="00837A9A">
          <w:rPr>
            <w:rStyle w:val="Hyperlink"/>
            <w:rFonts w:ascii="Arial" w:hAnsi="Arial" w:cs="Arial"/>
            <w:szCs w:val="16"/>
            <w:lang w:val="ru-RU"/>
          </w:rPr>
          <w:t>-</w:t>
        </w:r>
        <w:r w:rsidRPr="00837A9A">
          <w:rPr>
            <w:rStyle w:val="Hyperlink"/>
            <w:rFonts w:ascii="Arial" w:hAnsi="Arial" w:cs="Arial"/>
            <w:noProof/>
            <w:szCs w:val="16"/>
          </w:rPr>
          <w:t>funding</w:t>
        </w:r>
        <w:r w:rsidRPr="00837A9A">
          <w:rPr>
            <w:rStyle w:val="Hyperlink"/>
            <w:rFonts w:ascii="Arial" w:hAnsi="Arial" w:cs="Arial"/>
            <w:szCs w:val="16"/>
            <w:lang w:val="ru-RU"/>
          </w:rPr>
          <w:t>-</w:t>
        </w:r>
        <w:r w:rsidRPr="00837A9A">
          <w:rPr>
            <w:rStyle w:val="Hyperlink"/>
            <w:rFonts w:ascii="Arial" w:hAnsi="Arial" w:cs="Arial"/>
            <w:noProof/>
            <w:szCs w:val="16"/>
          </w:rPr>
          <w:t>rules</w:t>
        </w:r>
        <w:r w:rsidRPr="00837A9A">
          <w:rPr>
            <w:rStyle w:val="Hyperlink"/>
            <w:rFonts w:ascii="Arial" w:hAnsi="Arial" w:cs="Arial"/>
            <w:szCs w:val="16"/>
            <w:lang w:val="ru-RU"/>
          </w:rPr>
          <w:t>-</w:t>
        </w:r>
        <w:r w:rsidRPr="00837A9A">
          <w:rPr>
            <w:rStyle w:val="Hyperlink"/>
            <w:rFonts w:ascii="Arial" w:hAnsi="Arial" w:cs="Arial"/>
            <w:noProof/>
            <w:szCs w:val="16"/>
          </w:rPr>
          <w:t>under</w:t>
        </w:r>
        <w:r w:rsidRPr="00837A9A">
          <w:rPr>
            <w:rStyle w:val="Hyperlink"/>
            <w:rFonts w:ascii="Arial" w:hAnsi="Arial" w:cs="Arial"/>
            <w:szCs w:val="16"/>
            <w:lang w:val="ru-RU"/>
          </w:rPr>
          <w:t>-</w:t>
        </w:r>
        <w:r w:rsidRPr="00837A9A">
          <w:rPr>
            <w:rStyle w:val="Hyperlink"/>
            <w:rFonts w:ascii="Arial" w:hAnsi="Arial" w:cs="Arial"/>
            <w:noProof/>
            <w:szCs w:val="16"/>
          </w:rPr>
          <w:t>Electoral</w:t>
        </w:r>
        <w:r w:rsidRPr="00837A9A">
          <w:rPr>
            <w:rStyle w:val="Hyperlink"/>
            <w:rFonts w:ascii="Arial" w:hAnsi="Arial" w:cs="Arial"/>
            <w:szCs w:val="16"/>
            <w:lang w:val="ru-RU"/>
          </w:rPr>
          <w:t>-</w:t>
        </w:r>
        <w:r w:rsidRPr="00837A9A">
          <w:rPr>
            <w:rStyle w:val="Hyperlink"/>
            <w:rFonts w:ascii="Arial" w:hAnsi="Arial" w:cs="Arial"/>
            <w:noProof/>
            <w:szCs w:val="16"/>
          </w:rPr>
          <w:t>Act</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w:t>
      </w:r>
    </w:p>
  </w:footnote>
  <w:footnote w:id="127">
    <w:p w:rsidR="009859A8" w:rsidRDefault="009859A8">
      <w:pPr>
        <w:pStyle w:val="NoSpacing"/>
        <w:pBdr>
          <w:top w:val="single" w:sz="6" w:space="1" w:color="C0C0C0"/>
          <w:left w:val="single" w:sz="6" w:space="1" w:color="C0C0C0"/>
          <w:bottom w:val="single" w:sz="6" w:space="1" w:color="C0C0C0"/>
          <w:right w:val="single" w:sz="6" w:space="1" w:color="C0C0C0"/>
        </w:pBdr>
        <w:spacing w:after="120"/>
      </w:pPr>
      <w:r w:rsidRPr="00837A9A">
        <w:rPr>
          <w:rStyle w:val="FootnoteReference"/>
          <w:rFonts w:ascii="Arial" w:hAnsi="Arial" w:cs="Arial"/>
          <w:sz w:val="16"/>
          <w:szCs w:val="16"/>
        </w:rPr>
        <w:footnoteRef/>
      </w:r>
      <w:r w:rsidRPr="00837A9A">
        <w:rPr>
          <w:rFonts w:ascii="Arial" w:hAnsi="Arial" w:cs="Arial"/>
          <w:sz w:val="16"/>
          <w:szCs w:val="16"/>
          <w:lang w:val="ru-RU"/>
        </w:rPr>
        <w:t xml:space="preserve"> Агентство ЕС по основным правам</w:t>
      </w:r>
      <w:r w:rsidRPr="00837A9A">
        <w:rPr>
          <w:rFonts w:ascii="Arial" w:hAnsi="Arial" w:cs="Arial"/>
          <w:noProof/>
          <w:sz w:val="16"/>
          <w:szCs w:val="16"/>
          <w:lang w:val="ru-RU"/>
        </w:rPr>
        <w:t xml:space="preserve">, </w:t>
      </w:r>
      <w:r w:rsidRPr="00837A9A">
        <w:rPr>
          <w:rFonts w:ascii="Arial" w:hAnsi="Arial" w:cs="Arial"/>
          <w:sz w:val="16"/>
          <w:szCs w:val="16"/>
          <w:lang w:val="ru-RU"/>
        </w:rPr>
        <w:t>“</w:t>
      </w:r>
      <w:r w:rsidRPr="00837A9A">
        <w:rPr>
          <w:rFonts w:ascii="Arial" w:hAnsi="Arial" w:cs="Arial"/>
          <w:noProof/>
          <w:sz w:val="16"/>
          <w:szCs w:val="16"/>
        </w:rPr>
        <w:t>Challenges</w:t>
      </w:r>
      <w:r w:rsidRPr="00837A9A">
        <w:rPr>
          <w:rFonts w:ascii="Arial" w:hAnsi="Arial" w:cs="Arial"/>
          <w:noProof/>
          <w:sz w:val="16"/>
          <w:szCs w:val="16"/>
          <w:lang w:val="ru-RU"/>
        </w:rPr>
        <w:t xml:space="preserve"> </w:t>
      </w:r>
      <w:r w:rsidRPr="00837A9A">
        <w:rPr>
          <w:rFonts w:ascii="Arial" w:hAnsi="Arial" w:cs="Arial"/>
          <w:noProof/>
          <w:sz w:val="16"/>
          <w:szCs w:val="16"/>
        </w:rPr>
        <w:t>facing</w:t>
      </w:r>
      <w:r w:rsidRPr="00837A9A">
        <w:rPr>
          <w:rFonts w:ascii="Arial" w:hAnsi="Arial" w:cs="Arial"/>
          <w:noProof/>
          <w:sz w:val="16"/>
          <w:szCs w:val="16"/>
          <w:lang w:val="ru-RU"/>
        </w:rPr>
        <w:t xml:space="preserve"> </w:t>
      </w:r>
      <w:r w:rsidRPr="00837A9A">
        <w:rPr>
          <w:rFonts w:ascii="Arial" w:hAnsi="Arial" w:cs="Arial"/>
          <w:noProof/>
          <w:sz w:val="16"/>
          <w:szCs w:val="16"/>
        </w:rPr>
        <w:t>civil</w:t>
      </w:r>
      <w:r w:rsidRPr="00837A9A">
        <w:rPr>
          <w:rFonts w:ascii="Arial" w:hAnsi="Arial" w:cs="Arial"/>
          <w:noProof/>
          <w:sz w:val="16"/>
          <w:szCs w:val="16"/>
          <w:lang w:val="ru-RU"/>
        </w:rPr>
        <w:t xml:space="preserve"> </w:t>
      </w:r>
      <w:r w:rsidRPr="00837A9A">
        <w:rPr>
          <w:rFonts w:ascii="Arial" w:hAnsi="Arial" w:cs="Arial"/>
          <w:noProof/>
          <w:sz w:val="16"/>
          <w:szCs w:val="16"/>
        </w:rPr>
        <w:t>society</w:t>
      </w:r>
      <w:r w:rsidRPr="00837A9A">
        <w:rPr>
          <w:rFonts w:ascii="Arial" w:hAnsi="Arial" w:cs="Arial"/>
          <w:noProof/>
          <w:sz w:val="16"/>
          <w:szCs w:val="16"/>
          <w:lang w:val="ru-RU"/>
        </w:rPr>
        <w:t xml:space="preserve"> </w:t>
      </w:r>
      <w:r w:rsidRPr="00837A9A">
        <w:rPr>
          <w:rFonts w:ascii="Arial" w:hAnsi="Arial" w:cs="Arial"/>
          <w:noProof/>
          <w:sz w:val="16"/>
          <w:szCs w:val="16"/>
        </w:rPr>
        <w:t>organisations</w:t>
      </w:r>
      <w:r w:rsidRPr="00837A9A">
        <w:rPr>
          <w:rFonts w:ascii="Arial" w:hAnsi="Arial" w:cs="Arial"/>
          <w:noProof/>
          <w:sz w:val="16"/>
          <w:szCs w:val="16"/>
          <w:lang w:val="ru-RU"/>
        </w:rPr>
        <w:t xml:space="preserve"> </w:t>
      </w:r>
      <w:r w:rsidRPr="00837A9A">
        <w:rPr>
          <w:rFonts w:ascii="Arial" w:hAnsi="Arial" w:cs="Arial"/>
          <w:noProof/>
          <w:sz w:val="16"/>
          <w:szCs w:val="16"/>
        </w:rPr>
        <w:t>working</w:t>
      </w:r>
      <w:r w:rsidRPr="00837A9A">
        <w:rPr>
          <w:rFonts w:ascii="Arial" w:hAnsi="Arial" w:cs="Arial"/>
          <w:noProof/>
          <w:sz w:val="16"/>
          <w:szCs w:val="16"/>
          <w:lang w:val="ru-RU"/>
        </w:rPr>
        <w:t xml:space="preserve"> </w:t>
      </w:r>
      <w:r w:rsidRPr="00837A9A">
        <w:rPr>
          <w:rFonts w:ascii="Arial" w:hAnsi="Arial" w:cs="Arial"/>
          <w:noProof/>
          <w:sz w:val="16"/>
          <w:szCs w:val="16"/>
        </w:rPr>
        <w:t>on</w:t>
      </w:r>
      <w:r w:rsidRPr="00837A9A">
        <w:rPr>
          <w:rFonts w:ascii="Arial" w:hAnsi="Arial" w:cs="Arial"/>
          <w:noProof/>
          <w:sz w:val="16"/>
          <w:szCs w:val="16"/>
          <w:lang w:val="ru-RU"/>
        </w:rPr>
        <w:t xml:space="preserve"> </w:t>
      </w:r>
      <w:r w:rsidRPr="00837A9A">
        <w:rPr>
          <w:rFonts w:ascii="Arial" w:hAnsi="Arial" w:cs="Arial"/>
          <w:noProof/>
          <w:sz w:val="16"/>
          <w:szCs w:val="16"/>
        </w:rPr>
        <w:t>human</w:t>
      </w:r>
      <w:r w:rsidRPr="00837A9A">
        <w:rPr>
          <w:rFonts w:ascii="Arial" w:hAnsi="Arial" w:cs="Arial"/>
          <w:noProof/>
          <w:sz w:val="16"/>
          <w:szCs w:val="16"/>
          <w:lang w:val="ru-RU"/>
        </w:rPr>
        <w:t xml:space="preserve"> </w:t>
      </w:r>
      <w:r w:rsidRPr="00837A9A">
        <w:rPr>
          <w:rFonts w:ascii="Arial" w:hAnsi="Arial" w:cs="Arial"/>
          <w:noProof/>
          <w:sz w:val="16"/>
          <w:szCs w:val="16"/>
        </w:rPr>
        <w:t>rights</w:t>
      </w:r>
      <w:r w:rsidRPr="00837A9A">
        <w:rPr>
          <w:rFonts w:ascii="Arial" w:hAnsi="Arial" w:cs="Arial"/>
          <w:noProof/>
          <w:sz w:val="16"/>
          <w:szCs w:val="16"/>
          <w:lang w:val="ru-RU"/>
        </w:rPr>
        <w:t xml:space="preserve"> </w:t>
      </w:r>
      <w:r w:rsidRPr="00837A9A">
        <w:rPr>
          <w:rFonts w:ascii="Arial" w:hAnsi="Arial" w:cs="Arial"/>
          <w:noProof/>
          <w:sz w:val="16"/>
          <w:szCs w:val="16"/>
        </w:rPr>
        <w:t>in</w:t>
      </w:r>
      <w:r w:rsidRPr="00837A9A">
        <w:rPr>
          <w:rFonts w:ascii="Arial" w:hAnsi="Arial" w:cs="Arial"/>
          <w:noProof/>
          <w:sz w:val="16"/>
          <w:szCs w:val="16"/>
          <w:lang w:val="ru-RU"/>
        </w:rPr>
        <w:t xml:space="preserve"> </w:t>
      </w:r>
      <w:r w:rsidRPr="00837A9A">
        <w:rPr>
          <w:rFonts w:ascii="Arial" w:hAnsi="Arial" w:cs="Arial"/>
          <w:noProof/>
          <w:sz w:val="16"/>
          <w:szCs w:val="16"/>
        </w:rPr>
        <w:t>the</w:t>
      </w:r>
      <w:r w:rsidRPr="00837A9A">
        <w:rPr>
          <w:rFonts w:ascii="Arial" w:hAnsi="Arial" w:cs="Arial"/>
          <w:noProof/>
          <w:sz w:val="16"/>
          <w:szCs w:val="16"/>
          <w:lang w:val="ru-RU"/>
        </w:rPr>
        <w:t xml:space="preserve"> </w:t>
      </w:r>
      <w:r w:rsidRPr="00837A9A">
        <w:rPr>
          <w:rFonts w:ascii="Arial" w:hAnsi="Arial" w:cs="Arial"/>
          <w:noProof/>
          <w:sz w:val="16"/>
          <w:szCs w:val="16"/>
        </w:rPr>
        <w:t>EU</w:t>
      </w:r>
      <w:r w:rsidRPr="00837A9A">
        <w:rPr>
          <w:rFonts w:ascii="Arial" w:hAnsi="Arial" w:cs="Arial"/>
          <w:noProof/>
          <w:sz w:val="16"/>
          <w:szCs w:val="16"/>
          <w:lang w:val="ru-RU"/>
        </w:rPr>
        <w:t>” [</w:t>
      </w:r>
      <w:r w:rsidRPr="00837A9A">
        <w:rPr>
          <w:rFonts w:ascii="Arial" w:hAnsi="Arial" w:cs="Arial"/>
          <w:sz w:val="16"/>
          <w:szCs w:val="16"/>
          <w:lang w:val="ru-RU"/>
        </w:rPr>
        <w:t>«Проблемы, стоящие перед правозащитными организациями гражданского общества в ЕС»</w:t>
      </w:r>
      <w:r w:rsidRPr="00837A9A">
        <w:rPr>
          <w:rFonts w:ascii="Arial" w:hAnsi="Arial" w:cs="Arial"/>
          <w:noProof/>
          <w:sz w:val="16"/>
          <w:szCs w:val="16"/>
          <w:lang w:val="ru-RU"/>
        </w:rPr>
        <w:t xml:space="preserve">], </w:t>
      </w:r>
      <w:r w:rsidRPr="00837A9A">
        <w:rPr>
          <w:rFonts w:ascii="Arial" w:hAnsi="Arial" w:cs="Arial"/>
          <w:sz w:val="16"/>
          <w:szCs w:val="16"/>
          <w:lang w:val="ru-RU"/>
        </w:rPr>
        <w:t>январь</w:t>
      </w:r>
      <w:r w:rsidRPr="00837A9A">
        <w:rPr>
          <w:rFonts w:ascii="Arial" w:hAnsi="Arial" w:cs="Arial"/>
          <w:noProof/>
          <w:sz w:val="16"/>
          <w:szCs w:val="16"/>
          <w:lang w:val="ru-RU"/>
        </w:rPr>
        <w:t xml:space="preserve"> 2018</w:t>
      </w:r>
      <w:r w:rsidRPr="00837A9A">
        <w:rPr>
          <w:rFonts w:ascii="Arial" w:hAnsi="Arial" w:cs="Arial"/>
          <w:noProof/>
          <w:sz w:val="16"/>
          <w:szCs w:val="16"/>
        </w:rPr>
        <w:t> </w:t>
      </w:r>
      <w:r w:rsidRPr="00837A9A">
        <w:rPr>
          <w:rFonts w:ascii="Arial" w:hAnsi="Arial" w:cs="Arial"/>
          <w:sz w:val="16"/>
          <w:szCs w:val="16"/>
          <w:lang w:val="ru-RU"/>
        </w:rPr>
        <w:t>г</w:t>
      </w:r>
      <w:r w:rsidRPr="00837A9A">
        <w:rPr>
          <w:rFonts w:ascii="Arial" w:hAnsi="Arial" w:cs="Arial"/>
          <w:noProof/>
          <w:sz w:val="16"/>
          <w:szCs w:val="16"/>
          <w:lang w:val="ru-RU"/>
        </w:rPr>
        <w:t xml:space="preserve">., </w:t>
      </w:r>
      <w:hyperlink r:id="rId84" w:history="1">
        <w:r w:rsidRPr="00837A9A">
          <w:rPr>
            <w:rStyle w:val="Hyperlink"/>
            <w:rFonts w:ascii="Arial" w:hAnsi="Arial" w:cs="Arial"/>
            <w:noProof/>
            <w:sz w:val="16"/>
            <w:szCs w:val="16"/>
          </w:rPr>
          <w:t>http</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fra</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europa</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eu</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en</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publication</w:t>
        </w:r>
        <w:r w:rsidRPr="00837A9A">
          <w:rPr>
            <w:rStyle w:val="Hyperlink"/>
            <w:rFonts w:ascii="Arial" w:hAnsi="Arial" w:cs="Arial"/>
            <w:noProof/>
            <w:sz w:val="16"/>
            <w:szCs w:val="16"/>
            <w:lang w:val="ru-RU"/>
          </w:rPr>
          <w:t>/2018/</w:t>
        </w:r>
        <w:r w:rsidRPr="00837A9A">
          <w:rPr>
            <w:rStyle w:val="Hyperlink"/>
            <w:rFonts w:ascii="Arial" w:hAnsi="Arial" w:cs="Arial"/>
            <w:noProof/>
            <w:sz w:val="16"/>
            <w:szCs w:val="16"/>
          </w:rPr>
          <w:t>challenges</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facing</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civil</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society</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orgs</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human</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rights</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eu</w:t>
        </w:r>
      </w:hyperlink>
      <w:r w:rsidRPr="00837A9A">
        <w:rPr>
          <w:rFonts w:ascii="Arial" w:hAnsi="Arial" w:cs="Arial"/>
          <w:noProof/>
          <w:sz w:val="16"/>
          <w:szCs w:val="16"/>
          <w:lang w:val="ru-RU"/>
        </w:rPr>
        <w:t>.</w:t>
      </w:r>
      <w:r w:rsidRPr="00837A9A">
        <w:rPr>
          <w:rFonts w:ascii="Arial" w:hAnsi="Arial" w:cs="Arial"/>
          <w:sz w:val="16"/>
          <w:szCs w:val="16"/>
          <w:lang w:val="ru-RU"/>
        </w:rPr>
        <w:t xml:space="preserve"> </w:t>
      </w:r>
      <w:r w:rsidRPr="00837A9A">
        <w:rPr>
          <w:rFonts w:ascii="Arial" w:hAnsi="Arial" w:cs="Arial"/>
          <w:noProof/>
          <w:sz w:val="16"/>
          <w:szCs w:val="16"/>
        </w:rPr>
        <w:t>Amnesty</w:t>
      </w:r>
      <w:r w:rsidRPr="00837A9A">
        <w:rPr>
          <w:rFonts w:ascii="Arial" w:hAnsi="Arial" w:cs="Arial"/>
          <w:noProof/>
          <w:sz w:val="16"/>
          <w:szCs w:val="16"/>
          <w:lang w:val="ru-RU"/>
        </w:rPr>
        <w:t xml:space="preserve"> </w:t>
      </w:r>
      <w:r w:rsidRPr="00837A9A">
        <w:rPr>
          <w:rFonts w:ascii="Arial" w:hAnsi="Arial" w:cs="Arial"/>
          <w:noProof/>
          <w:sz w:val="16"/>
          <w:szCs w:val="16"/>
        </w:rPr>
        <w:t>International </w:t>
      </w:r>
      <w:r w:rsidRPr="00837A9A">
        <w:rPr>
          <w:rFonts w:ascii="Arial" w:hAnsi="Arial" w:cs="Arial"/>
          <w:noProof/>
          <w:sz w:val="16"/>
          <w:szCs w:val="16"/>
          <w:lang w:val="ru-RU"/>
        </w:rPr>
        <w:t xml:space="preserve">— </w:t>
      </w:r>
      <w:r w:rsidRPr="00837A9A">
        <w:rPr>
          <w:rFonts w:ascii="Arial" w:hAnsi="Arial" w:cs="Arial"/>
          <w:sz w:val="16"/>
          <w:szCs w:val="16"/>
          <w:lang w:val="ru-RU"/>
        </w:rPr>
        <w:t>Ирландия</w:t>
      </w:r>
      <w:r w:rsidRPr="00837A9A">
        <w:rPr>
          <w:rFonts w:ascii="Arial" w:hAnsi="Arial" w:cs="Arial"/>
          <w:noProof/>
          <w:sz w:val="16"/>
          <w:szCs w:val="16"/>
          <w:lang w:val="ru-RU"/>
        </w:rPr>
        <w:t xml:space="preserve">, </w:t>
      </w:r>
      <w:r w:rsidRPr="00837A9A">
        <w:rPr>
          <w:rFonts w:ascii="Arial" w:hAnsi="Arial" w:cs="Arial"/>
          <w:sz w:val="16"/>
          <w:szCs w:val="16"/>
          <w:lang w:val="ru-RU"/>
        </w:rPr>
        <w:t>“</w:t>
      </w:r>
      <w:r w:rsidRPr="00837A9A">
        <w:rPr>
          <w:rStyle w:val="Strong"/>
          <w:rFonts w:ascii="Arial" w:hAnsi="Arial" w:cs="Arial"/>
          <w:b w:val="0"/>
          <w:bCs w:val="0"/>
          <w:noProof/>
          <w:sz w:val="16"/>
          <w:szCs w:val="16"/>
          <w:shd w:val="clear" w:color="auto" w:fill="FFFFFF"/>
        </w:rPr>
        <w:t>EU</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report</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expresses</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concerns</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regarding</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overly</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broad</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application</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of</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Ireland</w:t>
      </w:r>
      <w:r w:rsidRPr="00837A9A">
        <w:rPr>
          <w:rStyle w:val="Strong"/>
          <w:rFonts w:ascii="Arial" w:hAnsi="Arial" w:cs="Arial"/>
          <w:b w:val="0"/>
          <w:bCs w:val="0"/>
          <w:noProof/>
          <w:sz w:val="16"/>
          <w:szCs w:val="16"/>
          <w:shd w:val="clear" w:color="auto" w:fill="FFFFFF"/>
          <w:lang w:val="ru-RU"/>
        </w:rPr>
        <w:t>’</w:t>
      </w:r>
      <w:r w:rsidRPr="00837A9A">
        <w:rPr>
          <w:rStyle w:val="Strong"/>
          <w:rFonts w:ascii="Arial" w:hAnsi="Arial" w:cs="Arial"/>
          <w:b w:val="0"/>
          <w:bCs w:val="0"/>
          <w:noProof/>
          <w:sz w:val="16"/>
          <w:szCs w:val="16"/>
          <w:shd w:val="clear" w:color="auto" w:fill="FFFFFF"/>
        </w:rPr>
        <w:t>s</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Electoral</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noProof/>
          <w:sz w:val="16"/>
          <w:szCs w:val="16"/>
          <w:shd w:val="clear" w:color="auto" w:fill="FFFFFF"/>
        </w:rPr>
        <w:t>Act</w:t>
      </w:r>
      <w:r w:rsidRPr="00837A9A">
        <w:rPr>
          <w:rStyle w:val="Strong"/>
          <w:rFonts w:ascii="Arial" w:hAnsi="Arial" w:cs="Arial"/>
          <w:b w:val="0"/>
          <w:bCs w:val="0"/>
          <w:noProof/>
          <w:sz w:val="16"/>
          <w:szCs w:val="16"/>
          <w:shd w:val="clear" w:color="auto" w:fill="FFFFFF"/>
          <w:lang w:val="ru-RU"/>
        </w:rPr>
        <w:t>” [</w:t>
      </w:r>
      <w:r w:rsidRPr="00837A9A">
        <w:rPr>
          <w:rStyle w:val="Strong"/>
          <w:rFonts w:ascii="Arial" w:hAnsi="Arial" w:cs="Arial"/>
          <w:b w:val="0"/>
          <w:bCs w:val="0"/>
          <w:sz w:val="16"/>
          <w:szCs w:val="16"/>
          <w:shd w:val="clear" w:color="auto" w:fill="FFFFFF"/>
          <w:lang w:val="ru-RU"/>
        </w:rPr>
        <w:t>«В докладе ЕС выражается озабоченность в связи с чрезмерно широким применением ирландского закона</w:t>
      </w:r>
      <w:r w:rsidRPr="00837A9A">
        <w:rPr>
          <w:rStyle w:val="Strong"/>
          <w:rFonts w:ascii="Arial" w:hAnsi="Arial" w:cs="Arial"/>
          <w:b w:val="0"/>
          <w:bCs w:val="0"/>
          <w:noProof/>
          <w:sz w:val="16"/>
          <w:szCs w:val="16"/>
          <w:shd w:val="clear" w:color="auto" w:fill="FFFFFF"/>
          <w:lang w:val="ru-RU"/>
        </w:rPr>
        <w:t xml:space="preserve"> „</w:t>
      </w:r>
      <w:r w:rsidRPr="00837A9A">
        <w:rPr>
          <w:rStyle w:val="Strong"/>
          <w:rFonts w:ascii="Arial" w:hAnsi="Arial" w:cs="Arial"/>
          <w:b w:val="0"/>
          <w:bCs w:val="0"/>
          <w:sz w:val="16"/>
          <w:szCs w:val="16"/>
          <w:shd w:val="clear" w:color="auto" w:fill="FFFFFF"/>
          <w:lang w:val="ru-RU"/>
        </w:rPr>
        <w:t>О</w:t>
      </w:r>
      <w:r w:rsidRPr="00837A9A">
        <w:rPr>
          <w:rStyle w:val="Strong"/>
          <w:rFonts w:ascii="Arial" w:hAnsi="Arial" w:cs="Arial"/>
          <w:b w:val="0"/>
          <w:bCs w:val="0"/>
          <w:noProof/>
          <w:sz w:val="16"/>
          <w:szCs w:val="16"/>
          <w:shd w:val="clear" w:color="auto" w:fill="FFFFFF"/>
        </w:rPr>
        <w:t> </w:t>
      </w:r>
      <w:r w:rsidRPr="00837A9A">
        <w:rPr>
          <w:rStyle w:val="Strong"/>
          <w:rFonts w:ascii="Arial" w:hAnsi="Arial" w:cs="Arial"/>
          <w:b w:val="0"/>
          <w:bCs w:val="0"/>
          <w:sz w:val="16"/>
          <w:szCs w:val="16"/>
          <w:shd w:val="clear" w:color="auto" w:fill="FFFFFF"/>
          <w:lang w:val="ru-RU"/>
        </w:rPr>
        <w:t>выборах</w:t>
      </w:r>
      <w:r w:rsidRPr="00837A9A">
        <w:rPr>
          <w:rStyle w:val="Strong"/>
          <w:rFonts w:ascii="Arial" w:hAnsi="Arial" w:cs="Arial"/>
          <w:b w:val="0"/>
          <w:bCs w:val="0"/>
          <w:noProof/>
          <w:sz w:val="16"/>
          <w:szCs w:val="16"/>
          <w:shd w:val="clear" w:color="auto" w:fill="FFFFFF"/>
          <w:lang w:val="ru-RU"/>
        </w:rPr>
        <w:t>“</w:t>
      </w:r>
      <w:r w:rsidRPr="00837A9A">
        <w:rPr>
          <w:rStyle w:val="Strong"/>
          <w:rFonts w:ascii="Arial" w:hAnsi="Arial" w:cs="Arial"/>
          <w:b w:val="0"/>
          <w:bCs w:val="0"/>
          <w:sz w:val="16"/>
          <w:szCs w:val="16"/>
          <w:shd w:val="clear" w:color="auto" w:fill="FFFFFF"/>
          <w:lang w:val="ru-RU"/>
        </w:rPr>
        <w:t>»</w:t>
      </w:r>
      <w:r w:rsidRPr="00837A9A">
        <w:rPr>
          <w:rStyle w:val="Strong"/>
          <w:rFonts w:ascii="Arial" w:hAnsi="Arial" w:cs="Arial"/>
          <w:b w:val="0"/>
          <w:bCs w:val="0"/>
          <w:noProof/>
          <w:sz w:val="16"/>
          <w:szCs w:val="16"/>
          <w:shd w:val="clear" w:color="auto" w:fill="FFFFFF"/>
          <w:lang w:val="ru-RU"/>
        </w:rPr>
        <w:t>]</w:t>
      </w:r>
      <w:r w:rsidRPr="00837A9A">
        <w:rPr>
          <w:rFonts w:ascii="Arial" w:hAnsi="Arial" w:cs="Arial"/>
          <w:noProof/>
          <w:sz w:val="16"/>
          <w:szCs w:val="16"/>
          <w:lang w:val="ru-RU"/>
        </w:rPr>
        <w:t xml:space="preserve"> (</w:t>
      </w:r>
      <w:r w:rsidRPr="00837A9A">
        <w:rPr>
          <w:rFonts w:ascii="Arial" w:hAnsi="Arial" w:cs="Arial"/>
          <w:sz w:val="16"/>
          <w:szCs w:val="16"/>
          <w:lang w:val="ru-RU"/>
        </w:rPr>
        <w:t>заявление от</w:t>
      </w:r>
      <w:r w:rsidRPr="00837A9A">
        <w:rPr>
          <w:rFonts w:ascii="Arial" w:hAnsi="Arial" w:cs="Arial"/>
          <w:noProof/>
          <w:sz w:val="16"/>
          <w:szCs w:val="16"/>
          <w:lang w:val="ru-RU"/>
        </w:rPr>
        <w:t xml:space="preserve"> 18</w:t>
      </w:r>
      <w:r w:rsidRPr="00837A9A">
        <w:rPr>
          <w:rFonts w:ascii="Arial" w:hAnsi="Arial" w:cs="Arial"/>
          <w:noProof/>
          <w:sz w:val="16"/>
          <w:szCs w:val="16"/>
        </w:rPr>
        <w:t> </w:t>
      </w:r>
      <w:r w:rsidRPr="00837A9A">
        <w:rPr>
          <w:rFonts w:ascii="Arial" w:hAnsi="Arial" w:cs="Arial"/>
          <w:sz w:val="16"/>
          <w:szCs w:val="16"/>
          <w:lang w:val="ru-RU"/>
        </w:rPr>
        <w:t>января</w:t>
      </w:r>
      <w:r w:rsidRPr="00837A9A">
        <w:rPr>
          <w:rFonts w:ascii="Arial" w:hAnsi="Arial" w:cs="Arial"/>
          <w:noProof/>
          <w:sz w:val="16"/>
          <w:szCs w:val="16"/>
          <w:lang w:val="ru-RU"/>
        </w:rPr>
        <w:t xml:space="preserve"> 2018</w:t>
      </w:r>
      <w:r w:rsidRPr="00837A9A">
        <w:rPr>
          <w:rFonts w:ascii="Arial" w:hAnsi="Arial" w:cs="Arial"/>
          <w:noProof/>
          <w:sz w:val="16"/>
          <w:szCs w:val="16"/>
        </w:rPr>
        <w:t> </w:t>
      </w:r>
      <w:r w:rsidRPr="00837A9A">
        <w:rPr>
          <w:rFonts w:ascii="Arial" w:hAnsi="Arial" w:cs="Arial"/>
          <w:sz w:val="16"/>
          <w:szCs w:val="16"/>
          <w:lang w:val="ru-RU"/>
        </w:rPr>
        <w:t>г</w:t>
      </w:r>
      <w:r w:rsidRPr="00837A9A">
        <w:rPr>
          <w:rFonts w:ascii="Arial" w:hAnsi="Arial" w:cs="Arial"/>
          <w:noProof/>
          <w:sz w:val="16"/>
          <w:szCs w:val="16"/>
          <w:lang w:val="ru-RU"/>
        </w:rPr>
        <w:t xml:space="preserve">.), </w:t>
      </w:r>
      <w:hyperlink r:id="rId85" w:history="1">
        <w:r w:rsidRPr="00837A9A">
          <w:rPr>
            <w:rStyle w:val="Hyperlink"/>
            <w:rFonts w:ascii="Arial" w:hAnsi="Arial" w:cs="Arial"/>
            <w:noProof/>
            <w:sz w:val="16"/>
            <w:szCs w:val="16"/>
          </w:rPr>
          <w:t>https</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www</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amnesty</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ie</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eu</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report</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expresses</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concerns</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regarding</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overly</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broad</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application</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irelands</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electoral</w:t>
        </w:r>
        <w:r w:rsidRPr="00837A9A">
          <w:rPr>
            <w:rStyle w:val="Hyperlink"/>
            <w:rFonts w:ascii="Arial" w:hAnsi="Arial" w:cs="Arial"/>
            <w:noProof/>
            <w:sz w:val="16"/>
            <w:szCs w:val="16"/>
            <w:lang w:val="ru-RU"/>
          </w:rPr>
          <w:t>-</w:t>
        </w:r>
        <w:r w:rsidRPr="00837A9A">
          <w:rPr>
            <w:rStyle w:val="Hyperlink"/>
            <w:rFonts w:ascii="Arial" w:hAnsi="Arial" w:cs="Arial"/>
            <w:noProof/>
            <w:sz w:val="16"/>
            <w:szCs w:val="16"/>
          </w:rPr>
          <w:t>act</w:t>
        </w:r>
      </w:hyperlink>
    </w:p>
  </w:footnote>
  <w:footnote w:id="128">
    <w:p w:rsidR="009859A8" w:rsidRDefault="009859A8">
      <w:pPr>
        <w:pBdr>
          <w:top w:val="single" w:sz="6" w:space="1" w:color="C0C0C0"/>
          <w:left w:val="single" w:sz="6" w:space="1" w:color="C0C0C0"/>
          <w:bottom w:val="single" w:sz="6" w:space="1" w:color="C0C0C0"/>
          <w:right w:val="single" w:sz="6" w:space="1" w:color="C0C0C0"/>
        </w:pBdr>
        <w:spacing w:after="120" w:line="240" w:lineRule="auto"/>
      </w:pPr>
      <w:r w:rsidRPr="00837A9A">
        <w:rPr>
          <w:rStyle w:val="FootnoteReference"/>
          <w:rFonts w:ascii="Arial" w:hAnsi="Arial" w:cs="Arial"/>
          <w:sz w:val="16"/>
          <w:szCs w:val="16"/>
        </w:rPr>
        <w:footnoteRef/>
      </w:r>
      <w:r w:rsidRPr="00837A9A">
        <w:rPr>
          <w:rFonts w:ascii="Arial" w:hAnsi="Arial" w:cs="Arial"/>
          <w:sz w:val="16"/>
          <w:szCs w:val="16"/>
          <w:lang w:val="ru-RU"/>
        </w:rPr>
        <w:t xml:space="preserve"> </w:t>
      </w:r>
      <w:r w:rsidRPr="00837A9A">
        <w:rPr>
          <w:rFonts w:ascii="Arial" w:hAnsi="Arial" w:cs="Arial"/>
          <w:noProof/>
          <w:sz w:val="16"/>
          <w:szCs w:val="16"/>
        </w:rPr>
        <w:t>Civicus</w:t>
      </w:r>
      <w:r w:rsidRPr="00837A9A">
        <w:rPr>
          <w:rFonts w:ascii="Arial" w:hAnsi="Arial" w:cs="Arial"/>
          <w:noProof/>
          <w:sz w:val="16"/>
          <w:szCs w:val="16"/>
          <w:lang w:val="ru-RU"/>
        </w:rPr>
        <w:t xml:space="preserve"> </w:t>
      </w:r>
      <w:r w:rsidRPr="00837A9A">
        <w:rPr>
          <w:rFonts w:ascii="Arial" w:hAnsi="Arial" w:cs="Arial"/>
          <w:noProof/>
          <w:sz w:val="16"/>
          <w:szCs w:val="16"/>
        </w:rPr>
        <w:t>Monitor</w:t>
      </w:r>
      <w:r w:rsidRPr="00837A9A">
        <w:rPr>
          <w:rFonts w:ascii="Arial" w:hAnsi="Arial" w:cs="Arial"/>
          <w:noProof/>
          <w:sz w:val="16"/>
          <w:szCs w:val="16"/>
          <w:lang w:val="ru-RU"/>
        </w:rPr>
        <w:t xml:space="preserve">, </w:t>
      </w:r>
      <w:r w:rsidRPr="00837A9A">
        <w:rPr>
          <w:rFonts w:ascii="Arial" w:hAnsi="Arial" w:cs="Arial"/>
          <w:sz w:val="16"/>
          <w:szCs w:val="16"/>
          <w:lang w:val="ru-RU"/>
        </w:rPr>
        <w:t>“</w:t>
      </w:r>
      <w:r w:rsidRPr="00837A9A">
        <w:rPr>
          <w:rFonts w:ascii="Arial" w:hAnsi="Arial" w:cs="Arial"/>
          <w:noProof/>
          <w:sz w:val="16"/>
          <w:szCs w:val="16"/>
        </w:rPr>
        <w:t>Foreign</w:t>
      </w:r>
      <w:r w:rsidRPr="00837A9A">
        <w:rPr>
          <w:rFonts w:ascii="Arial" w:hAnsi="Arial" w:cs="Arial"/>
          <w:noProof/>
          <w:sz w:val="16"/>
          <w:szCs w:val="16"/>
          <w:lang w:val="ru-RU"/>
        </w:rPr>
        <w:t xml:space="preserve"> </w:t>
      </w:r>
      <w:r w:rsidRPr="00837A9A">
        <w:rPr>
          <w:rFonts w:ascii="Arial" w:hAnsi="Arial" w:cs="Arial"/>
          <w:noProof/>
          <w:sz w:val="16"/>
          <w:szCs w:val="16"/>
        </w:rPr>
        <w:t>funding</w:t>
      </w:r>
      <w:r w:rsidRPr="00837A9A">
        <w:rPr>
          <w:rFonts w:ascii="Arial" w:hAnsi="Arial" w:cs="Arial"/>
          <w:noProof/>
          <w:sz w:val="16"/>
          <w:szCs w:val="16"/>
          <w:lang w:val="ru-RU"/>
        </w:rPr>
        <w:t xml:space="preserve"> </w:t>
      </w:r>
      <w:r w:rsidRPr="00837A9A">
        <w:rPr>
          <w:rFonts w:ascii="Arial" w:hAnsi="Arial" w:cs="Arial"/>
          <w:noProof/>
          <w:sz w:val="16"/>
          <w:szCs w:val="16"/>
        </w:rPr>
        <w:t>restrictions</w:t>
      </w:r>
      <w:r w:rsidRPr="00837A9A">
        <w:rPr>
          <w:rFonts w:ascii="Arial" w:hAnsi="Arial" w:cs="Arial"/>
          <w:noProof/>
          <w:sz w:val="16"/>
          <w:szCs w:val="16"/>
          <w:lang w:val="ru-RU"/>
        </w:rPr>
        <w:t xml:space="preserve"> </w:t>
      </w:r>
      <w:r w:rsidRPr="00837A9A">
        <w:rPr>
          <w:rFonts w:ascii="Arial" w:hAnsi="Arial" w:cs="Arial"/>
          <w:noProof/>
          <w:sz w:val="16"/>
          <w:szCs w:val="16"/>
        </w:rPr>
        <w:t>a</w:t>
      </w:r>
      <w:r w:rsidRPr="00837A9A">
        <w:rPr>
          <w:rFonts w:ascii="Arial" w:hAnsi="Arial" w:cs="Arial"/>
          <w:noProof/>
          <w:sz w:val="16"/>
          <w:szCs w:val="16"/>
          <w:lang w:val="ru-RU"/>
        </w:rPr>
        <w:t xml:space="preserve"> ‘</w:t>
      </w:r>
      <w:r w:rsidRPr="00837A9A">
        <w:rPr>
          <w:rFonts w:ascii="Arial" w:hAnsi="Arial" w:cs="Arial"/>
          <w:noProof/>
          <w:sz w:val="16"/>
          <w:szCs w:val="16"/>
        </w:rPr>
        <w:t>threat</w:t>
      </w:r>
      <w:r w:rsidRPr="00837A9A">
        <w:rPr>
          <w:rFonts w:ascii="Arial" w:hAnsi="Arial" w:cs="Arial"/>
          <w:noProof/>
          <w:sz w:val="16"/>
          <w:szCs w:val="16"/>
          <w:lang w:val="ru-RU"/>
        </w:rPr>
        <w:t xml:space="preserve">’ </w:t>
      </w:r>
      <w:r w:rsidRPr="00837A9A">
        <w:rPr>
          <w:rFonts w:ascii="Arial" w:hAnsi="Arial" w:cs="Arial"/>
          <w:noProof/>
          <w:sz w:val="16"/>
          <w:szCs w:val="16"/>
        </w:rPr>
        <w:t>to</w:t>
      </w:r>
      <w:r w:rsidRPr="00837A9A">
        <w:rPr>
          <w:rFonts w:ascii="Arial" w:hAnsi="Arial" w:cs="Arial"/>
          <w:noProof/>
          <w:sz w:val="16"/>
          <w:szCs w:val="16"/>
          <w:lang w:val="ru-RU"/>
        </w:rPr>
        <w:t xml:space="preserve"> </w:t>
      </w:r>
      <w:r w:rsidRPr="00837A9A">
        <w:rPr>
          <w:rFonts w:ascii="Arial" w:hAnsi="Arial" w:cs="Arial"/>
          <w:noProof/>
          <w:sz w:val="16"/>
          <w:szCs w:val="16"/>
        </w:rPr>
        <w:t>civil</w:t>
      </w:r>
      <w:r w:rsidRPr="00837A9A">
        <w:rPr>
          <w:rFonts w:ascii="Arial" w:hAnsi="Arial" w:cs="Arial"/>
          <w:noProof/>
          <w:sz w:val="16"/>
          <w:szCs w:val="16"/>
          <w:lang w:val="ru-RU"/>
        </w:rPr>
        <w:t xml:space="preserve"> </w:t>
      </w:r>
      <w:r w:rsidRPr="00837A9A">
        <w:rPr>
          <w:rFonts w:ascii="Arial" w:hAnsi="Arial" w:cs="Arial"/>
          <w:noProof/>
          <w:sz w:val="16"/>
          <w:szCs w:val="16"/>
        </w:rPr>
        <w:t>society</w:t>
      </w:r>
      <w:r w:rsidRPr="00837A9A">
        <w:rPr>
          <w:rFonts w:ascii="Arial" w:hAnsi="Arial" w:cs="Arial"/>
          <w:noProof/>
          <w:sz w:val="16"/>
          <w:szCs w:val="16"/>
          <w:lang w:val="ru-RU"/>
        </w:rPr>
        <w:t xml:space="preserve"> </w:t>
      </w:r>
      <w:r w:rsidRPr="00837A9A">
        <w:rPr>
          <w:rFonts w:ascii="Arial" w:hAnsi="Arial" w:cs="Arial"/>
          <w:noProof/>
          <w:sz w:val="16"/>
          <w:szCs w:val="16"/>
        </w:rPr>
        <w:t>in</w:t>
      </w:r>
      <w:r w:rsidRPr="00837A9A">
        <w:rPr>
          <w:rFonts w:ascii="Arial" w:hAnsi="Arial" w:cs="Arial"/>
          <w:noProof/>
          <w:sz w:val="16"/>
          <w:szCs w:val="16"/>
          <w:lang w:val="ru-RU"/>
        </w:rPr>
        <w:t xml:space="preserve"> </w:t>
      </w:r>
      <w:r w:rsidRPr="00837A9A">
        <w:rPr>
          <w:rFonts w:ascii="Arial" w:hAnsi="Arial" w:cs="Arial"/>
          <w:noProof/>
          <w:sz w:val="16"/>
          <w:szCs w:val="16"/>
        </w:rPr>
        <w:t>Ireland</w:t>
      </w:r>
      <w:r w:rsidRPr="00837A9A">
        <w:rPr>
          <w:rFonts w:ascii="Arial" w:hAnsi="Arial" w:cs="Arial"/>
          <w:noProof/>
          <w:sz w:val="16"/>
          <w:szCs w:val="16"/>
          <w:lang w:val="ru-RU"/>
        </w:rPr>
        <w:t>” [«</w:t>
      </w:r>
      <w:r w:rsidRPr="00837A9A">
        <w:rPr>
          <w:rFonts w:ascii="Arial" w:hAnsi="Arial" w:cs="Arial"/>
          <w:sz w:val="16"/>
          <w:szCs w:val="16"/>
          <w:lang w:val="ru-RU"/>
        </w:rPr>
        <w:t>Ограничение иностранного финансирования представляет собой</w:t>
      </w:r>
      <w:r w:rsidRPr="00837A9A">
        <w:rPr>
          <w:rFonts w:ascii="Arial" w:hAnsi="Arial" w:cs="Arial"/>
          <w:noProof/>
          <w:sz w:val="16"/>
          <w:szCs w:val="16"/>
          <w:lang w:val="ru-RU"/>
        </w:rPr>
        <w:t xml:space="preserve"> „</w:t>
      </w:r>
      <w:r w:rsidRPr="00837A9A">
        <w:rPr>
          <w:rFonts w:ascii="Arial" w:hAnsi="Arial" w:cs="Arial"/>
          <w:sz w:val="16"/>
          <w:szCs w:val="16"/>
          <w:lang w:val="ru-RU"/>
        </w:rPr>
        <w:t>угрозу</w:t>
      </w:r>
      <w:r w:rsidRPr="00837A9A">
        <w:rPr>
          <w:rFonts w:ascii="Arial" w:hAnsi="Arial" w:cs="Arial"/>
          <w:noProof/>
          <w:sz w:val="16"/>
          <w:szCs w:val="16"/>
          <w:lang w:val="ru-RU"/>
        </w:rPr>
        <w:t xml:space="preserve">“ </w:t>
      </w:r>
      <w:r w:rsidRPr="00837A9A">
        <w:rPr>
          <w:rFonts w:ascii="Arial" w:hAnsi="Arial" w:cs="Arial"/>
          <w:sz w:val="16"/>
          <w:szCs w:val="16"/>
          <w:lang w:val="ru-RU"/>
        </w:rPr>
        <w:t>гражданскому обществу Ирландии</w:t>
      </w:r>
      <w:r w:rsidRPr="00837A9A">
        <w:rPr>
          <w:rFonts w:ascii="Arial" w:hAnsi="Arial" w:cs="Arial"/>
          <w:noProof/>
          <w:sz w:val="16"/>
          <w:szCs w:val="16"/>
          <w:lang w:val="ru-RU"/>
        </w:rPr>
        <w:t>»], 21</w:t>
      </w:r>
      <w:r w:rsidRPr="00837A9A">
        <w:rPr>
          <w:rFonts w:ascii="Arial" w:hAnsi="Arial" w:cs="Arial"/>
          <w:noProof/>
          <w:sz w:val="16"/>
          <w:szCs w:val="16"/>
        </w:rPr>
        <w:t> </w:t>
      </w:r>
      <w:r w:rsidRPr="00837A9A">
        <w:rPr>
          <w:rFonts w:ascii="Arial" w:hAnsi="Arial" w:cs="Arial"/>
          <w:sz w:val="16"/>
          <w:szCs w:val="16"/>
          <w:lang w:val="ru-RU"/>
        </w:rPr>
        <w:t>декабря</w:t>
      </w:r>
      <w:r w:rsidRPr="00837A9A">
        <w:rPr>
          <w:rFonts w:ascii="Arial" w:hAnsi="Arial" w:cs="Arial"/>
          <w:noProof/>
          <w:sz w:val="16"/>
          <w:szCs w:val="16"/>
          <w:lang w:val="ru-RU"/>
        </w:rPr>
        <w:t xml:space="preserve"> 2017</w:t>
      </w:r>
      <w:r w:rsidRPr="00837A9A">
        <w:rPr>
          <w:rFonts w:ascii="Arial" w:hAnsi="Arial" w:cs="Arial"/>
          <w:noProof/>
          <w:sz w:val="16"/>
          <w:szCs w:val="16"/>
        </w:rPr>
        <w:t> </w:t>
      </w:r>
      <w:r w:rsidRPr="00837A9A">
        <w:rPr>
          <w:rFonts w:ascii="Arial" w:hAnsi="Arial" w:cs="Arial"/>
          <w:sz w:val="16"/>
          <w:szCs w:val="16"/>
          <w:lang w:val="ru-RU"/>
        </w:rPr>
        <w:t>г</w:t>
      </w:r>
      <w:r w:rsidRPr="00837A9A">
        <w:rPr>
          <w:rFonts w:ascii="Arial" w:hAnsi="Arial" w:cs="Arial"/>
          <w:noProof/>
          <w:sz w:val="16"/>
          <w:szCs w:val="16"/>
          <w:lang w:val="ru-RU"/>
        </w:rPr>
        <w:t xml:space="preserve">., </w:t>
      </w:r>
      <w:hyperlink r:id="rId86" w:tgtFrame="_blank" w:history="1">
        <w:r w:rsidRPr="00837A9A">
          <w:rPr>
            <w:rStyle w:val="Hyperlink"/>
            <w:rFonts w:ascii="Arial" w:hAnsi="Arial" w:cs="Arial"/>
            <w:noProof/>
            <w:color w:val="auto"/>
            <w:sz w:val="16"/>
            <w:szCs w:val="16"/>
          </w:rPr>
          <w:t>https</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monitor</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civicus</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org</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newsfeed</w:t>
        </w:r>
        <w:r w:rsidRPr="00837A9A">
          <w:rPr>
            <w:rStyle w:val="Hyperlink"/>
            <w:rFonts w:ascii="Arial" w:hAnsi="Arial" w:cs="Arial"/>
            <w:noProof/>
            <w:color w:val="auto"/>
            <w:sz w:val="16"/>
            <w:szCs w:val="16"/>
            <w:lang w:val="ru-RU"/>
          </w:rPr>
          <w:t>/2017/12/21/</w:t>
        </w:r>
        <w:r w:rsidRPr="00837A9A">
          <w:rPr>
            <w:rStyle w:val="Hyperlink"/>
            <w:rFonts w:ascii="Arial" w:hAnsi="Arial" w:cs="Arial"/>
            <w:noProof/>
            <w:color w:val="auto"/>
            <w:sz w:val="16"/>
            <w:szCs w:val="16"/>
          </w:rPr>
          <w:t>foreign</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funding</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rules</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threat</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civil</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society</w:t>
        </w:r>
        <w:r w:rsidRPr="00837A9A">
          <w:rPr>
            <w:rStyle w:val="Hyperlink"/>
            <w:rFonts w:ascii="Arial" w:hAnsi="Arial" w:cs="Arial"/>
            <w:noProof/>
            <w:color w:val="auto"/>
            <w:sz w:val="16"/>
            <w:szCs w:val="16"/>
            <w:lang w:val="ru-RU"/>
          </w:rPr>
          <w:t>-</w:t>
        </w:r>
        <w:r w:rsidRPr="00837A9A">
          <w:rPr>
            <w:rStyle w:val="Hyperlink"/>
            <w:rFonts w:ascii="Arial" w:hAnsi="Arial" w:cs="Arial"/>
            <w:noProof/>
            <w:color w:val="auto"/>
            <w:sz w:val="16"/>
            <w:szCs w:val="16"/>
          </w:rPr>
          <w:t>ireland</w:t>
        </w:r>
        <w:r w:rsidRPr="00837A9A">
          <w:rPr>
            <w:rStyle w:val="Hyperlink"/>
            <w:rFonts w:ascii="Arial" w:hAnsi="Arial" w:cs="Arial"/>
            <w:noProof/>
            <w:color w:val="auto"/>
            <w:sz w:val="16"/>
            <w:szCs w:val="16"/>
            <w:lang w:val="ru-RU"/>
          </w:rPr>
          <w:t>/</w:t>
        </w:r>
      </w:hyperlink>
    </w:p>
  </w:footnote>
  <w:footnote w:id="12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Ireland</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organizations</w:t>
      </w:r>
      <w:r w:rsidRPr="00837A9A">
        <w:rPr>
          <w:rFonts w:ascii="Arial" w:hAnsi="Arial" w:cs="Arial"/>
          <w:noProof/>
          <w:szCs w:val="16"/>
          <w:lang w:val="ru-RU"/>
        </w:rPr>
        <w:t xml:space="preserve"> </w:t>
      </w:r>
      <w:r w:rsidRPr="00837A9A">
        <w:rPr>
          <w:rFonts w:ascii="Arial" w:hAnsi="Arial" w:cs="Arial"/>
          <w:noProof/>
          <w:szCs w:val="16"/>
        </w:rPr>
        <w:t>under</w:t>
      </w:r>
      <w:r w:rsidRPr="00837A9A">
        <w:rPr>
          <w:rFonts w:ascii="Arial" w:hAnsi="Arial" w:cs="Arial"/>
          <w:noProof/>
          <w:szCs w:val="16"/>
          <w:lang w:val="ru-RU"/>
        </w:rPr>
        <w:t xml:space="preserve"> </w:t>
      </w:r>
      <w:r w:rsidRPr="00837A9A">
        <w:rPr>
          <w:rFonts w:ascii="Arial" w:hAnsi="Arial" w:cs="Arial"/>
          <w:noProof/>
          <w:szCs w:val="16"/>
        </w:rPr>
        <w:t>threat</w:t>
      </w:r>
      <w:r w:rsidRPr="00837A9A">
        <w:rPr>
          <w:rFonts w:ascii="Arial" w:hAnsi="Arial" w:cs="Arial"/>
          <w:noProof/>
          <w:szCs w:val="16"/>
          <w:lang w:val="ru-RU"/>
        </w:rPr>
        <w:t xml:space="preserve"> </w:t>
      </w:r>
      <w:r w:rsidRPr="00837A9A">
        <w:rPr>
          <w:rFonts w:ascii="Arial" w:hAnsi="Arial" w:cs="Arial"/>
          <w:noProof/>
          <w:szCs w:val="16"/>
        </w:rPr>
        <w:t>from</w:t>
      </w:r>
      <w:r w:rsidRPr="00837A9A">
        <w:rPr>
          <w:rFonts w:ascii="Arial" w:hAnsi="Arial" w:cs="Arial"/>
          <w:noProof/>
          <w:szCs w:val="16"/>
          <w:lang w:val="ru-RU"/>
        </w:rPr>
        <w:t xml:space="preserve"> </w:t>
      </w:r>
      <w:r w:rsidRPr="00837A9A">
        <w:rPr>
          <w:rFonts w:ascii="Arial" w:hAnsi="Arial" w:cs="Arial"/>
          <w:noProof/>
          <w:szCs w:val="16"/>
        </w:rPr>
        <w:t>draconian</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as</w:t>
      </w:r>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could</w:t>
      </w:r>
      <w:r w:rsidRPr="00837A9A">
        <w:rPr>
          <w:rFonts w:ascii="Arial" w:hAnsi="Arial" w:cs="Arial"/>
          <w:noProof/>
          <w:szCs w:val="16"/>
          <w:lang w:val="ru-RU"/>
        </w:rPr>
        <w:t xml:space="preserve"> </w:t>
      </w:r>
      <w:r w:rsidRPr="00837A9A">
        <w:rPr>
          <w:rFonts w:ascii="Arial" w:hAnsi="Arial" w:cs="Arial"/>
          <w:noProof/>
          <w:szCs w:val="16"/>
        </w:rPr>
        <w:t>face</w:t>
      </w:r>
      <w:r w:rsidRPr="00837A9A">
        <w:rPr>
          <w:rFonts w:ascii="Arial" w:hAnsi="Arial" w:cs="Arial"/>
          <w:noProof/>
          <w:szCs w:val="16"/>
          <w:lang w:val="ru-RU"/>
        </w:rPr>
        <w:t xml:space="preserve"> </w:t>
      </w:r>
      <w:r w:rsidRPr="00837A9A">
        <w:rPr>
          <w:rFonts w:ascii="Arial" w:hAnsi="Arial" w:cs="Arial"/>
          <w:noProof/>
          <w:szCs w:val="16"/>
        </w:rPr>
        <w:t>criminal</w:t>
      </w:r>
      <w:r w:rsidRPr="00837A9A">
        <w:rPr>
          <w:rFonts w:ascii="Arial" w:hAnsi="Arial" w:cs="Arial"/>
          <w:noProof/>
          <w:szCs w:val="16"/>
          <w:lang w:val="ru-RU"/>
        </w:rPr>
        <w:t xml:space="preserve"> </w:t>
      </w:r>
      <w:r w:rsidRPr="00837A9A">
        <w:rPr>
          <w:rFonts w:ascii="Arial" w:hAnsi="Arial" w:cs="Arial"/>
          <w:noProof/>
          <w:szCs w:val="16"/>
        </w:rPr>
        <w:t>charges</w:t>
      </w:r>
      <w:r w:rsidRPr="00837A9A">
        <w:rPr>
          <w:rFonts w:ascii="Arial" w:hAnsi="Arial" w:cs="Arial"/>
          <w:noProof/>
          <w:szCs w:val="16"/>
          <w:lang w:val="ru-RU"/>
        </w:rPr>
        <w:t>” [</w:t>
      </w:r>
      <w:r w:rsidRPr="00837A9A">
        <w:rPr>
          <w:rFonts w:ascii="Arial" w:hAnsi="Arial" w:cs="Arial"/>
          <w:szCs w:val="16"/>
          <w:lang w:val="ru-RU"/>
        </w:rPr>
        <w:t>«Ирландия: драконовский закон создаёт угрозу правозащитным организациям</w:t>
      </w:r>
      <w:r w:rsidRPr="00837A9A">
        <w:rPr>
          <w:rFonts w:ascii="Arial" w:hAnsi="Arial" w:cs="Arial"/>
          <w:noProof/>
          <w:szCs w:val="16"/>
        </w:rPr>
        <w:t> </w:t>
      </w:r>
      <w:r w:rsidRPr="00837A9A">
        <w:rPr>
          <w:rFonts w:ascii="Arial" w:hAnsi="Arial" w:cs="Arial"/>
          <w:noProof/>
          <w:szCs w:val="16"/>
          <w:lang w:val="ru-RU"/>
        </w:rPr>
        <w:t xml:space="preserve">— </w:t>
      </w:r>
      <w:r w:rsidRPr="00837A9A">
        <w:rPr>
          <w:rFonts w:ascii="Arial" w:hAnsi="Arial" w:cs="Arial"/>
          <w:szCs w:val="16"/>
          <w:lang w:val="ru-RU"/>
        </w:rPr>
        <w:t>против</w:t>
      </w:r>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szCs w:val="16"/>
          <w:lang w:val="ru-RU"/>
        </w:rPr>
        <w:t>может быть возбуждено уголовное дело»</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8</w:t>
      </w:r>
      <w:r w:rsidRPr="00837A9A">
        <w:rPr>
          <w:rFonts w:ascii="Arial" w:hAnsi="Arial" w:cs="Arial"/>
          <w:noProof/>
          <w:szCs w:val="16"/>
        </w:rPr>
        <w:t> </w:t>
      </w:r>
      <w:r w:rsidRPr="00837A9A">
        <w:rPr>
          <w:rFonts w:ascii="Arial" w:hAnsi="Arial" w:cs="Arial"/>
          <w:szCs w:val="16"/>
          <w:lang w:val="ru-RU"/>
        </w:rPr>
        <w:t>декабря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p>
  </w:footnote>
  <w:footnote w:id="13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 </w:t>
      </w:r>
      <w:r w:rsidRPr="00837A9A">
        <w:rPr>
          <w:rFonts w:ascii="Arial" w:hAnsi="Arial" w:cs="Arial"/>
          <w:noProof/>
          <w:szCs w:val="16"/>
          <w:lang w:val="ru-RU"/>
        </w:rPr>
        <w:t xml:space="preserve">— </w:t>
      </w:r>
      <w:r w:rsidRPr="00837A9A">
        <w:rPr>
          <w:rFonts w:ascii="Arial" w:hAnsi="Arial" w:cs="Arial"/>
          <w:szCs w:val="16"/>
          <w:lang w:val="ru-RU"/>
        </w:rPr>
        <w:t>Ирландия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welcomes</w:t>
      </w:r>
      <w:r w:rsidRPr="00837A9A">
        <w:rPr>
          <w:rFonts w:ascii="Arial" w:hAnsi="Arial" w:cs="Arial"/>
          <w:noProof/>
          <w:szCs w:val="16"/>
          <w:lang w:val="ru-RU"/>
        </w:rPr>
        <w:t xml:space="preserve"> </w:t>
      </w:r>
      <w:r w:rsidRPr="00837A9A">
        <w:rPr>
          <w:rFonts w:ascii="Arial" w:hAnsi="Arial" w:cs="Arial"/>
          <w:noProof/>
          <w:szCs w:val="16"/>
        </w:rPr>
        <w:t>quashing</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SIPO</w:t>
      </w:r>
      <w:r w:rsidRPr="00837A9A">
        <w:rPr>
          <w:rFonts w:ascii="Arial" w:hAnsi="Arial" w:cs="Arial"/>
          <w:noProof/>
          <w:szCs w:val="16"/>
          <w:lang w:val="ru-RU"/>
        </w:rPr>
        <w:t>'</w:t>
      </w:r>
      <w:r w:rsidRPr="00837A9A">
        <w:rPr>
          <w:rFonts w:ascii="Arial" w:hAnsi="Arial" w:cs="Arial"/>
          <w:noProof/>
          <w:szCs w:val="16"/>
        </w:rPr>
        <w:t>s</w:t>
      </w:r>
      <w:r w:rsidRPr="00837A9A">
        <w:rPr>
          <w:rFonts w:ascii="Arial" w:hAnsi="Arial" w:cs="Arial"/>
          <w:noProof/>
          <w:szCs w:val="16"/>
          <w:lang w:val="ru-RU"/>
        </w:rPr>
        <w:t xml:space="preserve"> </w:t>
      </w:r>
      <w:r w:rsidRPr="00837A9A">
        <w:rPr>
          <w:rFonts w:ascii="Arial" w:hAnsi="Arial" w:cs="Arial"/>
          <w:noProof/>
          <w:szCs w:val="16"/>
        </w:rPr>
        <w:t>decision</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OSF</w:t>
      </w:r>
      <w:r w:rsidRPr="00837A9A">
        <w:rPr>
          <w:rFonts w:ascii="Arial" w:hAnsi="Arial" w:cs="Arial"/>
          <w:noProof/>
          <w:szCs w:val="16"/>
          <w:lang w:val="ru-RU"/>
        </w:rPr>
        <w:t xml:space="preserve"> </w:t>
      </w:r>
      <w:r w:rsidRPr="00837A9A">
        <w:rPr>
          <w:rFonts w:ascii="Arial" w:hAnsi="Arial" w:cs="Arial"/>
          <w:noProof/>
          <w:szCs w:val="16"/>
        </w:rPr>
        <w:t>grant</w:t>
      </w:r>
      <w:r w:rsidRPr="00837A9A">
        <w:rPr>
          <w:rFonts w:ascii="Arial" w:hAnsi="Arial" w:cs="Arial"/>
          <w:noProof/>
          <w:szCs w:val="16"/>
          <w:lang w:val="ru-RU"/>
        </w:rPr>
        <w:t>” [</w:t>
      </w:r>
      <w:r w:rsidRPr="00837A9A">
        <w:rPr>
          <w:rFonts w:ascii="Arial" w:hAnsi="Arial" w:cs="Arial"/>
          <w:szCs w:val="16"/>
          <w:lang w:val="ru-RU"/>
        </w:rPr>
        <w:t>«</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szCs w:val="16"/>
          <w:lang w:val="ru-RU"/>
        </w:rPr>
        <w:t>приветствует отмену решения Комиссии по стандартам государственной службы</w:t>
      </w:r>
      <w:r w:rsidRPr="00837A9A">
        <w:rPr>
          <w:rFonts w:ascii="Arial" w:hAnsi="Arial" w:cs="Arial"/>
          <w:noProof/>
          <w:szCs w:val="16"/>
          <w:lang w:val="ru-RU"/>
        </w:rPr>
        <w:t xml:space="preserve">, </w:t>
      </w:r>
      <w:r w:rsidRPr="00837A9A">
        <w:rPr>
          <w:rFonts w:ascii="Arial" w:hAnsi="Arial" w:cs="Arial"/>
          <w:szCs w:val="16"/>
          <w:lang w:val="ru-RU"/>
        </w:rPr>
        <w:t>касавшегося гранта фондов</w:t>
      </w:r>
      <w:r w:rsidRPr="00837A9A">
        <w:rPr>
          <w:rFonts w:ascii="Arial" w:hAnsi="Arial" w:cs="Arial"/>
          <w:noProof/>
          <w:szCs w:val="16"/>
          <w:lang w:val="ru-RU"/>
        </w:rPr>
        <w:t xml:space="preserve"> „</w:t>
      </w:r>
      <w:r w:rsidRPr="00837A9A">
        <w:rPr>
          <w:rFonts w:ascii="Arial" w:hAnsi="Arial" w:cs="Arial"/>
          <w:szCs w:val="16"/>
          <w:lang w:val="ru-RU"/>
        </w:rPr>
        <w:t>Открытое общество</w:t>
      </w:r>
      <w:r w:rsidRPr="00837A9A">
        <w:rPr>
          <w:rFonts w:ascii="Arial" w:hAnsi="Arial" w:cs="Arial"/>
          <w:noProof/>
          <w:szCs w:val="16"/>
          <w:lang w:val="ru-RU"/>
        </w:rPr>
        <w:t>“</w:t>
      </w:r>
      <w:r w:rsidRPr="00837A9A">
        <w:rPr>
          <w:rFonts w:ascii="Arial" w:hAnsi="Arial" w:cs="Arial"/>
          <w:szCs w:val="16"/>
          <w:lang w:val="ru-RU"/>
        </w:rPr>
        <w:t>»</w:t>
      </w:r>
      <w:r w:rsidRPr="00837A9A">
        <w:rPr>
          <w:rFonts w:ascii="Arial" w:hAnsi="Arial" w:cs="Arial"/>
          <w:noProof/>
          <w:szCs w:val="16"/>
          <w:lang w:val="ru-RU"/>
        </w:rPr>
        <w:t>] (</w:t>
      </w:r>
      <w:r w:rsidRPr="00837A9A">
        <w:rPr>
          <w:rFonts w:ascii="Arial" w:hAnsi="Arial" w:cs="Arial"/>
          <w:szCs w:val="16"/>
          <w:lang w:val="ru-RU"/>
        </w:rPr>
        <w:t>заявление от</w:t>
      </w:r>
      <w:r w:rsidRPr="00837A9A">
        <w:rPr>
          <w:rFonts w:ascii="Arial" w:hAnsi="Arial" w:cs="Arial"/>
          <w:noProof/>
          <w:szCs w:val="16"/>
          <w:lang w:val="ru-RU"/>
        </w:rPr>
        <w:t xml:space="preserve"> 31</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87" w:history="1">
        <w:r w:rsidRPr="00837A9A">
          <w:rPr>
            <w:rStyle w:val="Hyperlink"/>
            <w:rFonts w:ascii="Arial" w:hAnsi="Arial" w:cs="Arial"/>
            <w:noProof/>
            <w:szCs w:val="16"/>
          </w:rPr>
          <w:t>https://www.amnesty.ie/amnesty-welcomes-quashing-of-sipos-decision-on-osf-grant/</w:t>
        </w:r>
      </w:hyperlink>
      <w:r w:rsidRPr="00837A9A">
        <w:rPr>
          <w:rFonts w:ascii="Arial" w:hAnsi="Arial" w:cs="Arial"/>
          <w:szCs w:val="16"/>
        </w:rPr>
        <w:t xml:space="preserve">  </w:t>
      </w:r>
    </w:p>
  </w:footnote>
  <w:footnote w:id="13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Международный центр некоммерческого права, “</w:t>
      </w:r>
      <w:r w:rsidRPr="00837A9A">
        <w:rPr>
          <w:rFonts w:ascii="Arial" w:hAnsi="Arial" w:cs="Arial"/>
          <w:noProof/>
          <w:szCs w:val="16"/>
        </w:rPr>
        <w:t>Civic</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Monitor</w:t>
      </w:r>
      <w:r w:rsidRPr="00837A9A">
        <w:rPr>
          <w:rFonts w:ascii="Arial" w:hAnsi="Arial" w:cs="Arial"/>
          <w:szCs w:val="16"/>
          <w:lang w:val="ru-RU"/>
        </w:rPr>
        <w:t xml:space="preserve">: </w:t>
      </w:r>
      <w:r w:rsidRPr="00837A9A">
        <w:rPr>
          <w:rFonts w:ascii="Arial" w:hAnsi="Arial" w:cs="Arial"/>
          <w:szCs w:val="16"/>
          <w:lang w:val="en-US"/>
        </w:rPr>
        <w:t>Algeria</w:t>
      </w:r>
      <w:r w:rsidRPr="00837A9A">
        <w:rPr>
          <w:rFonts w:ascii="Arial" w:hAnsi="Arial" w:cs="Arial"/>
          <w:szCs w:val="16"/>
          <w:lang w:val="ru-RU"/>
        </w:rPr>
        <w:t xml:space="preserve">” [«Наблюдение за гражданскими свободами: Алжир»], последнее обновление от 9 октября 2018 г., </w:t>
      </w:r>
      <w:hyperlink r:id="rId88"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icnl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research</w:t>
        </w:r>
        <w:r w:rsidRPr="00837A9A">
          <w:rPr>
            <w:rStyle w:val="Hyperlink"/>
            <w:rFonts w:ascii="Arial" w:hAnsi="Arial" w:cs="Arial"/>
            <w:szCs w:val="16"/>
            <w:lang w:val="ru-RU"/>
          </w:rPr>
          <w:t>/</w:t>
        </w:r>
        <w:r w:rsidRPr="00837A9A">
          <w:rPr>
            <w:rStyle w:val="Hyperlink"/>
            <w:rFonts w:ascii="Arial" w:hAnsi="Arial" w:cs="Arial"/>
            <w:noProof/>
            <w:szCs w:val="16"/>
          </w:rPr>
          <w:t>monitor</w:t>
        </w:r>
        <w:r w:rsidRPr="00837A9A">
          <w:rPr>
            <w:rStyle w:val="Hyperlink"/>
            <w:rFonts w:ascii="Arial" w:hAnsi="Arial" w:cs="Arial"/>
            <w:szCs w:val="16"/>
            <w:lang w:val="ru-RU"/>
          </w:rPr>
          <w:t>/</w:t>
        </w:r>
        <w:r w:rsidRPr="00837A9A">
          <w:rPr>
            <w:rStyle w:val="Hyperlink"/>
            <w:rFonts w:ascii="Arial" w:hAnsi="Arial" w:cs="Arial"/>
            <w:noProof/>
            <w:szCs w:val="16"/>
          </w:rPr>
          <w:t>algeria</w:t>
        </w:r>
        <w:r w:rsidRPr="00837A9A">
          <w:rPr>
            <w:rStyle w:val="Hyperlink"/>
            <w:rFonts w:ascii="Arial" w:hAnsi="Arial" w:cs="Arial"/>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w:t>
      </w:r>
    </w:p>
  </w:footnote>
  <w:footnote w:id="13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szCs w:val="16"/>
          <w:lang w:val="ru-RU"/>
        </w:rPr>
        <w:t>Европейский</w:t>
      </w:r>
      <w:r w:rsidRPr="00837A9A">
        <w:rPr>
          <w:rFonts w:ascii="Arial" w:hAnsi="Arial" w:cs="Arial"/>
          <w:szCs w:val="16"/>
          <w:lang w:val="en-CA"/>
        </w:rPr>
        <w:t xml:space="preserve"> </w:t>
      </w:r>
      <w:r w:rsidRPr="00837A9A">
        <w:rPr>
          <w:rFonts w:ascii="Arial" w:hAnsi="Arial" w:cs="Arial"/>
          <w:szCs w:val="16"/>
          <w:lang w:val="ru-RU"/>
        </w:rPr>
        <w:t>центр</w:t>
      </w:r>
      <w:r w:rsidRPr="00837A9A">
        <w:rPr>
          <w:rFonts w:ascii="Arial" w:hAnsi="Arial" w:cs="Arial"/>
          <w:szCs w:val="16"/>
          <w:lang w:val="en-CA"/>
        </w:rPr>
        <w:t xml:space="preserve"> </w:t>
      </w:r>
      <w:r w:rsidRPr="00837A9A">
        <w:rPr>
          <w:rFonts w:ascii="Arial" w:hAnsi="Arial" w:cs="Arial"/>
          <w:szCs w:val="16"/>
          <w:lang w:val="ru-RU"/>
        </w:rPr>
        <w:t>некоммерческого</w:t>
      </w:r>
      <w:r w:rsidRPr="00837A9A">
        <w:rPr>
          <w:rFonts w:ascii="Arial" w:hAnsi="Arial" w:cs="Arial"/>
          <w:szCs w:val="16"/>
          <w:lang w:val="en-CA"/>
        </w:rPr>
        <w:t xml:space="preserve"> </w:t>
      </w:r>
      <w:r w:rsidRPr="00837A9A">
        <w:rPr>
          <w:rFonts w:ascii="Arial" w:hAnsi="Arial" w:cs="Arial"/>
          <w:szCs w:val="16"/>
          <w:lang w:val="ru-RU"/>
        </w:rPr>
        <w:t>права</w:t>
      </w:r>
      <w:r w:rsidRPr="00837A9A">
        <w:rPr>
          <w:rFonts w:ascii="Arial" w:hAnsi="Arial" w:cs="Arial"/>
          <w:noProof/>
          <w:szCs w:val="16"/>
        </w:rPr>
        <w:t xml:space="preserve">, </w:t>
      </w:r>
      <w:r w:rsidRPr="00837A9A">
        <w:rPr>
          <w:rFonts w:ascii="Arial" w:hAnsi="Arial" w:cs="Arial"/>
          <w:szCs w:val="16"/>
          <w:lang w:val="en-US"/>
        </w:rPr>
        <w:t>“</w:t>
      </w:r>
      <w:r w:rsidRPr="00837A9A">
        <w:rPr>
          <w:rFonts w:ascii="Arial" w:hAnsi="Arial" w:cs="Arial"/>
          <w:noProof/>
          <w:szCs w:val="16"/>
        </w:rPr>
        <w:t>Hungarian Law on the Transparency of organisations supported from abroad:</w:t>
      </w:r>
      <w:r w:rsidRPr="00837A9A">
        <w:rPr>
          <w:rFonts w:ascii="Arial" w:hAnsi="Arial" w:cs="Arial"/>
          <w:szCs w:val="16"/>
        </w:rPr>
        <w:t xml:space="preserve"> </w:t>
      </w:r>
      <w:r w:rsidRPr="00837A9A">
        <w:rPr>
          <w:rFonts w:ascii="Arial" w:hAnsi="Arial" w:cs="Arial"/>
          <w:noProof/>
          <w:szCs w:val="16"/>
        </w:rPr>
        <w:t>what's at stake?”</w:t>
      </w:r>
      <w:r w:rsidRPr="00837A9A">
        <w:rPr>
          <w:rFonts w:ascii="Arial" w:hAnsi="Arial" w:cs="Arial"/>
          <w:szCs w:val="16"/>
        </w:rPr>
        <w:t xml:space="preserve"> </w:t>
      </w:r>
      <w:r w:rsidRPr="00837A9A">
        <w:rPr>
          <w:rFonts w:ascii="Arial" w:hAnsi="Arial" w:cs="Arial"/>
          <w:noProof/>
          <w:szCs w:val="16"/>
          <w:lang w:val="ru-RU"/>
        </w:rPr>
        <w:t>[«Венгерский закон „О</w:t>
      </w:r>
      <w:r w:rsidRPr="00837A9A">
        <w:rPr>
          <w:rFonts w:ascii="Arial" w:hAnsi="Arial" w:cs="Arial"/>
          <w:noProof/>
          <w:szCs w:val="16"/>
        </w:rPr>
        <w:t> </w:t>
      </w:r>
      <w:r w:rsidRPr="00837A9A">
        <w:rPr>
          <w:rFonts w:ascii="Arial" w:hAnsi="Arial" w:cs="Arial"/>
          <w:noProof/>
          <w:szCs w:val="16"/>
          <w:lang w:val="ru-RU"/>
        </w:rPr>
        <w:t>прозрачности организаций, поддерживаемых из-за рубежа“:</w:t>
      </w:r>
      <w:r w:rsidRPr="00837A9A">
        <w:rPr>
          <w:rFonts w:ascii="Arial" w:hAnsi="Arial" w:cs="Arial"/>
          <w:szCs w:val="16"/>
          <w:lang w:val="ru-RU"/>
        </w:rPr>
        <w:t xml:space="preserve"> что стоит на кону?»], </w:t>
      </w:r>
      <w:hyperlink r:id="rId89"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ecnl</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hungarian</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r w:rsidRPr="00837A9A">
          <w:rPr>
            <w:rStyle w:val="Hyperlink"/>
            <w:rFonts w:ascii="Arial" w:hAnsi="Arial" w:cs="Arial"/>
            <w:noProof/>
            <w:szCs w:val="16"/>
          </w:rPr>
          <w:t>on</w:t>
        </w:r>
        <w:r w:rsidRPr="00837A9A">
          <w:rPr>
            <w:rStyle w:val="Hyperlink"/>
            <w:rFonts w:ascii="Arial" w:hAnsi="Arial" w:cs="Arial"/>
            <w:szCs w:val="16"/>
            <w:lang w:val="ru-RU"/>
          </w:rPr>
          <w:t>-</w:t>
        </w:r>
        <w:r w:rsidRPr="00837A9A">
          <w:rPr>
            <w:rStyle w:val="Hyperlink"/>
            <w:rFonts w:ascii="Arial" w:hAnsi="Arial" w:cs="Arial"/>
            <w:noProof/>
            <w:szCs w:val="16"/>
          </w:rPr>
          <w:t>the</w:t>
        </w:r>
        <w:r w:rsidRPr="00837A9A">
          <w:rPr>
            <w:rStyle w:val="Hyperlink"/>
            <w:rFonts w:ascii="Arial" w:hAnsi="Arial" w:cs="Arial"/>
            <w:szCs w:val="16"/>
            <w:lang w:val="ru-RU"/>
          </w:rPr>
          <w:t>-</w:t>
        </w:r>
        <w:r w:rsidRPr="00837A9A">
          <w:rPr>
            <w:rStyle w:val="Hyperlink"/>
            <w:rFonts w:ascii="Arial" w:hAnsi="Arial" w:cs="Arial"/>
            <w:noProof/>
            <w:szCs w:val="16"/>
          </w:rPr>
          <w:t>transparency</w:t>
        </w:r>
        <w:r w:rsidRPr="00837A9A">
          <w:rPr>
            <w:rStyle w:val="Hyperlink"/>
            <w:rFonts w:ascii="Arial" w:hAnsi="Arial" w:cs="Arial"/>
            <w:szCs w:val="16"/>
            <w:lang w:val="ru-RU"/>
          </w:rPr>
          <w:t>-</w:t>
        </w:r>
        <w:r w:rsidRPr="00837A9A">
          <w:rPr>
            <w:rStyle w:val="Hyperlink"/>
            <w:rFonts w:ascii="Arial" w:hAnsi="Arial" w:cs="Arial"/>
            <w:noProof/>
            <w:szCs w:val="16"/>
          </w:rPr>
          <w:t>of</w:t>
        </w:r>
        <w:r w:rsidRPr="00837A9A">
          <w:rPr>
            <w:rStyle w:val="Hyperlink"/>
            <w:rFonts w:ascii="Arial" w:hAnsi="Arial" w:cs="Arial"/>
            <w:szCs w:val="16"/>
            <w:lang w:val="ru-RU"/>
          </w:rPr>
          <w:t>-</w:t>
        </w:r>
        <w:r w:rsidRPr="00837A9A">
          <w:rPr>
            <w:rStyle w:val="Hyperlink"/>
            <w:rFonts w:ascii="Arial" w:hAnsi="Arial" w:cs="Arial"/>
            <w:noProof/>
            <w:szCs w:val="16"/>
          </w:rPr>
          <w:t>organisations</w:t>
        </w:r>
        <w:r w:rsidRPr="00837A9A">
          <w:rPr>
            <w:rStyle w:val="Hyperlink"/>
            <w:rFonts w:ascii="Arial" w:hAnsi="Arial" w:cs="Arial"/>
            <w:szCs w:val="16"/>
            <w:lang w:val="ru-RU"/>
          </w:rPr>
          <w:t>-</w:t>
        </w:r>
        <w:r w:rsidRPr="00837A9A">
          <w:rPr>
            <w:rStyle w:val="Hyperlink"/>
            <w:rFonts w:ascii="Arial" w:hAnsi="Arial" w:cs="Arial"/>
            <w:noProof/>
            <w:szCs w:val="16"/>
          </w:rPr>
          <w:t>supported</w:t>
        </w:r>
        <w:r w:rsidRPr="00837A9A">
          <w:rPr>
            <w:rStyle w:val="Hyperlink"/>
            <w:rFonts w:ascii="Arial" w:hAnsi="Arial" w:cs="Arial"/>
            <w:szCs w:val="16"/>
            <w:lang w:val="ru-RU"/>
          </w:rPr>
          <w:t>-</w:t>
        </w:r>
        <w:r w:rsidRPr="00837A9A">
          <w:rPr>
            <w:rStyle w:val="Hyperlink"/>
            <w:rFonts w:ascii="Arial" w:hAnsi="Arial" w:cs="Arial"/>
            <w:noProof/>
            <w:szCs w:val="16"/>
          </w:rPr>
          <w:t>from</w:t>
        </w:r>
        <w:r w:rsidRPr="00837A9A">
          <w:rPr>
            <w:rStyle w:val="Hyperlink"/>
            <w:rFonts w:ascii="Arial" w:hAnsi="Arial" w:cs="Arial"/>
            <w:szCs w:val="16"/>
            <w:lang w:val="ru-RU"/>
          </w:rPr>
          <w:t>-</w:t>
        </w:r>
        <w:r w:rsidRPr="00837A9A">
          <w:rPr>
            <w:rStyle w:val="Hyperlink"/>
            <w:rFonts w:ascii="Arial" w:hAnsi="Arial" w:cs="Arial"/>
            <w:noProof/>
            <w:szCs w:val="16"/>
          </w:rPr>
          <w:t>abroad</w:t>
        </w:r>
        <w:r w:rsidRPr="00837A9A">
          <w:rPr>
            <w:rStyle w:val="Hyperlink"/>
            <w:rFonts w:ascii="Arial" w:hAnsi="Arial" w:cs="Arial"/>
            <w:szCs w:val="16"/>
            <w:lang w:val="ru-RU"/>
          </w:rPr>
          <w:t>-</w:t>
        </w:r>
        <w:r w:rsidRPr="00837A9A">
          <w:rPr>
            <w:rStyle w:val="Hyperlink"/>
            <w:rFonts w:ascii="Arial" w:hAnsi="Arial" w:cs="Arial"/>
            <w:noProof/>
            <w:szCs w:val="16"/>
          </w:rPr>
          <w:t>what</w:t>
        </w:r>
        <w:r w:rsidRPr="00837A9A">
          <w:rPr>
            <w:rStyle w:val="Hyperlink"/>
            <w:rFonts w:ascii="Arial" w:hAnsi="Arial" w:cs="Arial"/>
            <w:szCs w:val="16"/>
            <w:lang w:val="ru-RU"/>
          </w:rPr>
          <w:t>-</w:t>
        </w:r>
        <w:r w:rsidRPr="00837A9A">
          <w:rPr>
            <w:rStyle w:val="Hyperlink"/>
            <w:rFonts w:ascii="Arial" w:hAnsi="Arial" w:cs="Arial"/>
            <w:noProof/>
            <w:szCs w:val="16"/>
          </w:rPr>
          <w:t>is</w:t>
        </w:r>
        <w:r w:rsidRPr="00837A9A">
          <w:rPr>
            <w:rStyle w:val="Hyperlink"/>
            <w:rFonts w:ascii="Arial" w:hAnsi="Arial" w:cs="Arial"/>
            <w:szCs w:val="16"/>
            <w:lang w:val="ru-RU"/>
          </w:rPr>
          <w:t>-</w:t>
        </w:r>
        <w:r w:rsidRPr="00837A9A">
          <w:rPr>
            <w:rStyle w:val="Hyperlink"/>
            <w:rFonts w:ascii="Arial" w:hAnsi="Arial" w:cs="Arial"/>
            <w:noProof/>
            <w:szCs w:val="16"/>
          </w:rPr>
          <w:t>at</w:t>
        </w:r>
        <w:r w:rsidRPr="00837A9A">
          <w:rPr>
            <w:rStyle w:val="Hyperlink"/>
            <w:rFonts w:ascii="Arial" w:hAnsi="Arial" w:cs="Arial"/>
            <w:szCs w:val="16"/>
            <w:lang w:val="ru-RU"/>
          </w:rPr>
          <w:t>-</w:t>
        </w:r>
        <w:r w:rsidRPr="00837A9A">
          <w:rPr>
            <w:rStyle w:val="Hyperlink"/>
            <w:rFonts w:ascii="Arial" w:hAnsi="Arial" w:cs="Arial"/>
            <w:noProof/>
            <w:szCs w:val="16"/>
          </w:rPr>
          <w:t>stake</w:t>
        </w:r>
        <w:r w:rsidRPr="00837A9A">
          <w:rPr>
            <w:rStyle w:val="Hyperlink"/>
            <w:rFonts w:ascii="Arial" w:hAnsi="Arial" w:cs="Arial"/>
            <w:szCs w:val="16"/>
            <w:lang w:val="ru-RU"/>
          </w:rPr>
          <w:t>/</w:t>
        </w:r>
      </w:hyperlink>
    </w:p>
  </w:footnote>
  <w:footnote w:id="13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Hungary</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vicious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calculated</w:t>
      </w:r>
      <w:r w:rsidRPr="00837A9A">
        <w:rPr>
          <w:rFonts w:ascii="Arial" w:hAnsi="Arial" w:cs="Arial"/>
          <w:noProof/>
          <w:szCs w:val="16"/>
          <w:lang w:val="ru-RU"/>
        </w:rPr>
        <w:t xml:space="preserve"> </w:t>
      </w:r>
      <w:r w:rsidRPr="00837A9A">
        <w:rPr>
          <w:rFonts w:ascii="Arial" w:hAnsi="Arial" w:cs="Arial"/>
          <w:noProof/>
          <w:szCs w:val="16"/>
        </w:rPr>
        <w:t>assault</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w:t>
      </w:r>
      <w:r w:rsidRPr="00837A9A">
        <w:rPr>
          <w:rFonts w:ascii="Arial" w:hAnsi="Arial" w:cs="Arial"/>
          <w:szCs w:val="16"/>
          <w:lang w:val="ru-RU"/>
        </w:rPr>
        <w:t>«Венгрия</w:t>
      </w:r>
      <w:r w:rsidRPr="00837A9A">
        <w:rPr>
          <w:rFonts w:ascii="Arial" w:hAnsi="Arial" w:cs="Arial"/>
          <w:noProof/>
          <w:szCs w:val="16"/>
          <w:lang w:val="ru-RU"/>
        </w:rPr>
        <w:t>:</w:t>
      </w:r>
      <w:r w:rsidRPr="00837A9A">
        <w:rPr>
          <w:rFonts w:ascii="Arial" w:hAnsi="Arial" w:cs="Arial"/>
          <w:szCs w:val="16"/>
          <w:lang w:val="ru-RU"/>
        </w:rPr>
        <w:t xml:space="preserve"> закон об НКО представляет собой злонамеренное</w:t>
      </w:r>
      <w:r w:rsidRPr="00837A9A">
        <w:rPr>
          <w:rFonts w:ascii="Arial" w:hAnsi="Arial" w:cs="Arial"/>
          <w:noProof/>
          <w:szCs w:val="16"/>
          <w:lang w:val="ru-RU"/>
        </w:rPr>
        <w:t xml:space="preserve">, </w:t>
      </w:r>
      <w:r w:rsidRPr="00837A9A">
        <w:rPr>
          <w:rFonts w:ascii="Arial" w:hAnsi="Arial" w:cs="Arial"/>
          <w:szCs w:val="16"/>
          <w:lang w:val="ru-RU"/>
        </w:rPr>
        <w:t>продуманное наступление на гражданское общество»</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13</w:t>
      </w:r>
      <w:r w:rsidRPr="00837A9A">
        <w:rPr>
          <w:rFonts w:ascii="Arial" w:hAnsi="Arial" w:cs="Arial"/>
          <w:noProof/>
          <w:szCs w:val="16"/>
        </w:rPr>
        <w:t> </w:t>
      </w:r>
      <w:r w:rsidRPr="00837A9A">
        <w:rPr>
          <w:rFonts w:ascii="Arial" w:hAnsi="Arial" w:cs="Arial"/>
          <w:szCs w:val="16"/>
          <w:lang w:val="ru-RU"/>
        </w:rPr>
        <w:t>июня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p>
  </w:footnote>
  <w:footnote w:id="13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«Что не разрешено — то запрещено. </w:t>
      </w:r>
      <w:r w:rsidRPr="00837A9A">
        <w:rPr>
          <w:rFonts w:ascii="Arial" w:hAnsi="Arial" w:cs="Arial"/>
          <w:noProof/>
          <w:szCs w:val="16"/>
          <w:lang w:val="ru-RU"/>
        </w:rPr>
        <w:t>Подавление гражданского общества в Беларуси» (индекс:</w:t>
      </w:r>
      <w:r w:rsidRPr="00837A9A">
        <w:rPr>
          <w:rFonts w:ascii="Arial" w:hAnsi="Arial" w:cs="Arial"/>
          <w:szCs w:val="16"/>
          <w:lang w:val="ru-RU"/>
        </w:rPr>
        <w:t xml:space="preserve"> 49/002/2013)</w:t>
      </w:r>
    </w:p>
  </w:footnote>
  <w:footnote w:id="13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Часть 2 статьи 243 Уголовного кодекса Республики Беларусь.</w:t>
      </w:r>
    </w:p>
  </w:footnote>
  <w:footnote w:id="13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«Что не разрешено — то запрещено. </w:t>
      </w:r>
      <w:r w:rsidRPr="00837A9A">
        <w:rPr>
          <w:rFonts w:ascii="Arial" w:hAnsi="Arial" w:cs="Arial"/>
          <w:noProof/>
          <w:szCs w:val="16"/>
          <w:lang w:val="ru-RU"/>
        </w:rPr>
        <w:t>Подавление гражданского общества в Беларуси» (индекс:</w:t>
      </w:r>
      <w:r w:rsidRPr="00837A9A">
        <w:rPr>
          <w:rFonts w:ascii="Arial" w:hAnsi="Arial" w:cs="Arial"/>
          <w:szCs w:val="16"/>
          <w:lang w:val="ru-RU"/>
        </w:rPr>
        <w:t xml:space="preserve"> 49/002/2013). </w:t>
      </w:r>
      <w:r w:rsidRPr="00837A9A">
        <w:rPr>
          <w:rFonts w:ascii="Arial" w:hAnsi="Arial" w:cs="Arial"/>
          <w:noProof/>
          <w:szCs w:val="16"/>
        </w:rPr>
        <w:t>Frontline</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szCs w:val="16"/>
          <w:lang w:val="ru-RU"/>
        </w:rPr>
        <w:t xml:space="preserve">, «Заявление по поводу приговора, вынесенного правозащитнику Алесю Беляцкому», 25 ноября 2011 г., </w:t>
      </w:r>
      <w:hyperlink r:id="rId90" w:anchor="case-update-id-4173"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frontlinedefenders</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ru</w:t>
        </w:r>
        <w:r w:rsidRPr="00837A9A">
          <w:rPr>
            <w:rStyle w:val="Hyperlink"/>
            <w:rFonts w:ascii="Arial" w:hAnsi="Arial" w:cs="Arial"/>
            <w:szCs w:val="16"/>
            <w:lang w:val="ru-RU"/>
          </w:rPr>
          <w:t>/</w:t>
        </w:r>
        <w:r w:rsidRPr="00837A9A">
          <w:rPr>
            <w:rStyle w:val="Hyperlink"/>
            <w:rFonts w:ascii="Arial" w:hAnsi="Arial" w:cs="Arial"/>
            <w:noProof/>
            <w:szCs w:val="16"/>
          </w:rPr>
          <w:t>case</w:t>
        </w:r>
        <w:r w:rsidRPr="00837A9A">
          <w:rPr>
            <w:rStyle w:val="Hyperlink"/>
            <w:rFonts w:ascii="Arial" w:hAnsi="Arial" w:cs="Arial"/>
            <w:szCs w:val="16"/>
            <w:lang w:val="ru-RU"/>
          </w:rPr>
          <w:t>/</w:t>
        </w:r>
        <w:r w:rsidRPr="00837A9A">
          <w:rPr>
            <w:rStyle w:val="Hyperlink"/>
            <w:rFonts w:ascii="Arial" w:hAnsi="Arial" w:cs="Arial"/>
            <w:noProof/>
            <w:szCs w:val="16"/>
          </w:rPr>
          <w:t>case</w:t>
        </w:r>
        <w:r w:rsidRPr="00837A9A">
          <w:rPr>
            <w:rStyle w:val="Hyperlink"/>
            <w:rFonts w:ascii="Arial" w:hAnsi="Arial" w:cs="Arial"/>
            <w:szCs w:val="16"/>
            <w:lang w:val="ru-RU"/>
          </w:rPr>
          <w:t>-</w:t>
        </w:r>
        <w:r w:rsidRPr="00837A9A">
          <w:rPr>
            <w:rStyle w:val="Hyperlink"/>
            <w:rFonts w:ascii="Arial" w:hAnsi="Arial" w:cs="Arial"/>
            <w:noProof/>
            <w:szCs w:val="16"/>
          </w:rPr>
          <w:t>history</w:t>
        </w:r>
        <w:r w:rsidRPr="00837A9A">
          <w:rPr>
            <w:rStyle w:val="Hyperlink"/>
            <w:rFonts w:ascii="Arial" w:hAnsi="Arial" w:cs="Arial"/>
            <w:szCs w:val="16"/>
            <w:lang w:val="ru-RU"/>
          </w:rPr>
          <w:t>-</w:t>
        </w:r>
        <w:r w:rsidRPr="00837A9A">
          <w:rPr>
            <w:rStyle w:val="Hyperlink"/>
            <w:rFonts w:ascii="Arial" w:hAnsi="Arial" w:cs="Arial"/>
            <w:noProof/>
            <w:szCs w:val="16"/>
          </w:rPr>
          <w:t>ales</w:t>
        </w:r>
        <w:r w:rsidRPr="00837A9A">
          <w:rPr>
            <w:rStyle w:val="Hyperlink"/>
            <w:rFonts w:ascii="Arial" w:hAnsi="Arial" w:cs="Arial"/>
            <w:szCs w:val="16"/>
            <w:lang w:val="ru-RU"/>
          </w:rPr>
          <w:t>-</w:t>
        </w:r>
        <w:r w:rsidRPr="00837A9A">
          <w:rPr>
            <w:rStyle w:val="Hyperlink"/>
            <w:rFonts w:ascii="Arial" w:hAnsi="Arial" w:cs="Arial"/>
            <w:noProof/>
            <w:szCs w:val="16"/>
          </w:rPr>
          <w:t>bialiatski</w:t>
        </w:r>
        <w:r w:rsidRPr="00837A9A">
          <w:rPr>
            <w:rStyle w:val="Hyperlink"/>
            <w:rFonts w:ascii="Arial" w:hAnsi="Arial" w:cs="Arial"/>
            <w:szCs w:val="16"/>
            <w:lang w:val="ru-RU"/>
          </w:rPr>
          <w:t>#</w:t>
        </w:r>
        <w:r w:rsidRPr="00837A9A">
          <w:rPr>
            <w:rStyle w:val="Hyperlink"/>
            <w:rFonts w:ascii="Arial" w:hAnsi="Arial" w:cs="Arial"/>
            <w:noProof/>
            <w:szCs w:val="16"/>
          </w:rPr>
          <w:t>case</w:t>
        </w:r>
        <w:r w:rsidRPr="00837A9A">
          <w:rPr>
            <w:rStyle w:val="Hyperlink"/>
            <w:rFonts w:ascii="Arial" w:hAnsi="Arial" w:cs="Arial"/>
            <w:szCs w:val="16"/>
            <w:lang w:val="ru-RU"/>
          </w:rPr>
          <w:t>-</w:t>
        </w:r>
        <w:r w:rsidRPr="00837A9A">
          <w:rPr>
            <w:rStyle w:val="Hyperlink"/>
            <w:rFonts w:ascii="Arial" w:hAnsi="Arial" w:cs="Arial"/>
            <w:noProof/>
            <w:szCs w:val="16"/>
          </w:rPr>
          <w:t>update</w:t>
        </w:r>
        <w:r w:rsidRPr="00837A9A">
          <w:rPr>
            <w:rStyle w:val="Hyperlink"/>
            <w:rFonts w:ascii="Arial" w:hAnsi="Arial" w:cs="Arial"/>
            <w:szCs w:val="16"/>
            <w:lang w:val="ru-RU"/>
          </w:rPr>
          <w:t>-</w:t>
        </w:r>
        <w:r w:rsidRPr="00837A9A">
          <w:rPr>
            <w:rStyle w:val="Hyperlink"/>
            <w:rFonts w:ascii="Arial" w:hAnsi="Arial" w:cs="Arial"/>
            <w:noProof/>
            <w:szCs w:val="16"/>
          </w:rPr>
          <w:t>id</w:t>
        </w:r>
        <w:r w:rsidRPr="00837A9A">
          <w:rPr>
            <w:rStyle w:val="Hyperlink"/>
            <w:rFonts w:ascii="Arial" w:hAnsi="Arial" w:cs="Arial"/>
            <w:szCs w:val="16"/>
            <w:lang w:val="ru-RU"/>
          </w:rPr>
          <w:t>-4173</w:t>
        </w:r>
      </w:hyperlink>
      <w:r w:rsidRPr="00837A9A">
        <w:rPr>
          <w:rFonts w:ascii="Arial" w:hAnsi="Arial" w:cs="Arial"/>
          <w:szCs w:val="16"/>
          <w:lang w:val="ru-RU"/>
        </w:rPr>
        <w:t xml:space="preserve">  </w:t>
      </w:r>
    </w:p>
  </w:footnote>
  <w:footnote w:id="13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с Алесем Беляцким, 4</w:t>
      </w:r>
      <w:r w:rsidRPr="00837A9A">
        <w:rPr>
          <w:rFonts w:ascii="Arial" w:hAnsi="Arial" w:cs="Arial"/>
          <w:noProof/>
          <w:szCs w:val="16"/>
        </w:rPr>
        <w:t> </w:t>
      </w:r>
      <w:r w:rsidRPr="00837A9A">
        <w:rPr>
          <w:rFonts w:ascii="Arial" w:hAnsi="Arial" w:cs="Arial"/>
          <w:noProof/>
          <w:szCs w:val="16"/>
          <w:lang w:val="ru-RU"/>
        </w:rPr>
        <w:t>октября 2018</w:t>
      </w:r>
      <w:r w:rsidRPr="00837A9A">
        <w:rPr>
          <w:rFonts w:ascii="Arial" w:hAnsi="Arial" w:cs="Arial"/>
          <w:noProof/>
          <w:szCs w:val="16"/>
        </w:rPr>
        <w:t> </w:t>
      </w:r>
      <w:r w:rsidRPr="00837A9A">
        <w:rPr>
          <w:rFonts w:ascii="Arial" w:hAnsi="Arial" w:cs="Arial"/>
          <w:noProof/>
          <w:szCs w:val="16"/>
          <w:lang w:val="ru-RU"/>
        </w:rPr>
        <w:t>г.</w:t>
      </w:r>
    </w:p>
  </w:footnote>
  <w:footnote w:id="13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w:t>
      </w:r>
      <w:r w:rsidRPr="00837A9A">
        <w:rPr>
          <w:rFonts w:ascii="Arial" w:hAnsi="Arial" w:cs="Arial"/>
          <w:noProof/>
          <w:szCs w:val="16"/>
        </w:rPr>
        <w:t>Breaking</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Silence</w:t>
      </w:r>
      <w:r w:rsidRPr="00837A9A">
        <w:rPr>
          <w:rFonts w:ascii="Arial" w:hAnsi="Arial" w:cs="Arial"/>
          <w:noProof/>
          <w:szCs w:val="16"/>
          <w:lang w:val="ru-RU"/>
        </w:rPr>
        <w:t xml:space="preserve"> </w:t>
      </w:r>
      <w:r w:rsidRPr="00837A9A">
        <w:rPr>
          <w:rFonts w:ascii="Arial" w:hAnsi="Arial" w:cs="Arial"/>
          <w:noProof/>
          <w:szCs w:val="16"/>
        </w:rPr>
        <w:t>Bill</w:t>
      </w:r>
      <w:r w:rsidRPr="00837A9A">
        <w:rPr>
          <w:rFonts w:ascii="Arial" w:hAnsi="Arial" w:cs="Arial"/>
          <w:noProof/>
          <w:szCs w:val="16"/>
          <w:lang w:val="ru-RU"/>
        </w:rPr>
        <w:t xml:space="preserve">’ </w:t>
      </w:r>
      <w:r w:rsidRPr="00837A9A">
        <w:rPr>
          <w:rFonts w:ascii="Arial" w:hAnsi="Arial" w:cs="Arial"/>
          <w:noProof/>
          <w:szCs w:val="16"/>
        </w:rPr>
        <w:t>passed</w:t>
      </w:r>
      <w:r w:rsidRPr="00837A9A">
        <w:rPr>
          <w:rFonts w:ascii="Arial" w:hAnsi="Arial" w:cs="Arial"/>
          <w:noProof/>
          <w:szCs w:val="16"/>
          <w:lang w:val="ru-RU"/>
        </w:rPr>
        <w:t xml:space="preserve"> </w:t>
      </w:r>
      <w:r w:rsidRPr="00837A9A">
        <w:rPr>
          <w:rFonts w:ascii="Arial" w:hAnsi="Arial" w:cs="Arial"/>
          <w:noProof/>
          <w:szCs w:val="16"/>
        </w:rPr>
        <w:t>into</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w:t>
      </w:r>
      <w:r w:rsidRPr="00837A9A">
        <w:rPr>
          <w:rFonts w:ascii="Arial" w:hAnsi="Arial" w:cs="Arial"/>
          <w:szCs w:val="16"/>
          <w:lang w:val="ru-RU"/>
        </w:rPr>
        <w:t xml:space="preserve"> [«Принят закон, направленный против организации „Нарушить молчание“»]</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Jerusalem</w:t>
      </w:r>
      <w:r w:rsidRPr="00837A9A">
        <w:rPr>
          <w:rFonts w:ascii="Arial" w:hAnsi="Arial" w:cs="Arial"/>
          <w:noProof/>
          <w:szCs w:val="16"/>
          <w:lang w:val="ru-RU"/>
        </w:rPr>
        <w:t xml:space="preserve"> </w:t>
      </w:r>
      <w:r w:rsidRPr="00837A9A">
        <w:rPr>
          <w:rFonts w:ascii="Arial" w:hAnsi="Arial" w:cs="Arial"/>
          <w:noProof/>
          <w:szCs w:val="16"/>
        </w:rPr>
        <w:t>Post</w:t>
      </w:r>
      <w:r w:rsidRPr="00837A9A">
        <w:rPr>
          <w:rFonts w:ascii="Arial" w:hAnsi="Arial" w:cs="Arial"/>
          <w:i/>
          <w:noProof/>
          <w:szCs w:val="16"/>
          <w:lang w:val="ru-RU"/>
        </w:rPr>
        <w:t>,</w:t>
      </w:r>
      <w:r w:rsidRPr="00837A9A">
        <w:rPr>
          <w:rFonts w:ascii="Arial" w:hAnsi="Arial" w:cs="Arial"/>
          <w:noProof/>
          <w:szCs w:val="16"/>
          <w:lang w:val="ru-RU"/>
        </w:rPr>
        <w:t xml:space="preserve"> 17</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91"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jpost</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Israel</w:t>
        </w:r>
        <w:r w:rsidRPr="00837A9A">
          <w:rPr>
            <w:rStyle w:val="Hyperlink"/>
            <w:rFonts w:ascii="Arial" w:hAnsi="Arial" w:cs="Arial"/>
            <w:noProof/>
            <w:szCs w:val="16"/>
            <w:lang w:val="ru-RU"/>
          </w:rPr>
          <w:t>-</w:t>
        </w:r>
        <w:r w:rsidRPr="00837A9A">
          <w:rPr>
            <w:rStyle w:val="Hyperlink"/>
            <w:rFonts w:ascii="Arial" w:hAnsi="Arial" w:cs="Arial"/>
            <w:noProof/>
            <w:szCs w:val="16"/>
          </w:rPr>
          <w:t>News</w:t>
        </w:r>
        <w:r w:rsidRPr="00837A9A">
          <w:rPr>
            <w:rStyle w:val="Hyperlink"/>
            <w:rFonts w:ascii="Arial" w:hAnsi="Arial" w:cs="Arial"/>
            <w:noProof/>
            <w:szCs w:val="16"/>
            <w:lang w:val="ru-RU"/>
          </w:rPr>
          <w:t>/</w:t>
        </w:r>
        <w:r w:rsidRPr="00837A9A">
          <w:rPr>
            <w:rStyle w:val="Hyperlink"/>
            <w:rFonts w:ascii="Arial" w:hAnsi="Arial" w:cs="Arial"/>
            <w:noProof/>
            <w:szCs w:val="16"/>
          </w:rPr>
          <w:t>Breaking</w:t>
        </w:r>
        <w:r w:rsidRPr="00837A9A">
          <w:rPr>
            <w:rStyle w:val="Hyperlink"/>
            <w:rFonts w:ascii="Arial" w:hAnsi="Arial" w:cs="Arial"/>
            <w:noProof/>
            <w:szCs w:val="16"/>
            <w:lang w:val="ru-RU"/>
          </w:rPr>
          <w:t>-</w:t>
        </w:r>
        <w:r w:rsidRPr="00837A9A">
          <w:rPr>
            <w:rStyle w:val="Hyperlink"/>
            <w:rFonts w:ascii="Arial" w:hAnsi="Arial" w:cs="Arial"/>
            <w:noProof/>
            <w:szCs w:val="16"/>
          </w:rPr>
          <w:t>the</w:t>
        </w:r>
        <w:r w:rsidRPr="00837A9A">
          <w:rPr>
            <w:rStyle w:val="Hyperlink"/>
            <w:rFonts w:ascii="Arial" w:hAnsi="Arial" w:cs="Arial"/>
            <w:noProof/>
            <w:szCs w:val="16"/>
            <w:lang w:val="ru-RU"/>
          </w:rPr>
          <w:t>-</w:t>
        </w:r>
        <w:r w:rsidRPr="00837A9A">
          <w:rPr>
            <w:rStyle w:val="Hyperlink"/>
            <w:rFonts w:ascii="Arial" w:hAnsi="Arial" w:cs="Arial"/>
            <w:noProof/>
            <w:szCs w:val="16"/>
          </w:rPr>
          <w:t>Silence</w:t>
        </w:r>
        <w:r w:rsidRPr="00837A9A">
          <w:rPr>
            <w:rStyle w:val="Hyperlink"/>
            <w:rFonts w:ascii="Arial" w:hAnsi="Arial" w:cs="Arial"/>
            <w:noProof/>
            <w:szCs w:val="16"/>
            <w:lang w:val="ru-RU"/>
          </w:rPr>
          <w:t>-</w:t>
        </w:r>
        <w:r w:rsidRPr="00837A9A">
          <w:rPr>
            <w:rStyle w:val="Hyperlink"/>
            <w:rFonts w:ascii="Arial" w:hAnsi="Arial" w:cs="Arial"/>
            <w:noProof/>
            <w:szCs w:val="16"/>
          </w:rPr>
          <w:t>bill</w:t>
        </w:r>
        <w:r w:rsidRPr="00837A9A">
          <w:rPr>
            <w:rStyle w:val="Hyperlink"/>
            <w:rFonts w:ascii="Arial" w:hAnsi="Arial" w:cs="Arial"/>
            <w:noProof/>
            <w:szCs w:val="16"/>
            <w:lang w:val="ru-RU"/>
          </w:rPr>
          <w:t>-</w:t>
        </w:r>
        <w:r w:rsidRPr="00837A9A">
          <w:rPr>
            <w:rStyle w:val="Hyperlink"/>
            <w:rFonts w:ascii="Arial" w:hAnsi="Arial" w:cs="Arial"/>
            <w:noProof/>
            <w:szCs w:val="16"/>
          </w:rPr>
          <w:t>passed</w:t>
        </w:r>
        <w:r w:rsidRPr="00837A9A">
          <w:rPr>
            <w:rStyle w:val="Hyperlink"/>
            <w:rFonts w:ascii="Arial" w:hAnsi="Arial" w:cs="Arial"/>
            <w:noProof/>
            <w:szCs w:val="16"/>
            <w:lang w:val="ru-RU"/>
          </w:rPr>
          <w:t>-</w:t>
        </w:r>
        <w:r w:rsidRPr="00837A9A">
          <w:rPr>
            <w:rStyle w:val="Hyperlink"/>
            <w:rFonts w:ascii="Arial" w:hAnsi="Arial" w:cs="Arial"/>
            <w:noProof/>
            <w:szCs w:val="16"/>
          </w:rPr>
          <w:t>into</w:t>
        </w:r>
        <w:r w:rsidRPr="00837A9A">
          <w:rPr>
            <w:rStyle w:val="Hyperlink"/>
            <w:rFonts w:ascii="Arial" w:hAnsi="Arial" w:cs="Arial"/>
            <w:noProof/>
            <w:szCs w:val="16"/>
            <w:lang w:val="ru-RU"/>
          </w:rPr>
          <w:t>-</w:t>
        </w:r>
        <w:r w:rsidRPr="00837A9A">
          <w:rPr>
            <w:rStyle w:val="Hyperlink"/>
            <w:rFonts w:ascii="Arial" w:hAnsi="Arial" w:cs="Arial"/>
            <w:noProof/>
            <w:szCs w:val="16"/>
          </w:rPr>
          <w:t>law</w:t>
        </w:r>
        <w:r w:rsidRPr="00837A9A">
          <w:rPr>
            <w:rStyle w:val="Hyperlink"/>
            <w:rFonts w:ascii="Arial" w:hAnsi="Arial" w:cs="Arial"/>
            <w:noProof/>
            <w:szCs w:val="16"/>
            <w:lang w:val="ru-RU"/>
          </w:rPr>
          <w:t>-562699</w:t>
        </w:r>
      </w:hyperlink>
    </w:p>
  </w:footnote>
  <w:footnote w:id="13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Аль</w:t>
      </w:r>
      <w:r w:rsidRPr="00837A9A">
        <w:rPr>
          <w:rFonts w:ascii="Arial" w:hAnsi="Arial" w:cs="Arial"/>
          <w:noProof/>
          <w:szCs w:val="16"/>
          <w:lang w:val="ru-RU"/>
        </w:rPr>
        <w:t>-</w:t>
      </w:r>
      <w:r w:rsidRPr="00837A9A">
        <w:rPr>
          <w:rFonts w:ascii="Arial" w:hAnsi="Arial" w:cs="Arial"/>
          <w:szCs w:val="16"/>
          <w:lang w:val="ru-RU"/>
        </w:rPr>
        <w:t>Хак</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PHROC</w:t>
      </w:r>
      <w:r w:rsidRPr="00837A9A">
        <w:rPr>
          <w:rFonts w:ascii="Arial" w:hAnsi="Arial" w:cs="Arial"/>
          <w:noProof/>
          <w:szCs w:val="16"/>
          <w:lang w:val="ru-RU"/>
        </w:rPr>
        <w:t xml:space="preserve"> </w:t>
      </w:r>
      <w:r w:rsidRPr="00837A9A">
        <w:rPr>
          <w:rFonts w:ascii="Arial" w:hAnsi="Arial" w:cs="Arial"/>
          <w:noProof/>
          <w:szCs w:val="16"/>
        </w:rPr>
        <w:t>Condemns</w:t>
      </w:r>
      <w:r w:rsidRPr="00837A9A">
        <w:rPr>
          <w:rFonts w:ascii="Arial" w:hAnsi="Arial" w:cs="Arial"/>
          <w:noProof/>
          <w:szCs w:val="16"/>
          <w:lang w:val="ru-RU"/>
        </w:rPr>
        <w:t xml:space="preserve"> </w:t>
      </w:r>
      <w:r w:rsidRPr="00837A9A">
        <w:rPr>
          <w:rFonts w:ascii="Arial" w:hAnsi="Arial" w:cs="Arial"/>
          <w:noProof/>
          <w:szCs w:val="16"/>
        </w:rPr>
        <w:t>Israel</w:t>
      </w:r>
      <w:r w:rsidRPr="00837A9A">
        <w:rPr>
          <w:rFonts w:ascii="Arial" w:hAnsi="Arial" w:cs="Arial"/>
          <w:noProof/>
          <w:szCs w:val="16"/>
          <w:lang w:val="ru-RU"/>
        </w:rPr>
        <w:t>’</w:t>
      </w:r>
      <w:r w:rsidRPr="00837A9A">
        <w:rPr>
          <w:rFonts w:ascii="Arial" w:hAnsi="Arial" w:cs="Arial"/>
          <w:noProof/>
          <w:szCs w:val="16"/>
        </w:rPr>
        <w:t>s</w:t>
      </w:r>
      <w:r w:rsidRPr="00837A9A">
        <w:rPr>
          <w:rFonts w:ascii="Arial" w:hAnsi="Arial" w:cs="Arial"/>
          <w:noProof/>
          <w:szCs w:val="16"/>
          <w:lang w:val="ru-RU"/>
        </w:rPr>
        <w:t xml:space="preserve"> </w:t>
      </w:r>
      <w:r w:rsidRPr="00837A9A">
        <w:rPr>
          <w:rFonts w:ascii="Arial" w:hAnsi="Arial" w:cs="Arial"/>
          <w:noProof/>
          <w:szCs w:val="16"/>
        </w:rPr>
        <w:t>Latest</w:t>
      </w:r>
      <w:r w:rsidRPr="00837A9A">
        <w:rPr>
          <w:rFonts w:ascii="Arial" w:hAnsi="Arial" w:cs="Arial"/>
          <w:noProof/>
          <w:szCs w:val="16"/>
          <w:lang w:val="ru-RU"/>
        </w:rPr>
        <w:t xml:space="preserve"> </w:t>
      </w:r>
      <w:r w:rsidRPr="00837A9A">
        <w:rPr>
          <w:rFonts w:ascii="Arial" w:hAnsi="Arial" w:cs="Arial"/>
          <w:noProof/>
          <w:szCs w:val="16"/>
        </w:rPr>
        <w:t>Deportation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Eminent</w:t>
      </w:r>
      <w:r w:rsidRPr="00837A9A">
        <w:rPr>
          <w:rFonts w:ascii="Arial" w:hAnsi="Arial" w:cs="Arial"/>
          <w:noProof/>
          <w:szCs w:val="16"/>
          <w:lang w:val="ru-RU"/>
        </w:rPr>
        <w:t xml:space="preserve"> </w:t>
      </w:r>
      <w:r w:rsidRPr="00837A9A">
        <w:rPr>
          <w:rFonts w:ascii="Arial" w:hAnsi="Arial" w:cs="Arial"/>
          <w:noProof/>
          <w:szCs w:val="16"/>
        </w:rPr>
        <w:t>Dutch</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noProof/>
          <w:szCs w:val="16"/>
          <w:lang w:val="ru-RU"/>
        </w:rPr>
        <w:t xml:space="preserve">, </w:t>
      </w:r>
      <w:r w:rsidRPr="00837A9A">
        <w:rPr>
          <w:rFonts w:ascii="Arial" w:hAnsi="Arial" w:cs="Arial"/>
          <w:noProof/>
          <w:szCs w:val="16"/>
        </w:rPr>
        <w:t>Lydia</w:t>
      </w:r>
      <w:r w:rsidRPr="00837A9A">
        <w:rPr>
          <w:rFonts w:ascii="Arial" w:hAnsi="Arial" w:cs="Arial"/>
          <w:noProof/>
          <w:szCs w:val="16"/>
          <w:lang w:val="ru-RU"/>
        </w:rPr>
        <w:t xml:space="preserve"> </w:t>
      </w:r>
      <w:r w:rsidRPr="00837A9A">
        <w:rPr>
          <w:rFonts w:ascii="Arial" w:hAnsi="Arial" w:cs="Arial"/>
          <w:noProof/>
          <w:szCs w:val="16"/>
        </w:rPr>
        <w:t>de</w:t>
      </w:r>
      <w:r w:rsidRPr="00837A9A">
        <w:rPr>
          <w:rFonts w:ascii="Arial" w:hAnsi="Arial" w:cs="Arial"/>
          <w:noProof/>
          <w:szCs w:val="16"/>
          <w:lang w:val="ru-RU"/>
        </w:rPr>
        <w:t xml:space="preserve"> </w:t>
      </w:r>
      <w:r w:rsidRPr="00837A9A">
        <w:rPr>
          <w:rFonts w:ascii="Arial" w:hAnsi="Arial" w:cs="Arial"/>
          <w:noProof/>
          <w:szCs w:val="16"/>
        </w:rPr>
        <w:t>Leeuw</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Pauline</w:t>
      </w:r>
      <w:r w:rsidRPr="00837A9A">
        <w:rPr>
          <w:rFonts w:ascii="Arial" w:hAnsi="Arial" w:cs="Arial"/>
          <w:noProof/>
          <w:szCs w:val="16"/>
          <w:lang w:val="ru-RU"/>
        </w:rPr>
        <w:t xml:space="preserve"> </w:t>
      </w:r>
      <w:r w:rsidRPr="00837A9A">
        <w:rPr>
          <w:rFonts w:ascii="Arial" w:hAnsi="Arial" w:cs="Arial"/>
          <w:noProof/>
          <w:szCs w:val="16"/>
        </w:rPr>
        <w:t>Overeem</w:t>
      </w:r>
      <w:r w:rsidRPr="00837A9A">
        <w:rPr>
          <w:rFonts w:ascii="Arial" w:hAnsi="Arial" w:cs="Arial"/>
          <w:noProof/>
          <w:szCs w:val="16"/>
          <w:lang w:val="ru-RU"/>
        </w:rPr>
        <w:t>” [«</w:t>
      </w:r>
      <w:r w:rsidRPr="00837A9A">
        <w:rPr>
          <w:rFonts w:ascii="Arial" w:hAnsi="Arial" w:cs="Arial"/>
          <w:szCs w:val="16"/>
          <w:lang w:val="ru-RU"/>
        </w:rPr>
        <w:t>Совет палестинских правозащитных организаций осуждает недавнюю депортацию известных голландских правозащитниц Лидии де Леу и Паулине Оверем</w:t>
      </w:r>
      <w:r w:rsidRPr="00837A9A">
        <w:rPr>
          <w:rFonts w:ascii="Arial" w:hAnsi="Arial" w:cs="Arial"/>
          <w:noProof/>
          <w:szCs w:val="16"/>
          <w:lang w:val="ru-RU"/>
        </w:rPr>
        <w:t>»], 24</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92"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alhaq</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advocacy</w:t>
        </w:r>
        <w:r w:rsidRPr="00837A9A">
          <w:rPr>
            <w:rStyle w:val="Hyperlink"/>
            <w:rFonts w:ascii="Arial" w:hAnsi="Arial" w:cs="Arial"/>
            <w:noProof/>
            <w:szCs w:val="16"/>
            <w:lang w:val="ru-RU"/>
          </w:rPr>
          <w:t>/</w:t>
        </w:r>
        <w:r w:rsidRPr="00837A9A">
          <w:rPr>
            <w:rStyle w:val="Hyperlink"/>
            <w:rFonts w:ascii="Arial" w:hAnsi="Arial" w:cs="Arial"/>
            <w:noProof/>
            <w:szCs w:val="16"/>
          </w:rPr>
          <w:t>targets</w:t>
        </w:r>
        <w:r w:rsidRPr="00837A9A">
          <w:rPr>
            <w:rStyle w:val="Hyperlink"/>
            <w:rFonts w:ascii="Arial" w:hAnsi="Arial" w:cs="Arial"/>
            <w:noProof/>
            <w:szCs w:val="16"/>
            <w:lang w:val="ru-RU"/>
          </w:rPr>
          <w:t>/</w:t>
        </w:r>
        <w:r w:rsidRPr="00837A9A">
          <w:rPr>
            <w:rStyle w:val="Hyperlink"/>
            <w:rFonts w:ascii="Arial" w:hAnsi="Arial" w:cs="Arial"/>
            <w:noProof/>
            <w:szCs w:val="16"/>
          </w:rPr>
          <w:t>palestinian</w:t>
        </w:r>
        <w:r w:rsidRPr="00837A9A">
          <w:rPr>
            <w:rStyle w:val="Hyperlink"/>
            <w:rFonts w:ascii="Arial" w:hAnsi="Arial" w:cs="Arial"/>
            <w:noProof/>
            <w:szCs w:val="16"/>
            <w:lang w:val="ru-RU"/>
          </w:rPr>
          <w:t>-</w:t>
        </w:r>
        <w:r w:rsidRPr="00837A9A">
          <w:rPr>
            <w:rStyle w:val="Hyperlink"/>
            <w:rFonts w:ascii="Arial" w:hAnsi="Arial" w:cs="Arial"/>
            <w:noProof/>
            <w:szCs w:val="16"/>
          </w:rPr>
          <w:t>human</w:t>
        </w:r>
        <w:r w:rsidRPr="00837A9A">
          <w:rPr>
            <w:rStyle w:val="Hyperlink"/>
            <w:rFonts w:ascii="Arial" w:hAnsi="Arial" w:cs="Arial"/>
            <w:noProof/>
            <w:szCs w:val="16"/>
            <w:lang w:val="ru-RU"/>
          </w:rPr>
          <w:t>-</w:t>
        </w:r>
        <w:r w:rsidRPr="00837A9A">
          <w:rPr>
            <w:rStyle w:val="Hyperlink"/>
            <w:rFonts w:ascii="Arial" w:hAnsi="Arial" w:cs="Arial"/>
            <w:noProof/>
            <w:szCs w:val="16"/>
          </w:rPr>
          <w:t>rights</w:t>
        </w:r>
        <w:r w:rsidRPr="00837A9A">
          <w:rPr>
            <w:rStyle w:val="Hyperlink"/>
            <w:rFonts w:ascii="Arial" w:hAnsi="Arial" w:cs="Arial"/>
            <w:noProof/>
            <w:szCs w:val="16"/>
            <w:lang w:val="ru-RU"/>
          </w:rPr>
          <w:t>-</w:t>
        </w:r>
        <w:r w:rsidRPr="00837A9A">
          <w:rPr>
            <w:rStyle w:val="Hyperlink"/>
            <w:rFonts w:ascii="Arial" w:hAnsi="Arial" w:cs="Arial"/>
            <w:noProof/>
            <w:szCs w:val="16"/>
          </w:rPr>
          <w:t>organizations</w:t>
        </w:r>
        <w:r w:rsidRPr="00837A9A">
          <w:rPr>
            <w:rStyle w:val="Hyperlink"/>
            <w:rFonts w:ascii="Arial" w:hAnsi="Arial" w:cs="Arial"/>
            <w:noProof/>
            <w:szCs w:val="16"/>
            <w:lang w:val="ru-RU"/>
          </w:rPr>
          <w:t>/1292-</w:t>
        </w:r>
        <w:r w:rsidRPr="00837A9A">
          <w:rPr>
            <w:rStyle w:val="Hyperlink"/>
            <w:rFonts w:ascii="Arial" w:hAnsi="Arial" w:cs="Arial"/>
            <w:noProof/>
            <w:szCs w:val="16"/>
          </w:rPr>
          <w:t>phroc</w:t>
        </w:r>
        <w:r w:rsidRPr="00837A9A">
          <w:rPr>
            <w:rStyle w:val="Hyperlink"/>
            <w:rFonts w:ascii="Arial" w:hAnsi="Arial" w:cs="Arial"/>
            <w:noProof/>
            <w:szCs w:val="16"/>
            <w:lang w:val="ru-RU"/>
          </w:rPr>
          <w:t>-</w:t>
        </w:r>
        <w:r w:rsidRPr="00837A9A">
          <w:rPr>
            <w:rStyle w:val="Hyperlink"/>
            <w:rFonts w:ascii="Arial" w:hAnsi="Arial" w:cs="Arial"/>
            <w:noProof/>
            <w:szCs w:val="16"/>
          </w:rPr>
          <w:t>condemns</w:t>
        </w:r>
        <w:r w:rsidRPr="00837A9A">
          <w:rPr>
            <w:rStyle w:val="Hyperlink"/>
            <w:rFonts w:ascii="Arial" w:hAnsi="Arial" w:cs="Arial"/>
            <w:noProof/>
            <w:szCs w:val="16"/>
            <w:lang w:val="ru-RU"/>
          </w:rPr>
          <w:t>-</w:t>
        </w:r>
        <w:r w:rsidRPr="00837A9A">
          <w:rPr>
            <w:rStyle w:val="Hyperlink"/>
            <w:rFonts w:ascii="Arial" w:hAnsi="Arial" w:cs="Arial"/>
            <w:noProof/>
            <w:szCs w:val="16"/>
          </w:rPr>
          <w:t>israels</w:t>
        </w:r>
        <w:r w:rsidRPr="00837A9A">
          <w:rPr>
            <w:rStyle w:val="Hyperlink"/>
            <w:rFonts w:ascii="Arial" w:hAnsi="Arial" w:cs="Arial"/>
            <w:noProof/>
            <w:szCs w:val="16"/>
            <w:lang w:val="ru-RU"/>
          </w:rPr>
          <w:t>-</w:t>
        </w:r>
        <w:r w:rsidRPr="00837A9A">
          <w:rPr>
            <w:rStyle w:val="Hyperlink"/>
            <w:rFonts w:ascii="Arial" w:hAnsi="Arial" w:cs="Arial"/>
            <w:noProof/>
            <w:szCs w:val="16"/>
          </w:rPr>
          <w:t>latest</w:t>
        </w:r>
        <w:r w:rsidRPr="00837A9A">
          <w:rPr>
            <w:rStyle w:val="Hyperlink"/>
            <w:rFonts w:ascii="Arial" w:hAnsi="Arial" w:cs="Arial"/>
            <w:noProof/>
            <w:szCs w:val="16"/>
            <w:lang w:val="ru-RU"/>
          </w:rPr>
          <w:t>-</w:t>
        </w:r>
        <w:r w:rsidRPr="00837A9A">
          <w:rPr>
            <w:rStyle w:val="Hyperlink"/>
            <w:rFonts w:ascii="Arial" w:hAnsi="Arial" w:cs="Arial"/>
            <w:noProof/>
            <w:szCs w:val="16"/>
          </w:rPr>
          <w:t>deportation</w:t>
        </w:r>
        <w:r w:rsidRPr="00837A9A">
          <w:rPr>
            <w:rStyle w:val="Hyperlink"/>
            <w:rFonts w:ascii="Arial" w:hAnsi="Arial" w:cs="Arial"/>
            <w:noProof/>
            <w:szCs w:val="16"/>
            <w:lang w:val="ru-RU"/>
          </w:rPr>
          <w:t>-</w:t>
        </w:r>
        <w:r w:rsidRPr="00837A9A">
          <w:rPr>
            <w:rStyle w:val="Hyperlink"/>
            <w:rFonts w:ascii="Arial" w:hAnsi="Arial" w:cs="Arial"/>
            <w:noProof/>
            <w:szCs w:val="16"/>
          </w:rPr>
          <w:t>of</w:t>
        </w:r>
        <w:r w:rsidRPr="00837A9A">
          <w:rPr>
            <w:rStyle w:val="Hyperlink"/>
            <w:rFonts w:ascii="Arial" w:hAnsi="Arial" w:cs="Arial"/>
            <w:noProof/>
            <w:szCs w:val="16"/>
            <w:lang w:val="ru-RU"/>
          </w:rPr>
          <w:t>-</w:t>
        </w:r>
        <w:r w:rsidRPr="00837A9A">
          <w:rPr>
            <w:rStyle w:val="Hyperlink"/>
            <w:rFonts w:ascii="Arial" w:hAnsi="Arial" w:cs="Arial"/>
            <w:noProof/>
            <w:szCs w:val="16"/>
          </w:rPr>
          <w:t>eminent</w:t>
        </w:r>
        <w:r w:rsidRPr="00837A9A">
          <w:rPr>
            <w:rStyle w:val="Hyperlink"/>
            <w:rFonts w:ascii="Arial" w:hAnsi="Arial" w:cs="Arial"/>
            <w:noProof/>
            <w:szCs w:val="16"/>
            <w:lang w:val="ru-RU"/>
          </w:rPr>
          <w:t>-</w:t>
        </w:r>
        <w:r w:rsidRPr="00837A9A">
          <w:rPr>
            <w:rStyle w:val="Hyperlink"/>
            <w:rFonts w:ascii="Arial" w:hAnsi="Arial" w:cs="Arial"/>
            <w:noProof/>
            <w:szCs w:val="16"/>
          </w:rPr>
          <w:t>dutch</w:t>
        </w:r>
        <w:r w:rsidRPr="00837A9A">
          <w:rPr>
            <w:rStyle w:val="Hyperlink"/>
            <w:rFonts w:ascii="Arial" w:hAnsi="Arial" w:cs="Arial"/>
            <w:noProof/>
            <w:szCs w:val="16"/>
            <w:lang w:val="ru-RU"/>
          </w:rPr>
          <w:t>-</w:t>
        </w:r>
        <w:r w:rsidRPr="00837A9A">
          <w:rPr>
            <w:rStyle w:val="Hyperlink"/>
            <w:rFonts w:ascii="Arial" w:hAnsi="Arial" w:cs="Arial"/>
            <w:noProof/>
            <w:szCs w:val="16"/>
          </w:rPr>
          <w:t>human</w:t>
        </w:r>
        <w:r w:rsidRPr="00837A9A">
          <w:rPr>
            <w:rStyle w:val="Hyperlink"/>
            <w:rFonts w:ascii="Arial" w:hAnsi="Arial" w:cs="Arial"/>
            <w:noProof/>
            <w:szCs w:val="16"/>
            <w:lang w:val="ru-RU"/>
          </w:rPr>
          <w:t>-</w:t>
        </w:r>
        <w:r w:rsidRPr="00837A9A">
          <w:rPr>
            <w:rStyle w:val="Hyperlink"/>
            <w:rFonts w:ascii="Arial" w:hAnsi="Arial" w:cs="Arial"/>
            <w:noProof/>
            <w:szCs w:val="16"/>
          </w:rPr>
          <w:t>rights</w:t>
        </w:r>
        <w:r w:rsidRPr="00837A9A">
          <w:rPr>
            <w:rStyle w:val="Hyperlink"/>
            <w:rFonts w:ascii="Arial" w:hAnsi="Arial" w:cs="Arial"/>
            <w:noProof/>
            <w:szCs w:val="16"/>
            <w:lang w:val="ru-RU"/>
          </w:rPr>
          <w:t>-</w:t>
        </w:r>
        <w:r w:rsidRPr="00837A9A">
          <w:rPr>
            <w:rStyle w:val="Hyperlink"/>
            <w:rFonts w:ascii="Arial" w:hAnsi="Arial" w:cs="Arial"/>
            <w:noProof/>
            <w:szCs w:val="16"/>
          </w:rPr>
          <w:t>defenders</w:t>
        </w:r>
        <w:r w:rsidRPr="00837A9A">
          <w:rPr>
            <w:rStyle w:val="Hyperlink"/>
            <w:rFonts w:ascii="Arial" w:hAnsi="Arial" w:cs="Arial"/>
            <w:noProof/>
            <w:szCs w:val="16"/>
            <w:lang w:val="ru-RU"/>
          </w:rPr>
          <w:t>-</w:t>
        </w:r>
        <w:r w:rsidRPr="00837A9A">
          <w:rPr>
            <w:rStyle w:val="Hyperlink"/>
            <w:rFonts w:ascii="Arial" w:hAnsi="Arial" w:cs="Arial"/>
            <w:noProof/>
            <w:szCs w:val="16"/>
          </w:rPr>
          <w:t>lydia</w:t>
        </w:r>
        <w:r w:rsidRPr="00837A9A">
          <w:rPr>
            <w:rStyle w:val="Hyperlink"/>
            <w:rFonts w:ascii="Arial" w:hAnsi="Arial" w:cs="Arial"/>
            <w:noProof/>
            <w:szCs w:val="16"/>
            <w:lang w:val="ru-RU"/>
          </w:rPr>
          <w:t>-</w:t>
        </w:r>
        <w:r w:rsidRPr="00837A9A">
          <w:rPr>
            <w:rStyle w:val="Hyperlink"/>
            <w:rFonts w:ascii="Arial" w:hAnsi="Arial" w:cs="Arial"/>
            <w:noProof/>
            <w:szCs w:val="16"/>
          </w:rPr>
          <w:t>de</w:t>
        </w:r>
        <w:r w:rsidRPr="00837A9A">
          <w:rPr>
            <w:rStyle w:val="Hyperlink"/>
            <w:rFonts w:ascii="Arial" w:hAnsi="Arial" w:cs="Arial"/>
            <w:noProof/>
            <w:szCs w:val="16"/>
            <w:lang w:val="ru-RU"/>
          </w:rPr>
          <w:t>-</w:t>
        </w:r>
        <w:r w:rsidRPr="00837A9A">
          <w:rPr>
            <w:rStyle w:val="Hyperlink"/>
            <w:rFonts w:ascii="Arial" w:hAnsi="Arial" w:cs="Arial"/>
            <w:noProof/>
            <w:szCs w:val="16"/>
          </w:rPr>
          <w:t>leeuw</w:t>
        </w:r>
        <w:r w:rsidRPr="00837A9A">
          <w:rPr>
            <w:rStyle w:val="Hyperlink"/>
            <w:rFonts w:ascii="Arial" w:hAnsi="Arial" w:cs="Arial"/>
            <w:noProof/>
            <w:szCs w:val="16"/>
            <w:lang w:val="ru-RU"/>
          </w:rPr>
          <w:t>-</w:t>
        </w:r>
        <w:r w:rsidRPr="00837A9A">
          <w:rPr>
            <w:rStyle w:val="Hyperlink"/>
            <w:rFonts w:ascii="Arial" w:hAnsi="Arial" w:cs="Arial"/>
            <w:noProof/>
            <w:szCs w:val="16"/>
          </w:rPr>
          <w:t>and</w:t>
        </w:r>
        <w:r w:rsidRPr="00837A9A">
          <w:rPr>
            <w:rStyle w:val="Hyperlink"/>
            <w:rFonts w:ascii="Arial" w:hAnsi="Arial" w:cs="Arial"/>
            <w:noProof/>
            <w:szCs w:val="16"/>
            <w:lang w:val="ru-RU"/>
          </w:rPr>
          <w:t>-</w:t>
        </w:r>
        <w:r w:rsidRPr="00837A9A">
          <w:rPr>
            <w:rStyle w:val="Hyperlink"/>
            <w:rFonts w:ascii="Arial" w:hAnsi="Arial" w:cs="Arial"/>
            <w:noProof/>
            <w:szCs w:val="16"/>
          </w:rPr>
          <w:t>pauline</w:t>
        </w:r>
        <w:r w:rsidRPr="00837A9A">
          <w:rPr>
            <w:rStyle w:val="Hyperlink"/>
            <w:rFonts w:ascii="Arial" w:hAnsi="Arial" w:cs="Arial"/>
            <w:noProof/>
            <w:szCs w:val="16"/>
            <w:lang w:val="ru-RU"/>
          </w:rPr>
          <w:t>-</w:t>
        </w:r>
        <w:r w:rsidRPr="00837A9A">
          <w:rPr>
            <w:rStyle w:val="Hyperlink"/>
            <w:rFonts w:ascii="Arial" w:hAnsi="Arial" w:cs="Arial"/>
            <w:noProof/>
            <w:szCs w:val="16"/>
          </w:rPr>
          <w:t>overeem</w:t>
        </w:r>
      </w:hyperlink>
      <w:r w:rsidRPr="00837A9A">
        <w:rPr>
          <w:rFonts w:ascii="Arial" w:hAnsi="Arial" w:cs="Arial"/>
          <w:noProof/>
          <w:szCs w:val="16"/>
          <w:lang w:val="ru-RU"/>
        </w:rPr>
        <w:t xml:space="preserve">; </w:t>
      </w:r>
      <w:r w:rsidRPr="00837A9A">
        <w:rPr>
          <w:rFonts w:ascii="Arial" w:hAnsi="Arial" w:cs="Arial"/>
          <w:szCs w:val="16"/>
          <w:lang w:val="ru-RU"/>
        </w:rPr>
        <w:t>Гаарец</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Citing</w:t>
      </w:r>
      <w:r w:rsidRPr="00837A9A">
        <w:rPr>
          <w:rFonts w:ascii="Arial" w:hAnsi="Arial" w:cs="Arial"/>
          <w:noProof/>
          <w:szCs w:val="16"/>
          <w:lang w:val="ru-RU"/>
        </w:rPr>
        <w:t xml:space="preserve"> </w:t>
      </w:r>
      <w:r w:rsidRPr="00837A9A">
        <w:rPr>
          <w:rFonts w:ascii="Arial" w:hAnsi="Arial" w:cs="Arial"/>
          <w:noProof/>
          <w:szCs w:val="16"/>
        </w:rPr>
        <w:t>Alqasem</w:t>
      </w:r>
      <w:r w:rsidRPr="00837A9A">
        <w:rPr>
          <w:rFonts w:ascii="Arial" w:hAnsi="Arial" w:cs="Arial"/>
          <w:noProof/>
          <w:szCs w:val="16"/>
          <w:lang w:val="ru-RU"/>
        </w:rPr>
        <w:t xml:space="preserve">, </w:t>
      </w:r>
      <w:r w:rsidRPr="00837A9A">
        <w:rPr>
          <w:rFonts w:ascii="Arial" w:hAnsi="Arial" w:cs="Arial"/>
          <w:noProof/>
          <w:szCs w:val="16"/>
        </w:rPr>
        <w:t>Israel</w:t>
      </w:r>
      <w:r w:rsidRPr="00837A9A">
        <w:rPr>
          <w:rFonts w:ascii="Arial" w:hAnsi="Arial" w:cs="Arial"/>
          <w:noProof/>
          <w:szCs w:val="16"/>
          <w:lang w:val="ru-RU"/>
        </w:rPr>
        <w:t xml:space="preserve"> </w:t>
      </w:r>
      <w:r w:rsidRPr="00837A9A">
        <w:rPr>
          <w:rFonts w:ascii="Arial" w:hAnsi="Arial" w:cs="Arial"/>
          <w:noProof/>
          <w:szCs w:val="16"/>
        </w:rPr>
        <w:t>Asks</w:t>
      </w:r>
      <w:r w:rsidRPr="00837A9A">
        <w:rPr>
          <w:rFonts w:ascii="Arial" w:hAnsi="Arial" w:cs="Arial"/>
          <w:noProof/>
          <w:szCs w:val="16"/>
          <w:lang w:val="ru-RU"/>
        </w:rPr>
        <w:t xml:space="preserve"> </w:t>
      </w:r>
      <w:r w:rsidRPr="00837A9A">
        <w:rPr>
          <w:rFonts w:ascii="Arial" w:hAnsi="Arial" w:cs="Arial"/>
          <w:noProof/>
          <w:szCs w:val="16"/>
        </w:rPr>
        <w:t>Court</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More</w:t>
      </w:r>
      <w:r w:rsidRPr="00837A9A">
        <w:rPr>
          <w:rFonts w:ascii="Arial" w:hAnsi="Arial" w:cs="Arial"/>
          <w:noProof/>
          <w:szCs w:val="16"/>
          <w:lang w:val="ru-RU"/>
        </w:rPr>
        <w:t xml:space="preserve"> </w:t>
      </w:r>
      <w:r w:rsidRPr="00837A9A">
        <w:rPr>
          <w:rFonts w:ascii="Arial" w:hAnsi="Arial" w:cs="Arial"/>
          <w:noProof/>
          <w:szCs w:val="16"/>
        </w:rPr>
        <w:t>Time</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Case</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Watch</w:t>
      </w:r>
      <w:r w:rsidRPr="00837A9A">
        <w:rPr>
          <w:rFonts w:ascii="Arial" w:hAnsi="Arial" w:cs="Arial"/>
          <w:noProof/>
          <w:szCs w:val="16"/>
          <w:lang w:val="ru-RU"/>
        </w:rPr>
        <w:t xml:space="preserve"> </w:t>
      </w:r>
      <w:r w:rsidRPr="00837A9A">
        <w:rPr>
          <w:rFonts w:ascii="Arial" w:hAnsi="Arial" w:cs="Arial"/>
          <w:noProof/>
          <w:szCs w:val="16"/>
        </w:rPr>
        <w:t>Worker</w:t>
      </w:r>
      <w:r w:rsidRPr="00837A9A">
        <w:rPr>
          <w:rFonts w:ascii="Arial" w:hAnsi="Arial" w:cs="Arial"/>
          <w:noProof/>
          <w:szCs w:val="16"/>
          <w:lang w:val="ru-RU"/>
        </w:rPr>
        <w:t xml:space="preserve"> </w:t>
      </w:r>
      <w:r w:rsidRPr="00837A9A">
        <w:rPr>
          <w:rFonts w:ascii="Arial" w:hAnsi="Arial" w:cs="Arial"/>
          <w:noProof/>
          <w:szCs w:val="16"/>
        </w:rPr>
        <w:t>Facing</w:t>
      </w:r>
      <w:r w:rsidRPr="00837A9A">
        <w:rPr>
          <w:rFonts w:ascii="Arial" w:hAnsi="Arial" w:cs="Arial"/>
          <w:noProof/>
          <w:szCs w:val="16"/>
          <w:lang w:val="ru-RU"/>
        </w:rPr>
        <w:t xml:space="preserve"> </w:t>
      </w:r>
      <w:r w:rsidRPr="00837A9A">
        <w:rPr>
          <w:rFonts w:ascii="Arial" w:hAnsi="Arial" w:cs="Arial"/>
          <w:noProof/>
          <w:szCs w:val="16"/>
        </w:rPr>
        <w:t>Deportation</w:t>
      </w:r>
      <w:r w:rsidRPr="00837A9A">
        <w:rPr>
          <w:rFonts w:ascii="Arial" w:hAnsi="Arial" w:cs="Arial"/>
          <w:noProof/>
          <w:szCs w:val="16"/>
          <w:lang w:val="ru-RU"/>
        </w:rPr>
        <w:t xml:space="preserve"> </w:t>
      </w:r>
      <w:r w:rsidRPr="00837A9A">
        <w:rPr>
          <w:rFonts w:ascii="Arial" w:hAnsi="Arial" w:cs="Arial"/>
          <w:noProof/>
          <w:szCs w:val="16"/>
        </w:rPr>
        <w:t>Over</w:t>
      </w:r>
      <w:r w:rsidRPr="00837A9A">
        <w:rPr>
          <w:rFonts w:ascii="Arial" w:hAnsi="Arial" w:cs="Arial"/>
          <w:noProof/>
          <w:szCs w:val="16"/>
          <w:lang w:val="ru-RU"/>
        </w:rPr>
        <w:t xml:space="preserve"> </w:t>
      </w:r>
      <w:r w:rsidRPr="00837A9A">
        <w:rPr>
          <w:rFonts w:ascii="Arial" w:hAnsi="Arial" w:cs="Arial"/>
          <w:noProof/>
          <w:szCs w:val="16"/>
        </w:rPr>
        <w:t>BDS</w:t>
      </w:r>
      <w:r w:rsidRPr="00837A9A">
        <w:rPr>
          <w:rFonts w:ascii="Arial" w:hAnsi="Arial" w:cs="Arial"/>
          <w:noProof/>
          <w:szCs w:val="16"/>
          <w:lang w:val="ru-RU"/>
        </w:rPr>
        <w:t>” [«</w:t>
      </w:r>
      <w:r w:rsidRPr="00837A9A">
        <w:rPr>
          <w:rFonts w:ascii="Arial" w:hAnsi="Arial" w:cs="Arial"/>
          <w:szCs w:val="16"/>
          <w:lang w:val="ru-RU"/>
        </w:rPr>
        <w:t>В свете прецедента Алькасем Израиль просит у суда дополнительное время на</w:t>
      </w:r>
      <w:r>
        <w:rPr>
          <w:rFonts w:ascii="Arial" w:hAnsi="Arial" w:cs="Arial"/>
          <w:szCs w:val="16"/>
          <w:lang w:val="ru-RU"/>
        </w:rPr>
        <w:t xml:space="preserve"> подготовку по делу сотрудника Human Rights Watch</w:t>
      </w:r>
      <w:r w:rsidRPr="00837A9A">
        <w:rPr>
          <w:rFonts w:ascii="Arial" w:hAnsi="Arial" w:cs="Arial"/>
          <w:noProof/>
          <w:szCs w:val="16"/>
          <w:lang w:val="ru-RU"/>
        </w:rPr>
        <w:t xml:space="preserve">, </w:t>
      </w:r>
      <w:r w:rsidRPr="00837A9A">
        <w:rPr>
          <w:rFonts w:ascii="Arial" w:hAnsi="Arial" w:cs="Arial"/>
          <w:szCs w:val="16"/>
          <w:lang w:val="ru-RU"/>
        </w:rPr>
        <w:t>которому грозит депортация из</w:t>
      </w:r>
      <w:r w:rsidRPr="00837A9A">
        <w:rPr>
          <w:rFonts w:ascii="Arial" w:hAnsi="Arial" w:cs="Arial"/>
          <w:noProof/>
          <w:szCs w:val="16"/>
          <w:lang w:val="ru-RU"/>
        </w:rPr>
        <w:t>-</w:t>
      </w:r>
      <w:r w:rsidRPr="00837A9A">
        <w:rPr>
          <w:rFonts w:ascii="Arial" w:hAnsi="Arial" w:cs="Arial"/>
          <w:szCs w:val="16"/>
          <w:lang w:val="ru-RU"/>
        </w:rPr>
        <w:t>за поддержки бойкота Израиля</w:t>
      </w:r>
      <w:r w:rsidRPr="00837A9A">
        <w:rPr>
          <w:rFonts w:ascii="Arial" w:hAnsi="Arial" w:cs="Arial"/>
          <w:noProof/>
          <w:szCs w:val="16"/>
          <w:lang w:val="ru-RU"/>
        </w:rPr>
        <w:t>»], 21</w:t>
      </w:r>
      <w:r w:rsidRPr="00837A9A">
        <w:rPr>
          <w:rFonts w:ascii="Arial" w:hAnsi="Arial" w:cs="Arial"/>
          <w:noProof/>
          <w:szCs w:val="16"/>
        </w:rPr>
        <w:t> </w:t>
      </w:r>
      <w:r w:rsidRPr="00837A9A">
        <w:rPr>
          <w:rFonts w:ascii="Arial" w:hAnsi="Arial" w:cs="Arial"/>
          <w:szCs w:val="16"/>
          <w:lang w:val="ru-RU"/>
        </w:rPr>
        <w:t>октября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b/>
          <w:noProof/>
          <w:szCs w:val="16"/>
          <w:lang w:val="ru-RU"/>
        </w:rPr>
        <w:t xml:space="preserve"> </w:t>
      </w:r>
      <w:hyperlink r:id="rId93"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haaretz</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israel</w:t>
        </w:r>
        <w:r w:rsidRPr="00837A9A">
          <w:rPr>
            <w:rStyle w:val="Hyperlink"/>
            <w:rFonts w:ascii="Arial" w:hAnsi="Arial" w:cs="Arial"/>
            <w:noProof/>
            <w:szCs w:val="16"/>
            <w:lang w:val="ru-RU"/>
          </w:rPr>
          <w:t>-</w:t>
        </w:r>
        <w:r w:rsidRPr="00837A9A">
          <w:rPr>
            <w:rStyle w:val="Hyperlink"/>
            <w:rFonts w:ascii="Arial" w:hAnsi="Arial" w:cs="Arial"/>
            <w:noProof/>
            <w:szCs w:val="16"/>
          </w:rPr>
          <w:t>news</w:t>
        </w:r>
        <w:r w:rsidRPr="00837A9A">
          <w:rPr>
            <w:rStyle w:val="Hyperlink"/>
            <w:rFonts w:ascii="Arial" w:hAnsi="Arial" w:cs="Arial"/>
            <w:noProof/>
            <w:szCs w:val="16"/>
            <w:lang w:val="ru-RU"/>
          </w:rPr>
          <w:t>/.</w:t>
        </w:r>
        <w:r w:rsidRPr="00837A9A">
          <w:rPr>
            <w:rStyle w:val="Hyperlink"/>
            <w:rFonts w:ascii="Arial" w:hAnsi="Arial" w:cs="Arial"/>
            <w:noProof/>
            <w:szCs w:val="16"/>
          </w:rPr>
          <w:t>premium</w:t>
        </w:r>
        <w:r w:rsidRPr="00837A9A">
          <w:rPr>
            <w:rStyle w:val="Hyperlink"/>
            <w:rFonts w:ascii="Arial" w:hAnsi="Arial" w:cs="Arial"/>
            <w:noProof/>
            <w:szCs w:val="16"/>
            <w:lang w:val="ru-RU"/>
          </w:rPr>
          <w:t>-</w:t>
        </w:r>
        <w:r w:rsidRPr="00837A9A">
          <w:rPr>
            <w:rStyle w:val="Hyperlink"/>
            <w:rFonts w:ascii="Arial" w:hAnsi="Arial" w:cs="Arial"/>
            <w:noProof/>
            <w:szCs w:val="16"/>
          </w:rPr>
          <w:t>israel</w:t>
        </w:r>
        <w:r w:rsidRPr="00837A9A">
          <w:rPr>
            <w:rStyle w:val="Hyperlink"/>
            <w:rFonts w:ascii="Arial" w:hAnsi="Arial" w:cs="Arial"/>
            <w:noProof/>
            <w:szCs w:val="16"/>
            <w:lang w:val="ru-RU"/>
          </w:rPr>
          <w:t>-</w:t>
        </w:r>
        <w:r w:rsidRPr="00837A9A">
          <w:rPr>
            <w:rStyle w:val="Hyperlink"/>
            <w:rFonts w:ascii="Arial" w:hAnsi="Arial" w:cs="Arial"/>
            <w:noProof/>
            <w:szCs w:val="16"/>
          </w:rPr>
          <w:t>asks</w:t>
        </w:r>
        <w:r w:rsidRPr="00837A9A">
          <w:rPr>
            <w:rStyle w:val="Hyperlink"/>
            <w:rFonts w:ascii="Arial" w:hAnsi="Arial" w:cs="Arial"/>
            <w:noProof/>
            <w:szCs w:val="16"/>
            <w:lang w:val="ru-RU"/>
          </w:rPr>
          <w:t>-</w:t>
        </w:r>
        <w:r w:rsidRPr="00837A9A">
          <w:rPr>
            <w:rStyle w:val="Hyperlink"/>
            <w:rFonts w:ascii="Arial" w:hAnsi="Arial" w:cs="Arial"/>
            <w:noProof/>
            <w:szCs w:val="16"/>
          </w:rPr>
          <w:t>court</w:t>
        </w:r>
        <w:r w:rsidRPr="00837A9A">
          <w:rPr>
            <w:rStyle w:val="Hyperlink"/>
            <w:rFonts w:ascii="Arial" w:hAnsi="Arial" w:cs="Arial"/>
            <w:noProof/>
            <w:szCs w:val="16"/>
            <w:lang w:val="ru-RU"/>
          </w:rPr>
          <w:t>-</w:t>
        </w:r>
        <w:r w:rsidRPr="00837A9A">
          <w:rPr>
            <w:rStyle w:val="Hyperlink"/>
            <w:rFonts w:ascii="Arial" w:hAnsi="Arial" w:cs="Arial"/>
            <w:noProof/>
            <w:szCs w:val="16"/>
          </w:rPr>
          <w:t>for</w:t>
        </w:r>
        <w:r w:rsidRPr="00837A9A">
          <w:rPr>
            <w:rStyle w:val="Hyperlink"/>
            <w:rFonts w:ascii="Arial" w:hAnsi="Arial" w:cs="Arial"/>
            <w:noProof/>
            <w:szCs w:val="16"/>
            <w:lang w:val="ru-RU"/>
          </w:rPr>
          <w:t>-</w:t>
        </w:r>
        <w:r w:rsidRPr="00837A9A">
          <w:rPr>
            <w:rStyle w:val="Hyperlink"/>
            <w:rFonts w:ascii="Arial" w:hAnsi="Arial" w:cs="Arial"/>
            <w:noProof/>
            <w:szCs w:val="16"/>
          </w:rPr>
          <w:t>more</w:t>
        </w:r>
        <w:r w:rsidRPr="00837A9A">
          <w:rPr>
            <w:rStyle w:val="Hyperlink"/>
            <w:rFonts w:ascii="Arial" w:hAnsi="Arial" w:cs="Arial"/>
            <w:noProof/>
            <w:szCs w:val="16"/>
            <w:lang w:val="ru-RU"/>
          </w:rPr>
          <w:t>-</w:t>
        </w:r>
        <w:r w:rsidRPr="00837A9A">
          <w:rPr>
            <w:rStyle w:val="Hyperlink"/>
            <w:rFonts w:ascii="Arial" w:hAnsi="Arial" w:cs="Arial"/>
            <w:noProof/>
            <w:szCs w:val="16"/>
          </w:rPr>
          <w:t>time</w:t>
        </w:r>
        <w:r w:rsidRPr="00837A9A">
          <w:rPr>
            <w:rStyle w:val="Hyperlink"/>
            <w:rFonts w:ascii="Arial" w:hAnsi="Arial" w:cs="Arial"/>
            <w:noProof/>
            <w:szCs w:val="16"/>
            <w:lang w:val="ru-RU"/>
          </w:rPr>
          <w:t>-</w:t>
        </w:r>
        <w:r w:rsidRPr="00837A9A">
          <w:rPr>
            <w:rStyle w:val="Hyperlink"/>
            <w:rFonts w:ascii="Arial" w:hAnsi="Arial" w:cs="Arial"/>
            <w:noProof/>
            <w:szCs w:val="16"/>
          </w:rPr>
          <w:t>to</w:t>
        </w:r>
        <w:r w:rsidRPr="00837A9A">
          <w:rPr>
            <w:rStyle w:val="Hyperlink"/>
            <w:rFonts w:ascii="Arial" w:hAnsi="Arial" w:cs="Arial"/>
            <w:noProof/>
            <w:szCs w:val="16"/>
            <w:lang w:val="ru-RU"/>
          </w:rPr>
          <w:t>-</w:t>
        </w:r>
        <w:r w:rsidRPr="00837A9A">
          <w:rPr>
            <w:rStyle w:val="Hyperlink"/>
            <w:rFonts w:ascii="Arial" w:hAnsi="Arial" w:cs="Arial"/>
            <w:noProof/>
            <w:szCs w:val="16"/>
          </w:rPr>
          <w:t>respond</w:t>
        </w:r>
        <w:r w:rsidRPr="00837A9A">
          <w:rPr>
            <w:rStyle w:val="Hyperlink"/>
            <w:rFonts w:ascii="Arial" w:hAnsi="Arial" w:cs="Arial"/>
            <w:noProof/>
            <w:szCs w:val="16"/>
            <w:lang w:val="ru-RU"/>
          </w:rPr>
          <w:t>-</w:t>
        </w:r>
        <w:r w:rsidRPr="00837A9A">
          <w:rPr>
            <w:rStyle w:val="Hyperlink"/>
            <w:rFonts w:ascii="Arial" w:hAnsi="Arial" w:cs="Arial"/>
            <w:noProof/>
            <w:szCs w:val="16"/>
          </w:rPr>
          <w:t>on</w:t>
        </w:r>
        <w:r w:rsidRPr="00837A9A">
          <w:rPr>
            <w:rStyle w:val="Hyperlink"/>
            <w:rFonts w:ascii="Arial" w:hAnsi="Arial" w:cs="Arial"/>
            <w:noProof/>
            <w:szCs w:val="16"/>
            <w:lang w:val="ru-RU"/>
          </w:rPr>
          <w:t>-</w:t>
        </w:r>
        <w:r w:rsidRPr="00837A9A">
          <w:rPr>
            <w:rStyle w:val="Hyperlink"/>
            <w:rFonts w:ascii="Arial" w:hAnsi="Arial" w:cs="Arial"/>
            <w:noProof/>
            <w:szCs w:val="16"/>
          </w:rPr>
          <w:t>hrw</w:t>
        </w:r>
        <w:r w:rsidRPr="00837A9A">
          <w:rPr>
            <w:rStyle w:val="Hyperlink"/>
            <w:rFonts w:ascii="Arial" w:hAnsi="Arial" w:cs="Arial"/>
            <w:noProof/>
            <w:szCs w:val="16"/>
            <w:lang w:val="ru-RU"/>
          </w:rPr>
          <w:t>-</w:t>
        </w:r>
        <w:r w:rsidRPr="00837A9A">
          <w:rPr>
            <w:rStyle w:val="Hyperlink"/>
            <w:rFonts w:ascii="Arial" w:hAnsi="Arial" w:cs="Arial"/>
            <w:noProof/>
            <w:szCs w:val="16"/>
          </w:rPr>
          <w:t>worker</w:t>
        </w:r>
        <w:r w:rsidRPr="00837A9A">
          <w:rPr>
            <w:rStyle w:val="Hyperlink"/>
            <w:rFonts w:ascii="Arial" w:hAnsi="Arial" w:cs="Arial"/>
            <w:noProof/>
            <w:szCs w:val="16"/>
            <w:lang w:val="ru-RU"/>
          </w:rPr>
          <w:t>-</w:t>
        </w:r>
        <w:r w:rsidRPr="00837A9A">
          <w:rPr>
            <w:rStyle w:val="Hyperlink"/>
            <w:rFonts w:ascii="Arial" w:hAnsi="Arial" w:cs="Arial"/>
            <w:noProof/>
            <w:szCs w:val="16"/>
          </w:rPr>
          <w:t>facing</w:t>
        </w:r>
        <w:r w:rsidRPr="00837A9A">
          <w:rPr>
            <w:rStyle w:val="Hyperlink"/>
            <w:rFonts w:ascii="Arial" w:hAnsi="Arial" w:cs="Arial"/>
            <w:noProof/>
            <w:szCs w:val="16"/>
            <w:lang w:val="ru-RU"/>
          </w:rPr>
          <w:t>-</w:t>
        </w:r>
        <w:r w:rsidRPr="00837A9A">
          <w:rPr>
            <w:rStyle w:val="Hyperlink"/>
            <w:rFonts w:ascii="Arial" w:hAnsi="Arial" w:cs="Arial"/>
            <w:noProof/>
            <w:szCs w:val="16"/>
          </w:rPr>
          <w:t>deportation</w:t>
        </w:r>
        <w:r w:rsidRPr="00837A9A">
          <w:rPr>
            <w:rStyle w:val="Hyperlink"/>
            <w:rFonts w:ascii="Arial" w:hAnsi="Arial" w:cs="Arial"/>
            <w:noProof/>
            <w:szCs w:val="16"/>
            <w:lang w:val="ru-RU"/>
          </w:rPr>
          <w:t>-</w:t>
        </w:r>
        <w:r w:rsidRPr="00837A9A">
          <w:rPr>
            <w:rStyle w:val="Hyperlink"/>
            <w:rFonts w:ascii="Arial" w:hAnsi="Arial" w:cs="Arial"/>
            <w:noProof/>
            <w:szCs w:val="16"/>
          </w:rPr>
          <w:t>over</w:t>
        </w:r>
        <w:r w:rsidRPr="00837A9A">
          <w:rPr>
            <w:rStyle w:val="Hyperlink"/>
            <w:rFonts w:ascii="Arial" w:hAnsi="Arial" w:cs="Arial"/>
            <w:noProof/>
            <w:szCs w:val="16"/>
            <w:lang w:val="ru-RU"/>
          </w:rPr>
          <w:t>-</w:t>
        </w:r>
        <w:r w:rsidRPr="00837A9A">
          <w:rPr>
            <w:rStyle w:val="Hyperlink"/>
            <w:rFonts w:ascii="Arial" w:hAnsi="Arial" w:cs="Arial"/>
            <w:noProof/>
            <w:szCs w:val="16"/>
          </w:rPr>
          <w:t>bds</w:t>
        </w:r>
        <w:r w:rsidRPr="00837A9A">
          <w:rPr>
            <w:rStyle w:val="Hyperlink"/>
            <w:rFonts w:ascii="Arial" w:hAnsi="Arial" w:cs="Arial"/>
            <w:noProof/>
            <w:szCs w:val="16"/>
            <w:lang w:val="ru-RU"/>
          </w:rPr>
          <w:t>-1.6576484</w:t>
        </w:r>
      </w:hyperlink>
      <w:r w:rsidRPr="00837A9A">
        <w:rPr>
          <w:rFonts w:ascii="Arial" w:hAnsi="Arial" w:cs="Arial"/>
          <w:szCs w:val="16"/>
          <w:lang w:val="ru-RU"/>
        </w:rPr>
        <w:t xml:space="preserve"> </w:t>
      </w:r>
    </w:p>
  </w:footnote>
  <w:footnote w:id="14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Пакет законов «Остановить Сороса» получил своё название в честь благотворителя венгерского происхождения Джорджа Сороса, которого власти Венгрии целенаправленно очерняют, утверждая, что он хочет завезти в Венгрию и другие европейские страны миллионы иммигрантов.</w:t>
      </w:r>
      <w:r w:rsidRPr="00837A9A">
        <w:rPr>
          <w:rFonts w:ascii="Arial" w:hAnsi="Arial" w:cs="Arial"/>
          <w:szCs w:val="16"/>
          <w:lang w:val="ru-RU"/>
        </w:rPr>
        <w:t xml:space="preserve"> </w:t>
      </w:r>
      <w:r w:rsidRPr="00837A9A">
        <w:rPr>
          <w:rFonts w:ascii="Arial" w:hAnsi="Arial" w:cs="Arial"/>
          <w:noProof/>
          <w:szCs w:val="16"/>
          <w:lang w:val="ru-RU"/>
        </w:rPr>
        <w:t>Перевод полного текста закона на английский, подготовленный Венгерским Хельсинским комитетом:</w:t>
      </w:r>
      <w:r w:rsidRPr="00837A9A">
        <w:rPr>
          <w:rFonts w:ascii="Arial" w:hAnsi="Arial" w:cs="Arial"/>
          <w:szCs w:val="16"/>
          <w:lang w:val="ru-RU"/>
        </w:rPr>
        <w:t xml:space="preserve"> </w:t>
      </w:r>
      <w:hyperlink r:id="rId94"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helsinki</w:t>
        </w:r>
        <w:r w:rsidRPr="00837A9A">
          <w:rPr>
            <w:rStyle w:val="Hyperlink"/>
            <w:rFonts w:ascii="Arial" w:hAnsi="Arial" w:cs="Arial"/>
            <w:szCs w:val="16"/>
            <w:lang w:val="ru-RU"/>
          </w:rPr>
          <w:t>.</w:t>
        </w:r>
        <w:r w:rsidRPr="00837A9A">
          <w:rPr>
            <w:rStyle w:val="Hyperlink"/>
            <w:rFonts w:ascii="Arial" w:hAnsi="Arial" w:cs="Arial"/>
            <w:noProof/>
            <w:szCs w:val="16"/>
          </w:rPr>
          <w:t>hu</w:t>
        </w:r>
        <w:r w:rsidRPr="00837A9A">
          <w:rPr>
            <w:rStyle w:val="Hyperlink"/>
            <w:rFonts w:ascii="Arial" w:hAnsi="Arial" w:cs="Arial"/>
            <w:szCs w:val="16"/>
            <w:lang w:val="ru-RU"/>
          </w:rPr>
          <w:t>/</w:t>
        </w:r>
        <w:r w:rsidRPr="00837A9A">
          <w:rPr>
            <w:rStyle w:val="Hyperlink"/>
            <w:rFonts w:ascii="Arial" w:hAnsi="Arial" w:cs="Arial"/>
            <w:noProof/>
            <w:szCs w:val="16"/>
          </w:rPr>
          <w:t>en</w:t>
        </w:r>
        <w:r w:rsidRPr="00837A9A">
          <w:rPr>
            <w:rStyle w:val="Hyperlink"/>
            <w:rFonts w:ascii="Arial" w:hAnsi="Arial" w:cs="Arial"/>
            <w:szCs w:val="16"/>
            <w:lang w:val="ru-RU"/>
          </w:rPr>
          <w:t>/</w:t>
        </w:r>
        <w:r w:rsidRPr="00837A9A">
          <w:rPr>
            <w:rStyle w:val="Hyperlink"/>
            <w:rFonts w:ascii="Arial" w:hAnsi="Arial" w:cs="Arial"/>
            <w:noProof/>
            <w:szCs w:val="16"/>
          </w:rPr>
          <w:t>lexngo</w:t>
        </w:r>
        <w:r w:rsidRPr="00837A9A">
          <w:rPr>
            <w:rStyle w:val="Hyperlink"/>
            <w:rFonts w:ascii="Arial" w:hAnsi="Arial" w:cs="Arial"/>
            <w:szCs w:val="16"/>
            <w:lang w:val="ru-RU"/>
          </w:rPr>
          <w:t>-2018/</w:t>
        </w:r>
      </w:hyperlink>
    </w:p>
  </w:footnote>
  <w:footnote w:id="14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color w:val="auto"/>
          <w:szCs w:val="16"/>
          <w:lang w:val="ru-RU"/>
        </w:rPr>
        <w:t>В Венгрии и так считается уголовным преступлением перелезать через стену на границе и помогать человеку в незаконном пересечении венгерской границы и нахождении на территории Венгрии без законных на то оснований.</w:t>
      </w:r>
      <w:r w:rsidRPr="00837A9A">
        <w:rPr>
          <w:rFonts w:ascii="Arial" w:hAnsi="Arial" w:cs="Arial"/>
          <w:color w:val="auto"/>
          <w:szCs w:val="16"/>
          <w:lang w:val="ru-RU"/>
        </w:rPr>
        <w:t xml:space="preserve"> Уголовный кодекс Венгрии, статья 352/</w:t>
      </w:r>
      <w:r w:rsidRPr="00837A9A">
        <w:rPr>
          <w:rFonts w:ascii="Arial" w:hAnsi="Arial" w:cs="Arial"/>
          <w:noProof/>
          <w:color w:val="auto"/>
          <w:szCs w:val="16"/>
        </w:rPr>
        <w:t>A</w:t>
      </w:r>
      <w:r w:rsidRPr="00837A9A">
        <w:rPr>
          <w:rFonts w:ascii="Arial" w:hAnsi="Arial" w:cs="Arial"/>
          <w:color w:val="auto"/>
          <w:szCs w:val="16"/>
          <w:lang w:val="ru-RU"/>
        </w:rPr>
        <w:t>, статья 353 (тайный ввоз нелегальных мигрантов); статья</w:t>
      </w:r>
      <w:r w:rsidRPr="00837A9A">
        <w:rPr>
          <w:rFonts w:ascii="Arial" w:hAnsi="Arial" w:cs="Arial"/>
          <w:color w:val="auto"/>
          <w:szCs w:val="16"/>
          <w:lang w:val="en-US"/>
        </w:rPr>
        <w:t> </w:t>
      </w:r>
      <w:r w:rsidRPr="00837A9A">
        <w:rPr>
          <w:rFonts w:ascii="Arial" w:hAnsi="Arial" w:cs="Arial"/>
          <w:color w:val="auto"/>
          <w:szCs w:val="16"/>
          <w:lang w:val="ru-RU"/>
        </w:rPr>
        <w:t xml:space="preserve">354 (содействие незаконному проживанию). </w:t>
      </w:r>
    </w:p>
  </w:footnote>
  <w:footnote w:id="14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Hungary</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New</w:t>
      </w:r>
      <w:r w:rsidRPr="00837A9A">
        <w:rPr>
          <w:rFonts w:ascii="Arial" w:hAnsi="Arial" w:cs="Arial"/>
          <w:noProof/>
          <w:szCs w:val="16"/>
          <w:lang w:val="ru-RU"/>
        </w:rPr>
        <w:t xml:space="preserve"> </w:t>
      </w:r>
      <w:r w:rsidRPr="00837A9A">
        <w:rPr>
          <w:rFonts w:ascii="Arial" w:hAnsi="Arial" w:cs="Arial"/>
          <w:noProof/>
          <w:szCs w:val="16"/>
        </w:rPr>
        <w:t>laws</w:t>
      </w:r>
      <w:r w:rsidRPr="00837A9A">
        <w:rPr>
          <w:rFonts w:ascii="Arial" w:hAnsi="Arial" w:cs="Arial"/>
          <w:noProof/>
          <w:szCs w:val="16"/>
          <w:lang w:val="ru-RU"/>
        </w:rPr>
        <w:t xml:space="preserve"> </w:t>
      </w:r>
      <w:r w:rsidRPr="00837A9A">
        <w:rPr>
          <w:rFonts w:ascii="Arial" w:hAnsi="Arial" w:cs="Arial"/>
          <w:noProof/>
          <w:szCs w:val="16"/>
        </w:rPr>
        <w:t>that</w:t>
      </w:r>
      <w:r w:rsidRPr="00837A9A">
        <w:rPr>
          <w:rFonts w:ascii="Arial" w:hAnsi="Arial" w:cs="Arial"/>
          <w:noProof/>
          <w:szCs w:val="16"/>
          <w:lang w:val="ru-RU"/>
        </w:rPr>
        <w:t xml:space="preserve"> </w:t>
      </w:r>
      <w:r w:rsidRPr="00837A9A">
        <w:rPr>
          <w:rFonts w:ascii="Arial" w:hAnsi="Arial" w:cs="Arial"/>
          <w:noProof/>
          <w:szCs w:val="16"/>
        </w:rPr>
        <w:t>violate</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threaten</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undermine</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rule</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should</w:t>
      </w:r>
      <w:r w:rsidRPr="00837A9A">
        <w:rPr>
          <w:rFonts w:ascii="Arial" w:hAnsi="Arial" w:cs="Arial"/>
          <w:noProof/>
          <w:szCs w:val="16"/>
          <w:lang w:val="ru-RU"/>
        </w:rPr>
        <w:t xml:space="preserve"> </w:t>
      </w:r>
      <w:r w:rsidRPr="00837A9A">
        <w:rPr>
          <w:rFonts w:ascii="Arial" w:hAnsi="Arial" w:cs="Arial"/>
          <w:noProof/>
          <w:szCs w:val="16"/>
        </w:rPr>
        <w:t>be</w:t>
      </w:r>
      <w:r w:rsidRPr="00837A9A">
        <w:rPr>
          <w:rFonts w:ascii="Arial" w:hAnsi="Arial" w:cs="Arial"/>
          <w:noProof/>
          <w:szCs w:val="16"/>
          <w:lang w:val="ru-RU"/>
        </w:rPr>
        <w:t xml:space="preserve"> </w:t>
      </w:r>
      <w:r w:rsidRPr="00837A9A">
        <w:rPr>
          <w:rFonts w:ascii="Arial" w:hAnsi="Arial" w:cs="Arial"/>
          <w:noProof/>
          <w:szCs w:val="16"/>
        </w:rPr>
        <w:t>shelved</w:t>
      </w:r>
      <w:r w:rsidRPr="00837A9A">
        <w:rPr>
          <w:rFonts w:ascii="Arial" w:hAnsi="Arial" w:cs="Arial"/>
          <w:noProof/>
          <w:szCs w:val="16"/>
          <w:lang w:val="ru-RU"/>
        </w:rPr>
        <w:t>” [</w:t>
      </w:r>
      <w:r w:rsidRPr="00837A9A">
        <w:rPr>
          <w:rFonts w:ascii="Arial" w:hAnsi="Arial" w:cs="Arial"/>
          <w:szCs w:val="16"/>
          <w:lang w:val="ru-RU"/>
        </w:rPr>
        <w:t>«Венгрия: недопустимо принятие новых законов</w:t>
      </w:r>
      <w:r w:rsidRPr="00837A9A">
        <w:rPr>
          <w:rFonts w:ascii="Arial" w:hAnsi="Arial" w:cs="Arial"/>
          <w:noProof/>
          <w:szCs w:val="16"/>
          <w:lang w:val="ru-RU"/>
        </w:rPr>
        <w:t xml:space="preserve">, </w:t>
      </w:r>
      <w:r w:rsidRPr="00837A9A">
        <w:rPr>
          <w:rFonts w:ascii="Arial" w:hAnsi="Arial" w:cs="Arial"/>
          <w:szCs w:val="16"/>
          <w:lang w:val="ru-RU"/>
        </w:rPr>
        <w:t>которые нарушают права человека, создают угрозу для гражданского общества и подрывают принцип верховенства права»</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27/8633/2018)</w:t>
      </w:r>
    </w:p>
  </w:footnote>
  <w:footnote w:id="14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Перевод полного текста закона на английский, подготовленный Венгерским Хельсинским комитетом:</w:t>
      </w:r>
      <w:r w:rsidRPr="00837A9A">
        <w:rPr>
          <w:rFonts w:ascii="Arial" w:hAnsi="Arial" w:cs="Arial"/>
          <w:szCs w:val="16"/>
          <w:lang w:val="ru-RU"/>
        </w:rPr>
        <w:t xml:space="preserve"> </w:t>
      </w:r>
      <w:hyperlink r:id="rId95"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helsinki</w:t>
        </w:r>
        <w:r w:rsidRPr="00837A9A">
          <w:rPr>
            <w:rStyle w:val="Hyperlink"/>
            <w:rFonts w:ascii="Arial" w:hAnsi="Arial" w:cs="Arial"/>
            <w:szCs w:val="16"/>
            <w:lang w:val="ru-RU"/>
          </w:rPr>
          <w:t>.</w:t>
        </w:r>
        <w:r w:rsidRPr="00837A9A">
          <w:rPr>
            <w:rStyle w:val="Hyperlink"/>
            <w:rFonts w:ascii="Arial" w:hAnsi="Arial" w:cs="Arial"/>
            <w:noProof/>
            <w:szCs w:val="16"/>
          </w:rPr>
          <w:t>hu</w:t>
        </w:r>
        <w:r w:rsidRPr="00837A9A">
          <w:rPr>
            <w:rStyle w:val="Hyperlink"/>
            <w:rFonts w:ascii="Arial" w:hAnsi="Arial" w:cs="Arial"/>
            <w:szCs w:val="16"/>
            <w:lang w:val="ru-RU"/>
          </w:rPr>
          <w:t>/</w:t>
        </w:r>
        <w:r w:rsidRPr="00837A9A">
          <w:rPr>
            <w:rStyle w:val="Hyperlink"/>
            <w:rFonts w:ascii="Arial" w:hAnsi="Arial" w:cs="Arial"/>
            <w:noProof/>
            <w:szCs w:val="16"/>
          </w:rPr>
          <w:t>wp</w:t>
        </w:r>
        <w:r w:rsidRPr="00837A9A">
          <w:rPr>
            <w:rStyle w:val="Hyperlink"/>
            <w:rFonts w:ascii="Arial" w:hAnsi="Arial" w:cs="Arial"/>
            <w:szCs w:val="16"/>
            <w:lang w:val="ru-RU"/>
          </w:rPr>
          <w:t>-</w:t>
        </w:r>
        <w:r w:rsidRPr="00837A9A">
          <w:rPr>
            <w:rStyle w:val="Hyperlink"/>
            <w:rFonts w:ascii="Arial" w:hAnsi="Arial" w:cs="Arial"/>
            <w:noProof/>
            <w:szCs w:val="16"/>
          </w:rPr>
          <w:t>content</w:t>
        </w:r>
        <w:r w:rsidRPr="00837A9A">
          <w:rPr>
            <w:rStyle w:val="Hyperlink"/>
            <w:rFonts w:ascii="Arial" w:hAnsi="Arial" w:cs="Arial"/>
            <w:szCs w:val="16"/>
            <w:lang w:val="ru-RU"/>
          </w:rPr>
          <w:t>/</w:t>
        </w:r>
        <w:r w:rsidRPr="00837A9A">
          <w:rPr>
            <w:rStyle w:val="Hyperlink"/>
            <w:rFonts w:ascii="Arial" w:hAnsi="Arial" w:cs="Arial"/>
            <w:noProof/>
            <w:szCs w:val="16"/>
          </w:rPr>
          <w:t>uploads</w:t>
        </w:r>
        <w:r w:rsidRPr="00837A9A">
          <w:rPr>
            <w:rStyle w:val="Hyperlink"/>
            <w:rFonts w:ascii="Arial" w:hAnsi="Arial" w:cs="Arial"/>
            <w:szCs w:val="16"/>
            <w:lang w:val="ru-RU"/>
          </w:rPr>
          <w:t>/</w:t>
        </w:r>
        <w:r w:rsidRPr="00837A9A">
          <w:rPr>
            <w:rStyle w:val="Hyperlink"/>
            <w:rFonts w:ascii="Arial" w:hAnsi="Arial" w:cs="Arial"/>
            <w:noProof/>
            <w:szCs w:val="16"/>
          </w:rPr>
          <w:t>Special</w:t>
        </w:r>
        <w:r w:rsidRPr="00837A9A">
          <w:rPr>
            <w:rStyle w:val="Hyperlink"/>
            <w:rFonts w:ascii="Arial" w:hAnsi="Arial" w:cs="Arial"/>
            <w:szCs w:val="16"/>
            <w:lang w:val="ru-RU"/>
          </w:rPr>
          <w:t>-</w:t>
        </w:r>
        <w:r w:rsidRPr="00837A9A">
          <w:rPr>
            <w:rStyle w:val="Hyperlink"/>
            <w:rFonts w:ascii="Arial" w:hAnsi="Arial" w:cs="Arial"/>
            <w:noProof/>
            <w:szCs w:val="16"/>
          </w:rPr>
          <w:t>immigration</w:t>
        </w:r>
        <w:r w:rsidRPr="00837A9A">
          <w:rPr>
            <w:rStyle w:val="Hyperlink"/>
            <w:rFonts w:ascii="Arial" w:hAnsi="Arial" w:cs="Arial"/>
            <w:szCs w:val="16"/>
            <w:lang w:val="ru-RU"/>
          </w:rPr>
          <w:t>-</w:t>
        </w:r>
        <w:r w:rsidRPr="00837A9A">
          <w:rPr>
            <w:rStyle w:val="Hyperlink"/>
            <w:rFonts w:ascii="Arial" w:hAnsi="Arial" w:cs="Arial"/>
            <w:noProof/>
            <w:szCs w:val="16"/>
          </w:rPr>
          <w:t>tax</w:t>
        </w:r>
        <w:r w:rsidRPr="00837A9A">
          <w:rPr>
            <w:rStyle w:val="Hyperlink"/>
            <w:rFonts w:ascii="Arial" w:hAnsi="Arial" w:cs="Arial"/>
            <w:szCs w:val="16"/>
            <w:lang w:val="ru-RU"/>
          </w:rPr>
          <w:t>-</w:t>
        </w:r>
        <w:r w:rsidRPr="00837A9A">
          <w:rPr>
            <w:rStyle w:val="Hyperlink"/>
            <w:rFonts w:ascii="Arial" w:hAnsi="Arial" w:cs="Arial"/>
            <w:noProof/>
            <w:szCs w:val="16"/>
          </w:rPr>
          <w:t>as</w:t>
        </w:r>
        <w:r w:rsidRPr="00837A9A">
          <w:rPr>
            <w:rStyle w:val="Hyperlink"/>
            <w:rFonts w:ascii="Arial" w:hAnsi="Arial" w:cs="Arial"/>
            <w:szCs w:val="16"/>
            <w:lang w:val="ru-RU"/>
          </w:rPr>
          <w:t>-</w:t>
        </w:r>
        <w:r w:rsidRPr="00837A9A">
          <w:rPr>
            <w:rStyle w:val="Hyperlink"/>
            <w:rFonts w:ascii="Arial" w:hAnsi="Arial" w:cs="Arial"/>
            <w:noProof/>
            <w:szCs w:val="16"/>
          </w:rPr>
          <w:t>adopted</w:t>
        </w:r>
        <w:r w:rsidRPr="00837A9A">
          <w:rPr>
            <w:rStyle w:val="Hyperlink"/>
            <w:rFonts w:ascii="Arial" w:hAnsi="Arial" w:cs="Arial"/>
            <w:szCs w:val="16"/>
            <w:lang w:val="ru-RU"/>
          </w:rPr>
          <w:t>-20-</w:t>
        </w:r>
        <w:r w:rsidRPr="00837A9A">
          <w:rPr>
            <w:rStyle w:val="Hyperlink"/>
            <w:rFonts w:ascii="Arial" w:hAnsi="Arial" w:cs="Arial"/>
            <w:noProof/>
            <w:szCs w:val="16"/>
          </w:rPr>
          <w:t>July</w:t>
        </w:r>
        <w:r w:rsidRPr="00837A9A">
          <w:rPr>
            <w:rStyle w:val="Hyperlink"/>
            <w:rFonts w:ascii="Arial" w:hAnsi="Arial" w:cs="Arial"/>
            <w:szCs w:val="16"/>
            <w:lang w:val="ru-RU"/>
          </w:rPr>
          <w:t>-2018.</w:t>
        </w:r>
        <w:r w:rsidRPr="00837A9A">
          <w:rPr>
            <w:rStyle w:val="Hyperlink"/>
            <w:rFonts w:ascii="Arial" w:hAnsi="Arial" w:cs="Arial"/>
            <w:noProof/>
            <w:szCs w:val="16"/>
          </w:rPr>
          <w:t>pdf</w:t>
        </w:r>
      </w:hyperlink>
    </w:p>
  </w:footnote>
  <w:footnote w:id="14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w:t>
      </w:r>
      <w:r w:rsidRPr="00837A9A">
        <w:rPr>
          <w:rFonts w:ascii="Arial" w:hAnsi="Arial" w:cs="Arial"/>
          <w:szCs w:val="16"/>
          <w:lang w:val="en-US"/>
        </w:rPr>
        <w:t>List of 200 ‘Soros mercenaries’ published in Hungary” [</w:t>
      </w:r>
      <w:r w:rsidRPr="00837A9A">
        <w:rPr>
          <w:rFonts w:ascii="Arial" w:hAnsi="Arial" w:cs="Arial"/>
          <w:szCs w:val="16"/>
          <w:lang w:val="en-CA"/>
        </w:rPr>
        <w:t>«</w:t>
      </w:r>
      <w:r w:rsidRPr="00837A9A">
        <w:rPr>
          <w:rFonts w:ascii="Arial" w:hAnsi="Arial" w:cs="Arial"/>
          <w:szCs w:val="16"/>
          <w:lang w:val="ru-RU"/>
        </w:rPr>
        <w:t>В</w:t>
      </w:r>
      <w:r w:rsidRPr="00837A9A">
        <w:rPr>
          <w:rFonts w:ascii="Arial" w:hAnsi="Arial" w:cs="Arial"/>
          <w:szCs w:val="16"/>
          <w:lang w:val="en-CA"/>
        </w:rPr>
        <w:t xml:space="preserve"> </w:t>
      </w:r>
      <w:r w:rsidRPr="00837A9A">
        <w:rPr>
          <w:rFonts w:ascii="Arial" w:hAnsi="Arial" w:cs="Arial"/>
          <w:szCs w:val="16"/>
          <w:lang w:val="ru-RU"/>
        </w:rPr>
        <w:t>Венгрии</w:t>
      </w:r>
      <w:r w:rsidRPr="00837A9A">
        <w:rPr>
          <w:rFonts w:ascii="Arial" w:hAnsi="Arial" w:cs="Arial"/>
          <w:szCs w:val="16"/>
          <w:lang w:val="en-CA"/>
        </w:rPr>
        <w:t xml:space="preserve"> </w:t>
      </w:r>
      <w:r w:rsidRPr="00837A9A">
        <w:rPr>
          <w:rFonts w:ascii="Arial" w:hAnsi="Arial" w:cs="Arial"/>
          <w:szCs w:val="16"/>
          <w:lang w:val="ru-RU"/>
        </w:rPr>
        <w:t>опубликован</w:t>
      </w:r>
      <w:r w:rsidRPr="00837A9A">
        <w:rPr>
          <w:rFonts w:ascii="Arial" w:hAnsi="Arial" w:cs="Arial"/>
          <w:szCs w:val="16"/>
          <w:lang w:val="en-CA"/>
        </w:rPr>
        <w:t xml:space="preserve"> </w:t>
      </w:r>
      <w:r w:rsidRPr="00837A9A">
        <w:rPr>
          <w:rFonts w:ascii="Arial" w:hAnsi="Arial" w:cs="Arial"/>
          <w:szCs w:val="16"/>
          <w:lang w:val="ru-RU"/>
        </w:rPr>
        <w:t>список</w:t>
      </w:r>
      <w:r w:rsidRPr="00837A9A">
        <w:rPr>
          <w:rFonts w:ascii="Arial" w:hAnsi="Arial" w:cs="Arial"/>
          <w:szCs w:val="16"/>
          <w:lang w:val="en-CA"/>
        </w:rPr>
        <w:t xml:space="preserve"> </w:t>
      </w:r>
      <w:r w:rsidRPr="00837A9A">
        <w:rPr>
          <w:rFonts w:ascii="Arial" w:hAnsi="Arial" w:cs="Arial"/>
          <w:szCs w:val="16"/>
          <w:lang w:val="ru-RU"/>
        </w:rPr>
        <w:t>из</w:t>
      </w:r>
      <w:r w:rsidRPr="00837A9A">
        <w:rPr>
          <w:rFonts w:ascii="Arial" w:hAnsi="Arial" w:cs="Arial"/>
          <w:szCs w:val="16"/>
          <w:lang w:val="en-CA"/>
        </w:rPr>
        <w:t xml:space="preserve"> 200 „</w:t>
      </w:r>
      <w:r w:rsidRPr="00837A9A">
        <w:rPr>
          <w:rFonts w:ascii="Arial" w:hAnsi="Arial" w:cs="Arial"/>
          <w:szCs w:val="16"/>
          <w:lang w:val="ru-RU"/>
        </w:rPr>
        <w:t>наёмников</w:t>
      </w:r>
      <w:r w:rsidRPr="00837A9A">
        <w:rPr>
          <w:rFonts w:ascii="Arial" w:hAnsi="Arial" w:cs="Arial"/>
          <w:szCs w:val="16"/>
          <w:lang w:val="en-CA"/>
        </w:rPr>
        <w:t xml:space="preserve"> </w:t>
      </w:r>
      <w:r w:rsidRPr="00837A9A">
        <w:rPr>
          <w:rFonts w:ascii="Arial" w:hAnsi="Arial" w:cs="Arial"/>
          <w:szCs w:val="16"/>
          <w:lang w:val="ru-RU"/>
        </w:rPr>
        <w:t>Сороса</w:t>
      </w:r>
      <w:r w:rsidRPr="00837A9A">
        <w:rPr>
          <w:rFonts w:ascii="Arial" w:hAnsi="Arial" w:cs="Arial"/>
          <w:szCs w:val="16"/>
          <w:lang w:val="en-CA"/>
        </w:rPr>
        <w:t>“»</w:t>
      </w:r>
      <w:r w:rsidRPr="00837A9A">
        <w:rPr>
          <w:rFonts w:ascii="Arial" w:hAnsi="Arial" w:cs="Arial"/>
          <w:szCs w:val="16"/>
          <w:lang w:val="en-US"/>
        </w:rPr>
        <w:t>], The New York Post, 12</w:t>
      </w:r>
      <w:r w:rsidRPr="00837A9A">
        <w:rPr>
          <w:rFonts w:ascii="Arial" w:hAnsi="Arial" w:cs="Arial"/>
          <w:noProof/>
          <w:szCs w:val="16"/>
        </w:rPr>
        <w:t> </w:t>
      </w:r>
      <w:r w:rsidRPr="00837A9A">
        <w:rPr>
          <w:rFonts w:ascii="Arial" w:hAnsi="Arial" w:cs="Arial"/>
          <w:szCs w:val="16"/>
          <w:lang w:val="ru-RU"/>
        </w:rPr>
        <w:t>апреля</w:t>
      </w:r>
      <w:r w:rsidRPr="00837A9A">
        <w:rPr>
          <w:rFonts w:ascii="Arial" w:hAnsi="Arial" w:cs="Arial"/>
          <w:szCs w:val="16"/>
          <w:lang w:val="en-CA"/>
        </w:rPr>
        <w:t xml:space="preserve"> </w:t>
      </w:r>
      <w:r w:rsidRPr="00837A9A">
        <w:rPr>
          <w:rFonts w:ascii="Arial" w:hAnsi="Arial" w:cs="Arial"/>
          <w:szCs w:val="16"/>
          <w:lang w:val="en-US"/>
        </w:rPr>
        <w:t>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rPr>
        <w:t>.</w:t>
      </w:r>
      <w:r w:rsidRPr="00837A9A">
        <w:rPr>
          <w:rFonts w:ascii="Arial" w:hAnsi="Arial" w:cs="Arial"/>
          <w:szCs w:val="16"/>
          <w:lang w:val="en-US"/>
        </w:rPr>
        <w:t xml:space="preserve">, </w:t>
      </w:r>
      <w:hyperlink r:id="rId96" w:history="1">
        <w:r w:rsidRPr="00837A9A">
          <w:rPr>
            <w:rStyle w:val="Hyperlink"/>
            <w:rFonts w:ascii="Arial" w:hAnsi="Arial" w:cs="Arial"/>
            <w:noProof/>
            <w:szCs w:val="16"/>
          </w:rPr>
          <w:t>https://nypost.com/2018/04/12/list-of-200-soros-mercenaries-published-in-hungary/</w:t>
        </w:r>
      </w:hyperlink>
    </w:p>
  </w:footnote>
  <w:footnote w:id="14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Hungary:</w:t>
      </w:r>
      <w:r w:rsidRPr="00837A9A">
        <w:rPr>
          <w:rFonts w:ascii="Arial" w:hAnsi="Arial" w:cs="Arial"/>
          <w:szCs w:val="16"/>
        </w:rPr>
        <w:t xml:space="preserve"> </w:t>
      </w:r>
      <w:r w:rsidRPr="00837A9A">
        <w:rPr>
          <w:rFonts w:ascii="Arial" w:hAnsi="Arial" w:cs="Arial"/>
          <w:noProof/>
          <w:szCs w:val="16"/>
        </w:rPr>
        <w:t>New laws that violate human rights, threaten civil society and undermine the rule of law should be shelved” [</w:t>
      </w:r>
      <w:r w:rsidRPr="00837A9A">
        <w:rPr>
          <w:rFonts w:ascii="Arial" w:hAnsi="Arial" w:cs="Arial"/>
          <w:szCs w:val="16"/>
          <w:lang w:val="en-CA"/>
        </w:rPr>
        <w:t>«</w:t>
      </w:r>
      <w:r w:rsidRPr="00837A9A">
        <w:rPr>
          <w:rFonts w:ascii="Arial" w:hAnsi="Arial" w:cs="Arial"/>
          <w:szCs w:val="16"/>
          <w:lang w:val="ru-RU"/>
        </w:rPr>
        <w:t>Венгрия</w:t>
      </w:r>
      <w:r w:rsidRPr="00837A9A">
        <w:rPr>
          <w:rFonts w:ascii="Arial" w:hAnsi="Arial" w:cs="Arial"/>
          <w:szCs w:val="16"/>
          <w:lang w:val="en-CA"/>
        </w:rPr>
        <w:t xml:space="preserve">: </w:t>
      </w:r>
      <w:r w:rsidRPr="00837A9A">
        <w:rPr>
          <w:rFonts w:ascii="Arial" w:hAnsi="Arial" w:cs="Arial"/>
          <w:szCs w:val="16"/>
          <w:lang w:val="ru-RU"/>
        </w:rPr>
        <w:t>недопустимо</w:t>
      </w:r>
      <w:r w:rsidRPr="00837A9A">
        <w:rPr>
          <w:rFonts w:ascii="Arial" w:hAnsi="Arial" w:cs="Arial"/>
          <w:szCs w:val="16"/>
        </w:rPr>
        <w:t xml:space="preserve"> </w:t>
      </w:r>
      <w:r w:rsidRPr="00837A9A">
        <w:rPr>
          <w:rFonts w:ascii="Arial" w:hAnsi="Arial" w:cs="Arial"/>
          <w:szCs w:val="16"/>
          <w:lang w:val="ru-RU"/>
        </w:rPr>
        <w:t>принятие</w:t>
      </w:r>
      <w:r w:rsidRPr="00837A9A">
        <w:rPr>
          <w:rFonts w:ascii="Arial" w:hAnsi="Arial" w:cs="Arial"/>
          <w:szCs w:val="16"/>
        </w:rPr>
        <w:t xml:space="preserve"> </w:t>
      </w:r>
      <w:r w:rsidRPr="00837A9A">
        <w:rPr>
          <w:rFonts w:ascii="Arial" w:hAnsi="Arial" w:cs="Arial"/>
          <w:szCs w:val="16"/>
          <w:lang w:val="ru-RU"/>
        </w:rPr>
        <w:t>новых</w:t>
      </w:r>
      <w:r w:rsidRPr="00837A9A">
        <w:rPr>
          <w:rFonts w:ascii="Arial" w:hAnsi="Arial" w:cs="Arial"/>
          <w:szCs w:val="16"/>
        </w:rPr>
        <w:t xml:space="preserve"> </w:t>
      </w:r>
      <w:r w:rsidRPr="00837A9A">
        <w:rPr>
          <w:rFonts w:ascii="Arial" w:hAnsi="Arial" w:cs="Arial"/>
          <w:szCs w:val="16"/>
          <w:lang w:val="ru-RU"/>
        </w:rPr>
        <w:t>законов</w:t>
      </w:r>
      <w:r w:rsidRPr="00837A9A">
        <w:rPr>
          <w:rFonts w:ascii="Arial" w:hAnsi="Arial" w:cs="Arial"/>
          <w:noProof/>
          <w:szCs w:val="16"/>
        </w:rPr>
        <w:t xml:space="preserve">, </w:t>
      </w:r>
      <w:r w:rsidRPr="00837A9A">
        <w:rPr>
          <w:rFonts w:ascii="Arial" w:hAnsi="Arial" w:cs="Arial"/>
          <w:szCs w:val="16"/>
          <w:lang w:val="ru-RU"/>
        </w:rPr>
        <w:t>которые</w:t>
      </w:r>
      <w:r w:rsidRPr="00837A9A">
        <w:rPr>
          <w:rFonts w:ascii="Arial" w:hAnsi="Arial" w:cs="Arial"/>
          <w:szCs w:val="16"/>
        </w:rPr>
        <w:t xml:space="preserve"> </w:t>
      </w:r>
      <w:r w:rsidRPr="00837A9A">
        <w:rPr>
          <w:rFonts w:ascii="Arial" w:hAnsi="Arial" w:cs="Arial"/>
          <w:szCs w:val="16"/>
          <w:lang w:val="ru-RU"/>
        </w:rPr>
        <w:t>нарушают</w:t>
      </w:r>
      <w:r w:rsidRPr="00837A9A">
        <w:rPr>
          <w:rFonts w:ascii="Arial" w:hAnsi="Arial" w:cs="Arial"/>
          <w:szCs w:val="16"/>
        </w:rPr>
        <w:t xml:space="preserve"> </w:t>
      </w:r>
      <w:r w:rsidRPr="00837A9A">
        <w:rPr>
          <w:rFonts w:ascii="Arial" w:hAnsi="Arial" w:cs="Arial"/>
          <w:szCs w:val="16"/>
          <w:lang w:val="ru-RU"/>
        </w:rPr>
        <w:t>права</w:t>
      </w:r>
      <w:r w:rsidRPr="00837A9A">
        <w:rPr>
          <w:rFonts w:ascii="Arial" w:hAnsi="Arial" w:cs="Arial"/>
          <w:szCs w:val="16"/>
        </w:rPr>
        <w:t xml:space="preserve"> </w:t>
      </w:r>
      <w:r w:rsidRPr="00837A9A">
        <w:rPr>
          <w:rFonts w:ascii="Arial" w:hAnsi="Arial" w:cs="Arial"/>
          <w:szCs w:val="16"/>
          <w:lang w:val="ru-RU"/>
        </w:rPr>
        <w:t>человека</w:t>
      </w:r>
      <w:r w:rsidRPr="00837A9A">
        <w:rPr>
          <w:rFonts w:ascii="Arial" w:hAnsi="Arial" w:cs="Arial"/>
          <w:szCs w:val="16"/>
          <w:lang w:val="en-CA"/>
        </w:rPr>
        <w:t xml:space="preserve">, </w:t>
      </w:r>
      <w:r w:rsidRPr="00837A9A">
        <w:rPr>
          <w:rFonts w:ascii="Arial" w:hAnsi="Arial" w:cs="Arial"/>
          <w:szCs w:val="16"/>
          <w:lang w:val="ru-RU"/>
        </w:rPr>
        <w:t>создают</w:t>
      </w:r>
      <w:r w:rsidRPr="00837A9A">
        <w:rPr>
          <w:rFonts w:ascii="Arial" w:hAnsi="Arial" w:cs="Arial"/>
          <w:szCs w:val="16"/>
        </w:rPr>
        <w:t xml:space="preserve"> </w:t>
      </w:r>
      <w:r w:rsidRPr="00837A9A">
        <w:rPr>
          <w:rFonts w:ascii="Arial" w:hAnsi="Arial" w:cs="Arial"/>
          <w:szCs w:val="16"/>
          <w:lang w:val="ru-RU"/>
        </w:rPr>
        <w:t>угрозу</w:t>
      </w:r>
      <w:r w:rsidRPr="00837A9A">
        <w:rPr>
          <w:rFonts w:ascii="Arial" w:hAnsi="Arial" w:cs="Arial"/>
          <w:szCs w:val="16"/>
        </w:rPr>
        <w:t xml:space="preserve"> </w:t>
      </w:r>
      <w:r w:rsidRPr="00837A9A">
        <w:rPr>
          <w:rFonts w:ascii="Arial" w:hAnsi="Arial" w:cs="Arial"/>
          <w:szCs w:val="16"/>
          <w:lang w:val="ru-RU"/>
        </w:rPr>
        <w:t>для</w:t>
      </w:r>
      <w:r w:rsidRPr="00837A9A">
        <w:rPr>
          <w:rFonts w:ascii="Arial" w:hAnsi="Arial" w:cs="Arial"/>
          <w:szCs w:val="16"/>
        </w:rPr>
        <w:t xml:space="preserve"> </w:t>
      </w:r>
      <w:r w:rsidRPr="00837A9A">
        <w:rPr>
          <w:rFonts w:ascii="Arial" w:hAnsi="Arial" w:cs="Arial"/>
          <w:szCs w:val="16"/>
          <w:lang w:val="ru-RU"/>
        </w:rPr>
        <w:t>гражданского</w:t>
      </w:r>
      <w:r w:rsidRPr="00837A9A">
        <w:rPr>
          <w:rFonts w:ascii="Arial" w:hAnsi="Arial" w:cs="Arial"/>
          <w:szCs w:val="16"/>
        </w:rPr>
        <w:t xml:space="preserve"> </w:t>
      </w:r>
      <w:r w:rsidRPr="00837A9A">
        <w:rPr>
          <w:rFonts w:ascii="Arial" w:hAnsi="Arial" w:cs="Arial"/>
          <w:szCs w:val="16"/>
          <w:lang w:val="ru-RU"/>
        </w:rPr>
        <w:t>общества</w:t>
      </w:r>
      <w:r w:rsidRPr="00837A9A">
        <w:rPr>
          <w:rFonts w:ascii="Arial" w:hAnsi="Arial" w:cs="Arial"/>
          <w:szCs w:val="16"/>
        </w:rPr>
        <w:t xml:space="preserve"> </w:t>
      </w:r>
      <w:r w:rsidRPr="00837A9A">
        <w:rPr>
          <w:rFonts w:ascii="Arial" w:hAnsi="Arial" w:cs="Arial"/>
          <w:szCs w:val="16"/>
          <w:lang w:val="ru-RU"/>
        </w:rPr>
        <w:t>и</w:t>
      </w:r>
      <w:r w:rsidRPr="00837A9A">
        <w:rPr>
          <w:rFonts w:ascii="Arial" w:hAnsi="Arial" w:cs="Arial"/>
          <w:szCs w:val="16"/>
        </w:rPr>
        <w:t xml:space="preserve"> </w:t>
      </w:r>
      <w:r w:rsidRPr="00837A9A">
        <w:rPr>
          <w:rFonts w:ascii="Arial" w:hAnsi="Arial" w:cs="Arial"/>
          <w:szCs w:val="16"/>
          <w:lang w:val="ru-RU"/>
        </w:rPr>
        <w:t>подрывают</w:t>
      </w:r>
      <w:r w:rsidRPr="00837A9A">
        <w:rPr>
          <w:rFonts w:ascii="Arial" w:hAnsi="Arial" w:cs="Arial"/>
          <w:szCs w:val="16"/>
        </w:rPr>
        <w:t xml:space="preserve"> </w:t>
      </w:r>
      <w:r w:rsidRPr="00837A9A">
        <w:rPr>
          <w:rFonts w:ascii="Arial" w:hAnsi="Arial" w:cs="Arial"/>
          <w:szCs w:val="16"/>
          <w:lang w:val="ru-RU"/>
        </w:rPr>
        <w:t>принцип</w:t>
      </w:r>
      <w:r w:rsidRPr="00837A9A">
        <w:rPr>
          <w:rFonts w:ascii="Arial" w:hAnsi="Arial" w:cs="Arial"/>
          <w:szCs w:val="16"/>
        </w:rPr>
        <w:t xml:space="preserve"> </w:t>
      </w:r>
      <w:r w:rsidRPr="00837A9A">
        <w:rPr>
          <w:rFonts w:ascii="Arial" w:hAnsi="Arial" w:cs="Arial"/>
          <w:szCs w:val="16"/>
          <w:lang w:val="ru-RU"/>
        </w:rPr>
        <w:t>верховенства</w:t>
      </w:r>
      <w:r w:rsidRPr="00837A9A">
        <w:rPr>
          <w:rFonts w:ascii="Arial" w:hAnsi="Arial" w:cs="Arial"/>
          <w:szCs w:val="16"/>
        </w:rPr>
        <w:t xml:space="preserve"> </w:t>
      </w:r>
      <w:r w:rsidRPr="00837A9A">
        <w:rPr>
          <w:rFonts w:ascii="Arial" w:hAnsi="Arial" w:cs="Arial"/>
          <w:szCs w:val="16"/>
          <w:lang w:val="ru-RU"/>
        </w:rPr>
        <w:t>права</w:t>
      </w:r>
      <w:r w:rsidRPr="00837A9A">
        <w:rPr>
          <w:rFonts w:ascii="Arial" w:hAnsi="Arial" w:cs="Arial"/>
          <w:szCs w:val="16"/>
          <w:lang w:val="en-CA"/>
        </w:rPr>
        <w:t>»</w:t>
      </w:r>
      <w:r w:rsidRPr="00837A9A">
        <w:rPr>
          <w:rFonts w:ascii="Arial" w:hAnsi="Arial" w:cs="Arial"/>
          <w:noProof/>
          <w:szCs w:val="16"/>
        </w:rPr>
        <w:t>] (</w:t>
      </w:r>
      <w:r w:rsidRPr="00837A9A">
        <w:rPr>
          <w:rFonts w:ascii="Arial" w:hAnsi="Arial" w:cs="Arial"/>
          <w:szCs w:val="16"/>
          <w:lang w:val="ru-RU"/>
        </w:rPr>
        <w:t>индекс</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noProof/>
          <w:szCs w:val="16"/>
        </w:rPr>
        <w:t>EUR 27/8633/2018)</w:t>
      </w:r>
    </w:p>
  </w:footnote>
  <w:footnote w:id="14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Интервью с Ароном Деметером</w:t>
      </w:r>
      <w:r w:rsidRPr="00837A9A">
        <w:rPr>
          <w:rFonts w:ascii="Arial" w:hAnsi="Arial" w:cs="Arial"/>
          <w:noProof/>
          <w:szCs w:val="16"/>
          <w:lang w:val="ru-RU"/>
        </w:rPr>
        <w:t>, 21</w:t>
      </w:r>
      <w:r w:rsidRPr="00837A9A">
        <w:rPr>
          <w:rFonts w:ascii="Arial" w:hAnsi="Arial" w:cs="Arial"/>
          <w:noProof/>
          <w:szCs w:val="16"/>
        </w:rPr>
        <w:t> </w:t>
      </w:r>
      <w:r w:rsidRPr="00837A9A">
        <w:rPr>
          <w:rFonts w:ascii="Arial" w:hAnsi="Arial" w:cs="Arial"/>
          <w:szCs w:val="16"/>
          <w:lang w:val="ru-RU"/>
        </w:rPr>
        <w:t>сентября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p>
  </w:footnote>
  <w:footnote w:id="14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Санкционная процедура представляет собой юридический шаг, который Европейская комиссия может предпринять против государства</w:t>
      </w:r>
      <w:r w:rsidRPr="00837A9A">
        <w:rPr>
          <w:rFonts w:ascii="Arial" w:hAnsi="Arial" w:cs="Arial"/>
          <w:noProof/>
          <w:szCs w:val="16"/>
        </w:rPr>
        <w:t> </w:t>
      </w:r>
      <w:r w:rsidRPr="00837A9A">
        <w:rPr>
          <w:rFonts w:ascii="Arial" w:hAnsi="Arial" w:cs="Arial"/>
          <w:szCs w:val="16"/>
          <w:lang w:val="ru-RU"/>
        </w:rPr>
        <w:t xml:space="preserve">— члена ЕС за нарушение законодательства ЕС, </w:t>
      </w:r>
      <w:hyperlink r:id="rId97"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ec</w:t>
        </w:r>
        <w:r w:rsidRPr="00837A9A">
          <w:rPr>
            <w:rStyle w:val="Hyperlink"/>
            <w:rFonts w:ascii="Arial" w:hAnsi="Arial" w:cs="Arial"/>
            <w:szCs w:val="16"/>
            <w:lang w:val="ru-RU"/>
          </w:rPr>
          <w:t>.</w:t>
        </w:r>
        <w:r w:rsidRPr="00837A9A">
          <w:rPr>
            <w:rStyle w:val="Hyperlink"/>
            <w:rFonts w:ascii="Arial" w:hAnsi="Arial" w:cs="Arial"/>
            <w:noProof/>
            <w:szCs w:val="16"/>
          </w:rPr>
          <w:t>europa</w:t>
        </w:r>
        <w:r w:rsidRPr="00837A9A">
          <w:rPr>
            <w:rStyle w:val="Hyperlink"/>
            <w:rFonts w:ascii="Arial" w:hAnsi="Arial" w:cs="Arial"/>
            <w:szCs w:val="16"/>
            <w:lang w:val="ru-RU"/>
          </w:rPr>
          <w:t>.</w:t>
        </w:r>
        <w:r w:rsidRPr="00837A9A">
          <w:rPr>
            <w:rStyle w:val="Hyperlink"/>
            <w:rFonts w:ascii="Arial" w:hAnsi="Arial" w:cs="Arial"/>
            <w:noProof/>
            <w:szCs w:val="16"/>
          </w:rPr>
          <w:t>eu</w:t>
        </w:r>
        <w:r w:rsidRPr="00837A9A">
          <w:rPr>
            <w:rStyle w:val="Hyperlink"/>
            <w:rFonts w:ascii="Arial" w:hAnsi="Arial" w:cs="Arial"/>
            <w:szCs w:val="16"/>
            <w:lang w:val="ru-RU"/>
          </w:rPr>
          <w:t>/</w:t>
        </w:r>
        <w:r w:rsidRPr="00837A9A">
          <w:rPr>
            <w:rStyle w:val="Hyperlink"/>
            <w:rFonts w:ascii="Arial" w:hAnsi="Arial" w:cs="Arial"/>
            <w:noProof/>
            <w:szCs w:val="16"/>
          </w:rPr>
          <w:t>info</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r w:rsidRPr="00837A9A">
          <w:rPr>
            <w:rStyle w:val="Hyperlink"/>
            <w:rFonts w:ascii="Arial" w:hAnsi="Arial" w:cs="Arial"/>
            <w:noProof/>
            <w:szCs w:val="16"/>
          </w:rPr>
          <w:t>making</w:t>
        </w:r>
        <w:r w:rsidRPr="00837A9A">
          <w:rPr>
            <w:rStyle w:val="Hyperlink"/>
            <w:rFonts w:ascii="Arial" w:hAnsi="Arial" w:cs="Arial"/>
            <w:szCs w:val="16"/>
            <w:lang w:val="ru-RU"/>
          </w:rPr>
          <w:t>-</w:t>
        </w:r>
        <w:r w:rsidRPr="00837A9A">
          <w:rPr>
            <w:rStyle w:val="Hyperlink"/>
            <w:rFonts w:ascii="Arial" w:hAnsi="Arial" w:cs="Arial"/>
            <w:noProof/>
            <w:szCs w:val="16"/>
          </w:rPr>
          <w:t>process</w:t>
        </w:r>
        <w:r w:rsidRPr="00837A9A">
          <w:rPr>
            <w:rStyle w:val="Hyperlink"/>
            <w:rFonts w:ascii="Arial" w:hAnsi="Arial" w:cs="Arial"/>
            <w:szCs w:val="16"/>
            <w:lang w:val="ru-RU"/>
          </w:rPr>
          <w:t>/</w:t>
        </w:r>
        <w:r w:rsidRPr="00837A9A">
          <w:rPr>
            <w:rStyle w:val="Hyperlink"/>
            <w:rFonts w:ascii="Arial" w:hAnsi="Arial" w:cs="Arial"/>
            <w:noProof/>
            <w:szCs w:val="16"/>
          </w:rPr>
          <w:t>applying</w:t>
        </w:r>
        <w:r w:rsidRPr="00837A9A">
          <w:rPr>
            <w:rStyle w:val="Hyperlink"/>
            <w:rFonts w:ascii="Arial" w:hAnsi="Arial" w:cs="Arial"/>
            <w:szCs w:val="16"/>
            <w:lang w:val="ru-RU"/>
          </w:rPr>
          <w:t>-</w:t>
        </w:r>
        <w:r w:rsidRPr="00837A9A">
          <w:rPr>
            <w:rStyle w:val="Hyperlink"/>
            <w:rFonts w:ascii="Arial" w:hAnsi="Arial" w:cs="Arial"/>
            <w:noProof/>
            <w:szCs w:val="16"/>
          </w:rPr>
          <w:t>eu</w:t>
        </w:r>
        <w:r w:rsidRPr="00837A9A">
          <w:rPr>
            <w:rStyle w:val="Hyperlink"/>
            <w:rFonts w:ascii="Arial" w:hAnsi="Arial" w:cs="Arial"/>
            <w:szCs w:val="16"/>
            <w:lang w:val="ru-RU"/>
          </w:rPr>
          <w:t>-</w:t>
        </w:r>
        <w:r w:rsidRPr="00837A9A">
          <w:rPr>
            <w:rStyle w:val="Hyperlink"/>
            <w:rFonts w:ascii="Arial" w:hAnsi="Arial" w:cs="Arial"/>
            <w:noProof/>
            <w:szCs w:val="16"/>
          </w:rPr>
          <w:t>law</w:t>
        </w:r>
        <w:r w:rsidRPr="00837A9A">
          <w:rPr>
            <w:rStyle w:val="Hyperlink"/>
            <w:rFonts w:ascii="Arial" w:hAnsi="Arial" w:cs="Arial"/>
            <w:szCs w:val="16"/>
            <w:lang w:val="ru-RU"/>
          </w:rPr>
          <w:t>/</w:t>
        </w:r>
        <w:r w:rsidRPr="00837A9A">
          <w:rPr>
            <w:rStyle w:val="Hyperlink"/>
            <w:rFonts w:ascii="Arial" w:hAnsi="Arial" w:cs="Arial"/>
            <w:noProof/>
            <w:szCs w:val="16"/>
          </w:rPr>
          <w:t>infringement</w:t>
        </w:r>
        <w:r w:rsidRPr="00837A9A">
          <w:rPr>
            <w:rStyle w:val="Hyperlink"/>
            <w:rFonts w:ascii="Arial" w:hAnsi="Arial" w:cs="Arial"/>
            <w:szCs w:val="16"/>
            <w:lang w:val="ru-RU"/>
          </w:rPr>
          <w:t>-</w:t>
        </w:r>
        <w:r w:rsidRPr="00837A9A">
          <w:rPr>
            <w:rStyle w:val="Hyperlink"/>
            <w:rFonts w:ascii="Arial" w:hAnsi="Arial" w:cs="Arial"/>
            <w:noProof/>
            <w:szCs w:val="16"/>
          </w:rPr>
          <w:t>procedure</w:t>
        </w:r>
        <w:r w:rsidRPr="00837A9A">
          <w:rPr>
            <w:rStyle w:val="Hyperlink"/>
            <w:rFonts w:ascii="Arial" w:hAnsi="Arial" w:cs="Arial"/>
            <w:szCs w:val="16"/>
            <w:lang w:val="ru-RU"/>
          </w:rPr>
          <w:t>_</w:t>
        </w:r>
        <w:r w:rsidRPr="00837A9A">
          <w:rPr>
            <w:rStyle w:val="Hyperlink"/>
            <w:rFonts w:ascii="Arial" w:hAnsi="Arial" w:cs="Arial"/>
            <w:noProof/>
            <w:szCs w:val="16"/>
          </w:rPr>
          <w:t>en</w:t>
        </w:r>
      </w:hyperlink>
    </w:p>
  </w:footnote>
  <w:footnote w:id="14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Европейская комиссия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Migration</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asylum</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Commission</w:t>
      </w:r>
      <w:r w:rsidRPr="00837A9A">
        <w:rPr>
          <w:rFonts w:ascii="Arial" w:hAnsi="Arial" w:cs="Arial"/>
          <w:noProof/>
          <w:szCs w:val="16"/>
          <w:lang w:val="ru-RU"/>
        </w:rPr>
        <w:t xml:space="preserve"> </w:t>
      </w:r>
      <w:r w:rsidRPr="00837A9A">
        <w:rPr>
          <w:rFonts w:ascii="Arial" w:hAnsi="Arial" w:cs="Arial"/>
          <w:noProof/>
          <w:szCs w:val="16"/>
        </w:rPr>
        <w:t>takes</w:t>
      </w:r>
      <w:r w:rsidRPr="00837A9A">
        <w:rPr>
          <w:rFonts w:ascii="Arial" w:hAnsi="Arial" w:cs="Arial"/>
          <w:noProof/>
          <w:szCs w:val="16"/>
          <w:lang w:val="ru-RU"/>
        </w:rPr>
        <w:t xml:space="preserve"> </w:t>
      </w:r>
      <w:r w:rsidRPr="00837A9A">
        <w:rPr>
          <w:rFonts w:ascii="Arial" w:hAnsi="Arial" w:cs="Arial"/>
          <w:noProof/>
          <w:szCs w:val="16"/>
        </w:rPr>
        <w:t>further</w:t>
      </w:r>
      <w:r w:rsidRPr="00837A9A">
        <w:rPr>
          <w:rFonts w:ascii="Arial" w:hAnsi="Arial" w:cs="Arial"/>
          <w:noProof/>
          <w:szCs w:val="16"/>
          <w:lang w:val="ru-RU"/>
        </w:rPr>
        <w:t xml:space="preserve"> </w:t>
      </w:r>
      <w:r w:rsidRPr="00837A9A">
        <w:rPr>
          <w:rFonts w:ascii="Arial" w:hAnsi="Arial" w:cs="Arial"/>
          <w:noProof/>
          <w:szCs w:val="16"/>
        </w:rPr>
        <w:t>steps</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infringement</w:t>
      </w:r>
      <w:r w:rsidRPr="00837A9A">
        <w:rPr>
          <w:rFonts w:ascii="Arial" w:hAnsi="Arial" w:cs="Arial"/>
          <w:noProof/>
          <w:szCs w:val="16"/>
          <w:lang w:val="ru-RU"/>
        </w:rPr>
        <w:t xml:space="preserve"> </w:t>
      </w:r>
      <w:r w:rsidRPr="00837A9A">
        <w:rPr>
          <w:rFonts w:ascii="Arial" w:hAnsi="Arial" w:cs="Arial"/>
          <w:noProof/>
          <w:szCs w:val="16"/>
        </w:rPr>
        <w:t>procedures</w:t>
      </w:r>
      <w:r w:rsidRPr="00837A9A">
        <w:rPr>
          <w:rFonts w:ascii="Arial" w:hAnsi="Arial" w:cs="Arial"/>
          <w:noProof/>
          <w:szCs w:val="16"/>
          <w:lang w:val="ru-RU"/>
        </w:rPr>
        <w:t xml:space="preserve"> </w:t>
      </w:r>
      <w:r w:rsidRPr="00837A9A">
        <w:rPr>
          <w:rFonts w:ascii="Arial" w:hAnsi="Arial" w:cs="Arial"/>
          <w:noProof/>
          <w:szCs w:val="16"/>
        </w:rPr>
        <w:t>against</w:t>
      </w:r>
      <w:r w:rsidRPr="00837A9A">
        <w:rPr>
          <w:rFonts w:ascii="Arial" w:hAnsi="Arial" w:cs="Arial"/>
          <w:noProof/>
          <w:szCs w:val="16"/>
          <w:lang w:val="ru-RU"/>
        </w:rPr>
        <w:t xml:space="preserve"> </w:t>
      </w:r>
      <w:r w:rsidRPr="00837A9A">
        <w:rPr>
          <w:rFonts w:ascii="Arial" w:hAnsi="Arial" w:cs="Arial"/>
          <w:noProof/>
          <w:szCs w:val="16"/>
        </w:rPr>
        <w:t>Hungary</w:t>
      </w:r>
      <w:r w:rsidRPr="00837A9A">
        <w:rPr>
          <w:rFonts w:ascii="Arial" w:hAnsi="Arial" w:cs="Arial"/>
          <w:noProof/>
          <w:szCs w:val="16"/>
          <w:lang w:val="ru-RU"/>
        </w:rPr>
        <w:t>” [</w:t>
      </w:r>
      <w:r w:rsidRPr="00837A9A">
        <w:rPr>
          <w:rFonts w:ascii="Arial" w:hAnsi="Arial" w:cs="Arial"/>
          <w:szCs w:val="16"/>
          <w:lang w:val="ru-RU"/>
        </w:rPr>
        <w:t>«Миграция и предоставление убежища</w:t>
      </w:r>
      <w:r w:rsidRPr="00837A9A">
        <w:rPr>
          <w:rFonts w:ascii="Arial" w:hAnsi="Arial" w:cs="Arial"/>
          <w:noProof/>
          <w:szCs w:val="16"/>
          <w:lang w:val="ru-RU"/>
        </w:rPr>
        <w:t>:</w:t>
      </w:r>
      <w:r w:rsidRPr="00837A9A">
        <w:rPr>
          <w:rFonts w:ascii="Arial" w:hAnsi="Arial" w:cs="Arial"/>
          <w:szCs w:val="16"/>
          <w:lang w:val="ru-RU"/>
        </w:rPr>
        <w:t xml:space="preserve"> комиссия предпринимает дальнейшие шаги в санкционных процедурах против Венгрии»</w:t>
      </w:r>
      <w:r w:rsidRPr="00837A9A">
        <w:rPr>
          <w:rFonts w:ascii="Arial" w:hAnsi="Arial" w:cs="Arial"/>
          <w:noProof/>
          <w:szCs w:val="16"/>
          <w:lang w:val="ru-RU"/>
        </w:rPr>
        <w:t>], 29</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98"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europa</w:t>
        </w:r>
        <w:r w:rsidRPr="00837A9A">
          <w:rPr>
            <w:rStyle w:val="Hyperlink"/>
            <w:rFonts w:ascii="Arial" w:hAnsi="Arial" w:cs="Arial"/>
            <w:noProof/>
            <w:szCs w:val="16"/>
            <w:lang w:val="ru-RU"/>
          </w:rPr>
          <w:t>.</w:t>
        </w:r>
        <w:r w:rsidRPr="00837A9A">
          <w:rPr>
            <w:rStyle w:val="Hyperlink"/>
            <w:rFonts w:ascii="Arial" w:hAnsi="Arial" w:cs="Arial"/>
            <w:noProof/>
            <w:szCs w:val="16"/>
          </w:rPr>
          <w:t>eu</w:t>
        </w:r>
        <w:r w:rsidRPr="00837A9A">
          <w:rPr>
            <w:rStyle w:val="Hyperlink"/>
            <w:rFonts w:ascii="Arial" w:hAnsi="Arial" w:cs="Arial"/>
            <w:noProof/>
            <w:szCs w:val="16"/>
            <w:lang w:val="ru-RU"/>
          </w:rPr>
          <w:t>/</w:t>
        </w:r>
        <w:r w:rsidRPr="00837A9A">
          <w:rPr>
            <w:rStyle w:val="Hyperlink"/>
            <w:rFonts w:ascii="Arial" w:hAnsi="Arial" w:cs="Arial"/>
            <w:noProof/>
            <w:szCs w:val="16"/>
          </w:rPr>
          <w:t>rapid</w:t>
        </w:r>
        <w:r w:rsidRPr="00837A9A">
          <w:rPr>
            <w:rStyle w:val="Hyperlink"/>
            <w:rFonts w:ascii="Arial" w:hAnsi="Arial" w:cs="Arial"/>
            <w:noProof/>
            <w:szCs w:val="16"/>
            <w:lang w:val="ru-RU"/>
          </w:rPr>
          <w:t>/</w:t>
        </w:r>
        <w:r w:rsidRPr="00837A9A">
          <w:rPr>
            <w:rStyle w:val="Hyperlink"/>
            <w:rFonts w:ascii="Arial" w:hAnsi="Arial" w:cs="Arial"/>
            <w:noProof/>
            <w:szCs w:val="16"/>
          </w:rPr>
          <w:t>press</w:t>
        </w:r>
        <w:r w:rsidRPr="00837A9A">
          <w:rPr>
            <w:rStyle w:val="Hyperlink"/>
            <w:rFonts w:ascii="Arial" w:hAnsi="Arial" w:cs="Arial"/>
            <w:noProof/>
            <w:szCs w:val="16"/>
            <w:lang w:val="ru-RU"/>
          </w:rPr>
          <w:t>-</w:t>
        </w:r>
        <w:r w:rsidRPr="00837A9A">
          <w:rPr>
            <w:rStyle w:val="Hyperlink"/>
            <w:rFonts w:ascii="Arial" w:hAnsi="Arial" w:cs="Arial"/>
            <w:noProof/>
            <w:szCs w:val="16"/>
          </w:rPr>
          <w:t>release</w:t>
        </w:r>
        <w:r w:rsidRPr="00837A9A">
          <w:rPr>
            <w:rStyle w:val="Hyperlink"/>
            <w:rFonts w:ascii="Arial" w:hAnsi="Arial" w:cs="Arial"/>
            <w:noProof/>
            <w:szCs w:val="16"/>
            <w:lang w:val="ru-RU"/>
          </w:rPr>
          <w:t>_</w:t>
        </w:r>
        <w:r w:rsidRPr="00837A9A">
          <w:rPr>
            <w:rStyle w:val="Hyperlink"/>
            <w:rFonts w:ascii="Arial" w:hAnsi="Arial" w:cs="Arial"/>
            <w:noProof/>
            <w:szCs w:val="16"/>
          </w:rPr>
          <w:t>IP</w:t>
        </w:r>
        <w:r w:rsidRPr="00837A9A">
          <w:rPr>
            <w:rStyle w:val="Hyperlink"/>
            <w:rFonts w:ascii="Arial" w:hAnsi="Arial" w:cs="Arial"/>
            <w:noProof/>
            <w:szCs w:val="16"/>
            <w:lang w:val="ru-RU"/>
          </w:rPr>
          <w:t>-18-4522_</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htm</w:t>
        </w:r>
      </w:hyperlink>
    </w:p>
  </w:footnote>
  <w:footnote w:id="14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szCs w:val="16"/>
          <w:lang w:val="ru-RU"/>
        </w:rPr>
        <w:t>Европейский</w:t>
      </w:r>
      <w:r w:rsidRPr="00EF743C">
        <w:rPr>
          <w:rFonts w:ascii="Arial" w:hAnsi="Arial" w:cs="Arial"/>
          <w:szCs w:val="16"/>
          <w:lang w:val="en-US"/>
        </w:rPr>
        <w:t xml:space="preserve"> </w:t>
      </w:r>
      <w:r w:rsidRPr="00837A9A">
        <w:rPr>
          <w:rFonts w:ascii="Arial" w:hAnsi="Arial" w:cs="Arial"/>
          <w:szCs w:val="16"/>
          <w:lang w:val="ru-RU"/>
        </w:rPr>
        <w:t>парламент</w:t>
      </w:r>
      <w:r w:rsidRPr="00EF743C">
        <w:rPr>
          <w:rFonts w:ascii="Arial" w:hAnsi="Arial" w:cs="Arial"/>
          <w:noProof/>
          <w:szCs w:val="16"/>
          <w:lang w:val="en-US"/>
        </w:rPr>
        <w:t>, “</w:t>
      </w:r>
      <w:r w:rsidRPr="00837A9A">
        <w:rPr>
          <w:rFonts w:ascii="Arial" w:hAnsi="Arial" w:cs="Arial"/>
          <w:noProof/>
          <w:szCs w:val="16"/>
        </w:rPr>
        <w:t>European</w:t>
      </w:r>
      <w:r w:rsidRPr="00EF743C">
        <w:rPr>
          <w:rFonts w:ascii="Arial" w:hAnsi="Arial" w:cs="Arial"/>
          <w:noProof/>
          <w:szCs w:val="16"/>
          <w:lang w:val="en-US"/>
        </w:rPr>
        <w:t xml:space="preserve"> </w:t>
      </w:r>
      <w:r w:rsidRPr="00837A9A">
        <w:rPr>
          <w:rFonts w:ascii="Arial" w:hAnsi="Arial" w:cs="Arial"/>
          <w:noProof/>
          <w:szCs w:val="16"/>
        </w:rPr>
        <w:t>Parliament</w:t>
      </w:r>
      <w:r w:rsidRPr="00EF743C">
        <w:rPr>
          <w:rFonts w:ascii="Arial" w:hAnsi="Arial" w:cs="Arial"/>
          <w:noProof/>
          <w:szCs w:val="16"/>
          <w:lang w:val="en-US"/>
        </w:rPr>
        <w:t xml:space="preserve"> </w:t>
      </w:r>
      <w:r w:rsidRPr="00837A9A">
        <w:rPr>
          <w:rFonts w:ascii="Arial" w:hAnsi="Arial" w:cs="Arial"/>
          <w:noProof/>
          <w:szCs w:val="16"/>
        </w:rPr>
        <w:t>resolution</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12 </w:t>
      </w:r>
      <w:r w:rsidRPr="00837A9A">
        <w:rPr>
          <w:rFonts w:ascii="Arial" w:hAnsi="Arial" w:cs="Arial"/>
          <w:noProof/>
          <w:szCs w:val="16"/>
        </w:rPr>
        <w:t>September</w:t>
      </w:r>
      <w:r w:rsidRPr="00EF743C">
        <w:rPr>
          <w:rFonts w:ascii="Arial" w:hAnsi="Arial" w:cs="Arial"/>
          <w:noProof/>
          <w:szCs w:val="16"/>
          <w:lang w:val="en-US"/>
        </w:rPr>
        <w:t xml:space="preserve"> 2018 </w:t>
      </w:r>
      <w:r w:rsidRPr="00837A9A">
        <w:rPr>
          <w:rFonts w:ascii="Arial" w:hAnsi="Arial" w:cs="Arial"/>
          <w:noProof/>
          <w:szCs w:val="16"/>
        </w:rPr>
        <w:t>on</w:t>
      </w:r>
      <w:r w:rsidRPr="00EF743C">
        <w:rPr>
          <w:rFonts w:ascii="Arial" w:hAnsi="Arial" w:cs="Arial"/>
          <w:noProof/>
          <w:szCs w:val="16"/>
          <w:lang w:val="en-US"/>
        </w:rPr>
        <w:t xml:space="preserve"> </w:t>
      </w:r>
      <w:r w:rsidRPr="00837A9A">
        <w:rPr>
          <w:rFonts w:ascii="Arial" w:hAnsi="Arial" w:cs="Arial"/>
          <w:noProof/>
          <w:szCs w:val="16"/>
        </w:rPr>
        <w:t>a</w:t>
      </w:r>
      <w:r w:rsidRPr="00EF743C">
        <w:rPr>
          <w:rFonts w:ascii="Arial" w:hAnsi="Arial" w:cs="Arial"/>
          <w:noProof/>
          <w:szCs w:val="16"/>
          <w:lang w:val="en-US"/>
        </w:rPr>
        <w:t xml:space="preserve"> </w:t>
      </w:r>
      <w:r w:rsidRPr="00837A9A">
        <w:rPr>
          <w:rFonts w:ascii="Arial" w:hAnsi="Arial" w:cs="Arial"/>
          <w:noProof/>
          <w:szCs w:val="16"/>
        </w:rPr>
        <w:t>proposal</w:t>
      </w:r>
      <w:r w:rsidRPr="00EF743C">
        <w:rPr>
          <w:rFonts w:ascii="Arial" w:hAnsi="Arial" w:cs="Arial"/>
          <w:noProof/>
          <w:szCs w:val="16"/>
          <w:lang w:val="en-US"/>
        </w:rPr>
        <w:t xml:space="preserve"> </w:t>
      </w:r>
      <w:r w:rsidRPr="00837A9A">
        <w:rPr>
          <w:rFonts w:ascii="Arial" w:hAnsi="Arial" w:cs="Arial"/>
          <w:noProof/>
          <w:szCs w:val="16"/>
        </w:rPr>
        <w:t>calling</w:t>
      </w:r>
      <w:r w:rsidRPr="00EF743C">
        <w:rPr>
          <w:rFonts w:ascii="Arial" w:hAnsi="Arial" w:cs="Arial"/>
          <w:noProof/>
          <w:szCs w:val="16"/>
          <w:lang w:val="en-US"/>
        </w:rPr>
        <w:t xml:space="preserve"> </w:t>
      </w:r>
      <w:r w:rsidRPr="00837A9A">
        <w:rPr>
          <w:rFonts w:ascii="Arial" w:hAnsi="Arial" w:cs="Arial"/>
          <w:noProof/>
          <w:szCs w:val="16"/>
        </w:rPr>
        <w:t>on</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Council</w:t>
      </w:r>
      <w:r w:rsidRPr="00EF743C">
        <w:rPr>
          <w:rFonts w:ascii="Arial" w:hAnsi="Arial" w:cs="Arial"/>
          <w:noProof/>
          <w:szCs w:val="16"/>
          <w:lang w:val="en-US"/>
        </w:rPr>
        <w:t xml:space="preserve"> </w:t>
      </w:r>
      <w:r w:rsidRPr="00837A9A">
        <w:rPr>
          <w:rFonts w:ascii="Arial" w:hAnsi="Arial" w:cs="Arial"/>
          <w:noProof/>
          <w:szCs w:val="16"/>
        </w:rPr>
        <w:t>to</w:t>
      </w:r>
      <w:r w:rsidRPr="00EF743C">
        <w:rPr>
          <w:rFonts w:ascii="Arial" w:hAnsi="Arial" w:cs="Arial"/>
          <w:noProof/>
          <w:szCs w:val="16"/>
          <w:lang w:val="en-US"/>
        </w:rPr>
        <w:t xml:space="preserve"> </w:t>
      </w:r>
      <w:r w:rsidRPr="00837A9A">
        <w:rPr>
          <w:rFonts w:ascii="Arial" w:hAnsi="Arial" w:cs="Arial"/>
          <w:noProof/>
          <w:szCs w:val="16"/>
        </w:rPr>
        <w:t>determine</w:t>
      </w:r>
      <w:r w:rsidRPr="00EF743C">
        <w:rPr>
          <w:rFonts w:ascii="Arial" w:hAnsi="Arial" w:cs="Arial"/>
          <w:noProof/>
          <w:szCs w:val="16"/>
          <w:lang w:val="en-US"/>
        </w:rPr>
        <w:t xml:space="preserve">, </w:t>
      </w:r>
      <w:r w:rsidRPr="00837A9A">
        <w:rPr>
          <w:rFonts w:ascii="Arial" w:hAnsi="Arial" w:cs="Arial"/>
          <w:noProof/>
          <w:szCs w:val="16"/>
        </w:rPr>
        <w:t>pursuant</w:t>
      </w:r>
      <w:r w:rsidRPr="00EF743C">
        <w:rPr>
          <w:rFonts w:ascii="Arial" w:hAnsi="Arial" w:cs="Arial"/>
          <w:noProof/>
          <w:szCs w:val="16"/>
          <w:lang w:val="en-US"/>
        </w:rPr>
        <w:t xml:space="preserve"> </w:t>
      </w:r>
      <w:r w:rsidRPr="00837A9A">
        <w:rPr>
          <w:rFonts w:ascii="Arial" w:hAnsi="Arial" w:cs="Arial"/>
          <w:noProof/>
          <w:szCs w:val="16"/>
        </w:rPr>
        <w:t>to</w:t>
      </w:r>
      <w:r w:rsidRPr="00EF743C">
        <w:rPr>
          <w:rFonts w:ascii="Arial" w:hAnsi="Arial" w:cs="Arial"/>
          <w:noProof/>
          <w:szCs w:val="16"/>
          <w:lang w:val="en-US"/>
        </w:rPr>
        <w:t xml:space="preserve"> </w:t>
      </w:r>
      <w:r w:rsidRPr="00837A9A">
        <w:rPr>
          <w:rFonts w:ascii="Arial" w:hAnsi="Arial" w:cs="Arial"/>
          <w:noProof/>
          <w:szCs w:val="16"/>
        </w:rPr>
        <w:t>Article</w:t>
      </w:r>
      <w:r w:rsidRPr="00EF743C">
        <w:rPr>
          <w:rFonts w:ascii="Arial" w:hAnsi="Arial" w:cs="Arial"/>
          <w:noProof/>
          <w:szCs w:val="16"/>
          <w:lang w:val="en-US"/>
        </w:rPr>
        <w:t xml:space="preserve"> 7(1)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Treaty</w:t>
      </w:r>
      <w:r w:rsidRPr="00EF743C">
        <w:rPr>
          <w:rFonts w:ascii="Arial" w:hAnsi="Arial" w:cs="Arial"/>
          <w:noProof/>
          <w:szCs w:val="16"/>
          <w:lang w:val="en-US"/>
        </w:rPr>
        <w:t xml:space="preserve"> </w:t>
      </w:r>
      <w:r w:rsidRPr="00837A9A">
        <w:rPr>
          <w:rFonts w:ascii="Arial" w:hAnsi="Arial" w:cs="Arial"/>
          <w:noProof/>
          <w:szCs w:val="16"/>
        </w:rPr>
        <w:t>on</w:t>
      </w:r>
      <w:r w:rsidRPr="00EF743C">
        <w:rPr>
          <w:rFonts w:ascii="Arial" w:hAnsi="Arial" w:cs="Arial"/>
          <w:noProof/>
          <w:szCs w:val="16"/>
          <w:lang w:val="en-US"/>
        </w:rPr>
        <w:t xml:space="preserve"> </w:t>
      </w:r>
      <w:r w:rsidRPr="00837A9A">
        <w:rPr>
          <w:rFonts w:ascii="Arial" w:hAnsi="Arial" w:cs="Arial"/>
          <w:noProof/>
          <w:szCs w:val="16"/>
        </w:rPr>
        <w:t>European</w:t>
      </w:r>
      <w:r w:rsidRPr="00EF743C">
        <w:rPr>
          <w:rFonts w:ascii="Arial" w:hAnsi="Arial" w:cs="Arial"/>
          <w:noProof/>
          <w:szCs w:val="16"/>
          <w:lang w:val="en-US"/>
        </w:rPr>
        <w:t xml:space="preserve"> </w:t>
      </w:r>
      <w:r w:rsidRPr="00837A9A">
        <w:rPr>
          <w:rFonts w:ascii="Arial" w:hAnsi="Arial" w:cs="Arial"/>
          <w:noProof/>
          <w:szCs w:val="16"/>
        </w:rPr>
        <w:t>Union</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existence</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a</w:t>
      </w:r>
      <w:r w:rsidRPr="00EF743C">
        <w:rPr>
          <w:rFonts w:ascii="Arial" w:hAnsi="Arial" w:cs="Arial"/>
          <w:noProof/>
          <w:szCs w:val="16"/>
          <w:lang w:val="en-US"/>
        </w:rPr>
        <w:t xml:space="preserve"> </w:t>
      </w:r>
      <w:r w:rsidRPr="00837A9A">
        <w:rPr>
          <w:rFonts w:ascii="Arial" w:hAnsi="Arial" w:cs="Arial"/>
          <w:noProof/>
          <w:szCs w:val="16"/>
        </w:rPr>
        <w:t>clear</w:t>
      </w:r>
      <w:r w:rsidRPr="00EF743C">
        <w:rPr>
          <w:rFonts w:ascii="Arial" w:hAnsi="Arial" w:cs="Arial"/>
          <w:noProof/>
          <w:szCs w:val="16"/>
          <w:lang w:val="en-US"/>
        </w:rPr>
        <w:t xml:space="preserve"> </w:t>
      </w:r>
      <w:r w:rsidRPr="00837A9A">
        <w:rPr>
          <w:rFonts w:ascii="Arial" w:hAnsi="Arial" w:cs="Arial"/>
          <w:noProof/>
          <w:szCs w:val="16"/>
        </w:rPr>
        <w:t>risk</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a</w:t>
      </w:r>
      <w:r w:rsidRPr="00EF743C">
        <w:rPr>
          <w:rFonts w:ascii="Arial" w:hAnsi="Arial" w:cs="Arial"/>
          <w:noProof/>
          <w:szCs w:val="16"/>
          <w:lang w:val="en-US"/>
        </w:rPr>
        <w:t xml:space="preserve"> </w:t>
      </w:r>
      <w:r w:rsidRPr="00837A9A">
        <w:rPr>
          <w:rFonts w:ascii="Arial" w:hAnsi="Arial" w:cs="Arial"/>
          <w:noProof/>
          <w:szCs w:val="16"/>
        </w:rPr>
        <w:t>serious</w:t>
      </w:r>
      <w:r w:rsidRPr="00EF743C">
        <w:rPr>
          <w:rFonts w:ascii="Arial" w:hAnsi="Arial" w:cs="Arial"/>
          <w:noProof/>
          <w:szCs w:val="16"/>
          <w:lang w:val="en-US"/>
        </w:rPr>
        <w:t xml:space="preserve"> </w:t>
      </w:r>
      <w:r w:rsidRPr="00837A9A">
        <w:rPr>
          <w:rFonts w:ascii="Arial" w:hAnsi="Arial" w:cs="Arial"/>
          <w:noProof/>
          <w:szCs w:val="16"/>
        </w:rPr>
        <w:t>breach</w:t>
      </w:r>
      <w:r w:rsidRPr="00EF743C">
        <w:rPr>
          <w:rFonts w:ascii="Arial" w:hAnsi="Arial" w:cs="Arial"/>
          <w:noProof/>
          <w:szCs w:val="16"/>
          <w:lang w:val="en-US"/>
        </w:rPr>
        <w:t xml:space="preserve"> </w:t>
      </w:r>
      <w:r w:rsidRPr="00837A9A">
        <w:rPr>
          <w:rFonts w:ascii="Arial" w:hAnsi="Arial" w:cs="Arial"/>
          <w:noProof/>
          <w:szCs w:val="16"/>
        </w:rPr>
        <w:t>by</w:t>
      </w:r>
      <w:r w:rsidRPr="00EF743C">
        <w:rPr>
          <w:rFonts w:ascii="Arial" w:hAnsi="Arial" w:cs="Arial"/>
          <w:noProof/>
          <w:szCs w:val="16"/>
          <w:lang w:val="en-US"/>
        </w:rPr>
        <w:t xml:space="preserve"> </w:t>
      </w:r>
      <w:r w:rsidRPr="00837A9A">
        <w:rPr>
          <w:rFonts w:ascii="Arial" w:hAnsi="Arial" w:cs="Arial"/>
          <w:noProof/>
          <w:szCs w:val="16"/>
        </w:rPr>
        <w:t>Hungary</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values</w:t>
      </w:r>
      <w:r w:rsidRPr="00EF743C">
        <w:rPr>
          <w:rFonts w:ascii="Arial" w:hAnsi="Arial" w:cs="Arial"/>
          <w:noProof/>
          <w:szCs w:val="16"/>
          <w:lang w:val="en-US"/>
        </w:rPr>
        <w:t xml:space="preserve"> </w:t>
      </w:r>
      <w:r w:rsidRPr="00837A9A">
        <w:rPr>
          <w:rFonts w:ascii="Arial" w:hAnsi="Arial" w:cs="Arial"/>
          <w:noProof/>
          <w:szCs w:val="16"/>
        </w:rPr>
        <w:t>on</w:t>
      </w:r>
      <w:r w:rsidRPr="00EF743C">
        <w:rPr>
          <w:rFonts w:ascii="Arial" w:hAnsi="Arial" w:cs="Arial"/>
          <w:noProof/>
          <w:szCs w:val="16"/>
          <w:lang w:val="en-US"/>
        </w:rPr>
        <w:t xml:space="preserve"> </w:t>
      </w:r>
      <w:r w:rsidRPr="00837A9A">
        <w:rPr>
          <w:rFonts w:ascii="Arial" w:hAnsi="Arial" w:cs="Arial"/>
          <w:noProof/>
          <w:szCs w:val="16"/>
        </w:rPr>
        <w:t>which</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Union</w:t>
      </w:r>
      <w:r w:rsidRPr="00EF743C">
        <w:rPr>
          <w:rFonts w:ascii="Arial" w:hAnsi="Arial" w:cs="Arial"/>
          <w:noProof/>
          <w:szCs w:val="16"/>
          <w:lang w:val="en-US"/>
        </w:rPr>
        <w:t xml:space="preserve"> </w:t>
      </w:r>
      <w:r w:rsidRPr="00837A9A">
        <w:rPr>
          <w:rFonts w:ascii="Arial" w:hAnsi="Arial" w:cs="Arial"/>
          <w:noProof/>
          <w:szCs w:val="16"/>
        </w:rPr>
        <w:t>is</w:t>
      </w:r>
      <w:r w:rsidRPr="00EF743C">
        <w:rPr>
          <w:rFonts w:ascii="Arial" w:hAnsi="Arial" w:cs="Arial"/>
          <w:noProof/>
          <w:szCs w:val="16"/>
          <w:lang w:val="en-US"/>
        </w:rPr>
        <w:t xml:space="preserve"> </w:t>
      </w:r>
      <w:r w:rsidRPr="00837A9A">
        <w:rPr>
          <w:rFonts w:ascii="Arial" w:hAnsi="Arial" w:cs="Arial"/>
          <w:noProof/>
          <w:szCs w:val="16"/>
        </w:rPr>
        <w:t>founded</w:t>
      </w:r>
      <w:r w:rsidRPr="00EF743C">
        <w:rPr>
          <w:rFonts w:ascii="Arial" w:hAnsi="Arial" w:cs="Arial"/>
          <w:noProof/>
          <w:szCs w:val="16"/>
          <w:lang w:val="en-US"/>
        </w:rPr>
        <w:t xml:space="preserve">” </w:t>
      </w:r>
      <w:r w:rsidRPr="00EF743C">
        <w:rPr>
          <w:rFonts w:ascii="Arial" w:hAnsi="Arial" w:cs="Arial"/>
          <w:szCs w:val="16"/>
          <w:lang w:val="en-US"/>
        </w:rPr>
        <w:t>[</w:t>
      </w:r>
      <w:r w:rsidRPr="00EF743C">
        <w:rPr>
          <w:rFonts w:ascii="Arial" w:hAnsi="Arial" w:cs="Arial"/>
          <w:noProof/>
          <w:szCs w:val="16"/>
          <w:lang w:val="en-US"/>
        </w:rPr>
        <w:t>«</w:t>
      </w:r>
      <w:r w:rsidRPr="00837A9A">
        <w:rPr>
          <w:rFonts w:ascii="Arial" w:hAnsi="Arial" w:cs="Arial"/>
          <w:szCs w:val="16"/>
          <w:lang w:val="ru-RU"/>
        </w:rPr>
        <w:t>Резолюция</w:t>
      </w:r>
      <w:r w:rsidRPr="00EF743C">
        <w:rPr>
          <w:rFonts w:ascii="Arial" w:hAnsi="Arial" w:cs="Arial"/>
          <w:szCs w:val="16"/>
          <w:lang w:val="en-US"/>
        </w:rPr>
        <w:t xml:space="preserve"> </w:t>
      </w:r>
      <w:r w:rsidRPr="00837A9A">
        <w:rPr>
          <w:rFonts w:ascii="Arial" w:hAnsi="Arial" w:cs="Arial"/>
          <w:szCs w:val="16"/>
          <w:lang w:val="ru-RU"/>
        </w:rPr>
        <w:t>Европейского</w:t>
      </w:r>
      <w:r w:rsidRPr="00EF743C">
        <w:rPr>
          <w:rFonts w:ascii="Arial" w:hAnsi="Arial" w:cs="Arial"/>
          <w:szCs w:val="16"/>
          <w:lang w:val="en-US"/>
        </w:rPr>
        <w:t xml:space="preserve"> </w:t>
      </w:r>
      <w:r w:rsidRPr="00837A9A">
        <w:rPr>
          <w:rFonts w:ascii="Arial" w:hAnsi="Arial" w:cs="Arial"/>
          <w:szCs w:val="16"/>
          <w:lang w:val="ru-RU"/>
        </w:rPr>
        <w:t>парламента</w:t>
      </w:r>
      <w:r w:rsidRPr="00EF743C">
        <w:rPr>
          <w:rFonts w:ascii="Arial" w:hAnsi="Arial" w:cs="Arial"/>
          <w:szCs w:val="16"/>
          <w:lang w:val="en-US"/>
        </w:rPr>
        <w:t xml:space="preserve"> </w:t>
      </w:r>
      <w:r w:rsidRPr="00837A9A">
        <w:rPr>
          <w:rFonts w:ascii="Arial" w:hAnsi="Arial" w:cs="Arial"/>
          <w:szCs w:val="16"/>
          <w:lang w:val="ru-RU"/>
        </w:rPr>
        <w:t>от</w:t>
      </w:r>
      <w:r w:rsidRPr="00EF743C">
        <w:rPr>
          <w:rFonts w:ascii="Arial" w:hAnsi="Arial" w:cs="Arial"/>
          <w:noProof/>
          <w:szCs w:val="16"/>
          <w:lang w:val="en-US"/>
        </w:rPr>
        <w:t xml:space="preserve"> 12</w:t>
      </w:r>
      <w:r w:rsidRPr="00837A9A">
        <w:rPr>
          <w:rFonts w:ascii="Arial" w:hAnsi="Arial" w:cs="Arial"/>
          <w:szCs w:val="16"/>
          <w:lang w:val="en-CA"/>
        </w:rPr>
        <w:t> </w:t>
      </w:r>
      <w:r w:rsidRPr="00837A9A">
        <w:rPr>
          <w:rFonts w:ascii="Arial" w:hAnsi="Arial" w:cs="Arial"/>
          <w:szCs w:val="16"/>
          <w:lang w:val="ru-RU"/>
        </w:rPr>
        <w:t>сентября</w:t>
      </w:r>
      <w:r w:rsidRPr="00EF743C">
        <w:rPr>
          <w:rFonts w:ascii="Arial" w:hAnsi="Arial" w:cs="Arial"/>
          <w:noProof/>
          <w:szCs w:val="16"/>
          <w:lang w:val="en-US"/>
        </w:rPr>
        <w:t xml:space="preserve"> 2018</w:t>
      </w:r>
      <w:r w:rsidRPr="00837A9A">
        <w:rPr>
          <w:rFonts w:ascii="Arial" w:hAnsi="Arial" w:cs="Arial"/>
          <w:szCs w:val="16"/>
          <w:lang w:val="en-CA"/>
        </w:rPr>
        <w:t> </w:t>
      </w:r>
      <w:r w:rsidRPr="00837A9A">
        <w:rPr>
          <w:rFonts w:ascii="Arial" w:hAnsi="Arial" w:cs="Arial"/>
          <w:szCs w:val="16"/>
          <w:lang w:val="ru-RU"/>
        </w:rPr>
        <w:t>года</w:t>
      </w:r>
      <w:r w:rsidRPr="00EF743C">
        <w:rPr>
          <w:rFonts w:ascii="Arial" w:hAnsi="Arial" w:cs="Arial"/>
          <w:szCs w:val="16"/>
          <w:lang w:val="en-US"/>
        </w:rPr>
        <w:t xml:space="preserve"> </w:t>
      </w:r>
      <w:r w:rsidRPr="00837A9A">
        <w:rPr>
          <w:rFonts w:ascii="Arial" w:hAnsi="Arial" w:cs="Arial"/>
          <w:szCs w:val="16"/>
          <w:lang w:val="ru-RU"/>
        </w:rPr>
        <w:t>с</w:t>
      </w:r>
      <w:r w:rsidRPr="00EF743C">
        <w:rPr>
          <w:rFonts w:ascii="Arial" w:hAnsi="Arial" w:cs="Arial"/>
          <w:szCs w:val="16"/>
          <w:lang w:val="en-US"/>
        </w:rPr>
        <w:t xml:space="preserve"> </w:t>
      </w:r>
      <w:r w:rsidRPr="00837A9A">
        <w:rPr>
          <w:rFonts w:ascii="Arial" w:hAnsi="Arial" w:cs="Arial"/>
          <w:szCs w:val="16"/>
          <w:lang w:val="ru-RU"/>
        </w:rPr>
        <w:t>просьбой</w:t>
      </w:r>
      <w:r w:rsidRPr="00EF743C">
        <w:rPr>
          <w:rFonts w:ascii="Arial" w:hAnsi="Arial" w:cs="Arial"/>
          <w:szCs w:val="16"/>
          <w:lang w:val="en-US"/>
        </w:rPr>
        <w:t xml:space="preserve"> </w:t>
      </w:r>
      <w:r w:rsidRPr="00837A9A">
        <w:rPr>
          <w:rFonts w:ascii="Arial" w:hAnsi="Arial" w:cs="Arial"/>
          <w:szCs w:val="16"/>
          <w:lang w:val="ru-RU"/>
        </w:rPr>
        <w:t>к</w:t>
      </w:r>
      <w:r w:rsidRPr="00EF743C">
        <w:rPr>
          <w:rFonts w:ascii="Arial" w:hAnsi="Arial" w:cs="Arial"/>
          <w:szCs w:val="16"/>
          <w:lang w:val="en-US"/>
        </w:rPr>
        <w:t xml:space="preserve"> </w:t>
      </w:r>
      <w:r w:rsidRPr="00837A9A">
        <w:rPr>
          <w:rFonts w:ascii="Arial" w:hAnsi="Arial" w:cs="Arial"/>
          <w:szCs w:val="16"/>
          <w:lang w:val="ru-RU"/>
        </w:rPr>
        <w:t>Совету</w:t>
      </w:r>
      <w:r w:rsidRPr="00EF743C">
        <w:rPr>
          <w:rFonts w:ascii="Arial" w:hAnsi="Arial" w:cs="Arial"/>
          <w:szCs w:val="16"/>
          <w:lang w:val="en-US"/>
        </w:rPr>
        <w:t xml:space="preserve"> </w:t>
      </w:r>
      <w:r w:rsidRPr="00837A9A">
        <w:rPr>
          <w:rFonts w:ascii="Arial" w:hAnsi="Arial" w:cs="Arial"/>
          <w:szCs w:val="16"/>
          <w:lang w:val="ru-RU"/>
        </w:rPr>
        <w:t>определить</w:t>
      </w:r>
      <w:r w:rsidRPr="00EF743C">
        <w:rPr>
          <w:rFonts w:ascii="Arial" w:hAnsi="Arial" w:cs="Arial"/>
          <w:szCs w:val="16"/>
          <w:lang w:val="en-US"/>
        </w:rPr>
        <w:t xml:space="preserve"> </w:t>
      </w:r>
      <w:r w:rsidRPr="00837A9A">
        <w:rPr>
          <w:rFonts w:ascii="Arial" w:hAnsi="Arial" w:cs="Arial"/>
          <w:szCs w:val="16"/>
          <w:lang w:val="ru-RU"/>
        </w:rPr>
        <w:t>в</w:t>
      </w:r>
      <w:r w:rsidRPr="00EF743C">
        <w:rPr>
          <w:rFonts w:ascii="Arial" w:hAnsi="Arial" w:cs="Arial"/>
          <w:szCs w:val="16"/>
          <w:lang w:val="en-US"/>
        </w:rPr>
        <w:t xml:space="preserve"> </w:t>
      </w:r>
      <w:r w:rsidRPr="00837A9A">
        <w:rPr>
          <w:rFonts w:ascii="Arial" w:hAnsi="Arial" w:cs="Arial"/>
          <w:szCs w:val="16"/>
          <w:lang w:val="ru-RU"/>
        </w:rPr>
        <w:t>соответствии</w:t>
      </w:r>
      <w:r w:rsidRPr="00EF743C">
        <w:rPr>
          <w:rFonts w:ascii="Arial" w:hAnsi="Arial" w:cs="Arial"/>
          <w:szCs w:val="16"/>
          <w:lang w:val="en-US"/>
        </w:rPr>
        <w:t xml:space="preserve"> </w:t>
      </w:r>
      <w:r w:rsidRPr="00837A9A">
        <w:rPr>
          <w:rFonts w:ascii="Arial" w:hAnsi="Arial" w:cs="Arial"/>
          <w:szCs w:val="16"/>
          <w:lang w:val="ru-RU"/>
        </w:rPr>
        <w:t>со</w:t>
      </w:r>
      <w:r w:rsidRPr="00EF743C">
        <w:rPr>
          <w:rFonts w:ascii="Arial" w:hAnsi="Arial" w:cs="Arial"/>
          <w:szCs w:val="16"/>
          <w:lang w:val="en-US"/>
        </w:rPr>
        <w:t xml:space="preserve"> </w:t>
      </w:r>
      <w:r w:rsidRPr="00837A9A">
        <w:rPr>
          <w:rFonts w:ascii="Arial" w:hAnsi="Arial" w:cs="Arial"/>
          <w:szCs w:val="16"/>
          <w:lang w:val="ru-RU"/>
        </w:rPr>
        <w:t>статьёй</w:t>
      </w:r>
      <w:r w:rsidRPr="00EF743C">
        <w:rPr>
          <w:rFonts w:ascii="Arial" w:hAnsi="Arial" w:cs="Arial"/>
          <w:noProof/>
          <w:szCs w:val="16"/>
          <w:lang w:val="en-US"/>
        </w:rPr>
        <w:t xml:space="preserve"> 7(1) </w:t>
      </w:r>
      <w:r w:rsidRPr="00837A9A">
        <w:rPr>
          <w:rFonts w:ascii="Arial" w:hAnsi="Arial" w:cs="Arial"/>
          <w:szCs w:val="16"/>
          <w:lang w:val="ru-RU"/>
        </w:rPr>
        <w:t>Договора</w:t>
      </w:r>
      <w:r w:rsidRPr="00EF743C">
        <w:rPr>
          <w:rFonts w:ascii="Arial" w:hAnsi="Arial" w:cs="Arial"/>
          <w:szCs w:val="16"/>
          <w:lang w:val="en-US"/>
        </w:rPr>
        <w:t xml:space="preserve"> </w:t>
      </w:r>
      <w:r w:rsidRPr="00837A9A">
        <w:rPr>
          <w:rFonts w:ascii="Arial" w:hAnsi="Arial" w:cs="Arial"/>
          <w:szCs w:val="16"/>
          <w:lang w:val="ru-RU"/>
        </w:rPr>
        <w:t>о</w:t>
      </w:r>
      <w:r w:rsidRPr="00EF743C">
        <w:rPr>
          <w:rFonts w:ascii="Arial" w:hAnsi="Arial" w:cs="Arial"/>
          <w:szCs w:val="16"/>
          <w:lang w:val="en-US"/>
        </w:rPr>
        <w:t xml:space="preserve"> </w:t>
      </w:r>
      <w:r w:rsidRPr="00837A9A">
        <w:rPr>
          <w:rFonts w:ascii="Arial" w:hAnsi="Arial" w:cs="Arial"/>
          <w:szCs w:val="16"/>
          <w:lang w:val="ru-RU"/>
        </w:rPr>
        <w:t>Европейском</w:t>
      </w:r>
      <w:r w:rsidRPr="00EF743C">
        <w:rPr>
          <w:rFonts w:ascii="Arial" w:hAnsi="Arial" w:cs="Arial"/>
          <w:szCs w:val="16"/>
          <w:lang w:val="en-US"/>
        </w:rPr>
        <w:t xml:space="preserve"> </w:t>
      </w:r>
      <w:r w:rsidRPr="00837A9A">
        <w:rPr>
          <w:rFonts w:ascii="Arial" w:hAnsi="Arial" w:cs="Arial"/>
          <w:szCs w:val="16"/>
          <w:lang w:val="ru-RU"/>
        </w:rPr>
        <w:t>союзе</w:t>
      </w:r>
      <w:r w:rsidRPr="00EF743C">
        <w:rPr>
          <w:rFonts w:ascii="Arial" w:hAnsi="Arial" w:cs="Arial"/>
          <w:noProof/>
          <w:szCs w:val="16"/>
          <w:lang w:val="en-US"/>
        </w:rPr>
        <w:t xml:space="preserve">, </w:t>
      </w:r>
      <w:r w:rsidRPr="00837A9A">
        <w:rPr>
          <w:rFonts w:ascii="Arial" w:hAnsi="Arial" w:cs="Arial"/>
          <w:szCs w:val="16"/>
          <w:lang w:val="ru-RU"/>
        </w:rPr>
        <w:t>посягает</w:t>
      </w:r>
      <w:r w:rsidRPr="00EF743C">
        <w:rPr>
          <w:rFonts w:ascii="Arial" w:hAnsi="Arial" w:cs="Arial"/>
          <w:szCs w:val="16"/>
          <w:lang w:val="en-US"/>
        </w:rPr>
        <w:t xml:space="preserve"> </w:t>
      </w:r>
      <w:r w:rsidRPr="00837A9A">
        <w:rPr>
          <w:rFonts w:ascii="Arial" w:hAnsi="Arial" w:cs="Arial"/>
          <w:szCs w:val="16"/>
          <w:lang w:val="ru-RU"/>
        </w:rPr>
        <w:t>ли</w:t>
      </w:r>
      <w:r w:rsidRPr="00EF743C">
        <w:rPr>
          <w:rFonts w:ascii="Arial" w:hAnsi="Arial" w:cs="Arial"/>
          <w:szCs w:val="16"/>
          <w:lang w:val="en-US"/>
        </w:rPr>
        <w:t xml:space="preserve"> </w:t>
      </w:r>
      <w:r w:rsidRPr="00837A9A">
        <w:rPr>
          <w:rFonts w:ascii="Arial" w:hAnsi="Arial" w:cs="Arial"/>
          <w:szCs w:val="16"/>
          <w:lang w:val="ru-RU"/>
        </w:rPr>
        <w:t>Венгрия</w:t>
      </w:r>
      <w:r w:rsidRPr="00EF743C">
        <w:rPr>
          <w:rFonts w:ascii="Arial" w:hAnsi="Arial" w:cs="Arial"/>
          <w:szCs w:val="16"/>
          <w:lang w:val="en-US"/>
        </w:rPr>
        <w:t xml:space="preserve"> </w:t>
      </w:r>
      <w:r w:rsidRPr="00837A9A">
        <w:rPr>
          <w:rFonts w:ascii="Arial" w:hAnsi="Arial" w:cs="Arial"/>
          <w:szCs w:val="16"/>
          <w:lang w:val="ru-RU"/>
        </w:rPr>
        <w:t>на</w:t>
      </w:r>
      <w:r w:rsidRPr="00EF743C">
        <w:rPr>
          <w:rFonts w:ascii="Arial" w:hAnsi="Arial" w:cs="Arial"/>
          <w:szCs w:val="16"/>
          <w:lang w:val="en-US"/>
        </w:rPr>
        <w:t xml:space="preserve"> </w:t>
      </w:r>
      <w:r w:rsidRPr="00837A9A">
        <w:rPr>
          <w:rFonts w:ascii="Arial" w:hAnsi="Arial" w:cs="Arial"/>
          <w:szCs w:val="16"/>
          <w:lang w:val="ru-RU"/>
        </w:rPr>
        <w:t>основополагающие</w:t>
      </w:r>
      <w:r w:rsidRPr="00EF743C">
        <w:rPr>
          <w:rFonts w:ascii="Arial" w:hAnsi="Arial" w:cs="Arial"/>
          <w:szCs w:val="16"/>
          <w:lang w:val="en-US"/>
        </w:rPr>
        <w:t xml:space="preserve"> </w:t>
      </w:r>
      <w:r w:rsidRPr="00837A9A">
        <w:rPr>
          <w:rFonts w:ascii="Arial" w:hAnsi="Arial" w:cs="Arial"/>
          <w:szCs w:val="16"/>
          <w:lang w:val="ru-RU"/>
        </w:rPr>
        <w:t>ценности</w:t>
      </w:r>
      <w:r w:rsidRPr="00EF743C">
        <w:rPr>
          <w:rFonts w:ascii="Arial" w:hAnsi="Arial" w:cs="Arial"/>
          <w:szCs w:val="16"/>
          <w:lang w:val="en-US"/>
        </w:rPr>
        <w:t xml:space="preserve"> </w:t>
      </w:r>
      <w:r w:rsidRPr="00837A9A">
        <w:rPr>
          <w:rFonts w:ascii="Arial" w:hAnsi="Arial" w:cs="Arial"/>
          <w:szCs w:val="16"/>
          <w:lang w:val="ru-RU"/>
        </w:rPr>
        <w:t>ЕС</w:t>
      </w:r>
      <w:r w:rsidRPr="00EF743C">
        <w:rPr>
          <w:rFonts w:ascii="Arial" w:hAnsi="Arial" w:cs="Arial"/>
          <w:noProof/>
          <w:szCs w:val="16"/>
          <w:lang w:val="en-US"/>
        </w:rPr>
        <w:t>»</w:t>
      </w:r>
      <w:r w:rsidRPr="00EF743C">
        <w:rPr>
          <w:rFonts w:ascii="Arial" w:hAnsi="Arial" w:cs="Arial"/>
          <w:szCs w:val="16"/>
          <w:lang w:val="en-US"/>
        </w:rPr>
        <w:t>]</w:t>
      </w:r>
      <w:r w:rsidRPr="00EF743C">
        <w:rPr>
          <w:rFonts w:ascii="Arial" w:hAnsi="Arial" w:cs="Arial"/>
          <w:noProof/>
          <w:szCs w:val="16"/>
          <w:lang w:val="en-US"/>
        </w:rPr>
        <w:t xml:space="preserve"> (2017/2131(</w:t>
      </w:r>
      <w:r w:rsidRPr="00837A9A">
        <w:rPr>
          <w:rFonts w:ascii="Arial" w:hAnsi="Arial" w:cs="Arial"/>
          <w:noProof/>
          <w:szCs w:val="16"/>
        </w:rPr>
        <w:t>INL</w:t>
      </w:r>
      <w:r w:rsidRPr="00EF743C">
        <w:rPr>
          <w:rFonts w:ascii="Arial" w:hAnsi="Arial" w:cs="Arial"/>
          <w:noProof/>
          <w:szCs w:val="16"/>
          <w:lang w:val="en-US"/>
        </w:rPr>
        <w:t xml:space="preserve">)), </w:t>
      </w:r>
      <w:hyperlink r:id="rId99" w:history="1">
        <w:r w:rsidRPr="00837A9A">
          <w:rPr>
            <w:rStyle w:val="Hyperlink"/>
            <w:rFonts w:ascii="Arial" w:hAnsi="Arial" w:cs="Arial"/>
            <w:noProof/>
            <w:szCs w:val="16"/>
          </w:rPr>
          <w:t>http</w:t>
        </w:r>
        <w:r w:rsidRPr="00EF743C">
          <w:rPr>
            <w:rStyle w:val="Hyperlink"/>
            <w:rFonts w:ascii="Arial" w:hAnsi="Arial" w:cs="Arial"/>
            <w:noProof/>
            <w:szCs w:val="16"/>
            <w:lang w:val="en-US"/>
          </w:rPr>
          <w:t>://</w:t>
        </w:r>
        <w:r w:rsidRPr="00837A9A">
          <w:rPr>
            <w:rStyle w:val="Hyperlink"/>
            <w:rFonts w:ascii="Arial" w:hAnsi="Arial" w:cs="Arial"/>
            <w:noProof/>
            <w:szCs w:val="16"/>
          </w:rPr>
          <w:t>www</w:t>
        </w:r>
        <w:r w:rsidRPr="00EF743C">
          <w:rPr>
            <w:rStyle w:val="Hyperlink"/>
            <w:rFonts w:ascii="Arial" w:hAnsi="Arial" w:cs="Arial"/>
            <w:noProof/>
            <w:szCs w:val="16"/>
            <w:lang w:val="en-US"/>
          </w:rPr>
          <w:t>.</w:t>
        </w:r>
        <w:r w:rsidRPr="00837A9A">
          <w:rPr>
            <w:rStyle w:val="Hyperlink"/>
            <w:rFonts w:ascii="Arial" w:hAnsi="Arial" w:cs="Arial"/>
            <w:noProof/>
            <w:szCs w:val="16"/>
          </w:rPr>
          <w:t>europarl</w:t>
        </w:r>
        <w:r w:rsidRPr="00EF743C">
          <w:rPr>
            <w:rStyle w:val="Hyperlink"/>
            <w:rFonts w:ascii="Arial" w:hAnsi="Arial" w:cs="Arial"/>
            <w:noProof/>
            <w:szCs w:val="16"/>
            <w:lang w:val="en-US"/>
          </w:rPr>
          <w:t>.</w:t>
        </w:r>
        <w:r w:rsidRPr="00837A9A">
          <w:rPr>
            <w:rStyle w:val="Hyperlink"/>
            <w:rFonts w:ascii="Arial" w:hAnsi="Arial" w:cs="Arial"/>
            <w:noProof/>
            <w:szCs w:val="16"/>
          </w:rPr>
          <w:t>europa</w:t>
        </w:r>
        <w:r w:rsidRPr="00EF743C">
          <w:rPr>
            <w:rStyle w:val="Hyperlink"/>
            <w:rFonts w:ascii="Arial" w:hAnsi="Arial" w:cs="Arial"/>
            <w:noProof/>
            <w:szCs w:val="16"/>
            <w:lang w:val="en-US"/>
          </w:rPr>
          <w:t>.</w:t>
        </w:r>
        <w:r w:rsidRPr="00837A9A">
          <w:rPr>
            <w:rStyle w:val="Hyperlink"/>
            <w:rFonts w:ascii="Arial" w:hAnsi="Arial" w:cs="Arial"/>
            <w:noProof/>
            <w:szCs w:val="16"/>
          </w:rPr>
          <w:t>eu</w:t>
        </w:r>
        <w:r w:rsidRPr="00EF743C">
          <w:rPr>
            <w:rStyle w:val="Hyperlink"/>
            <w:rFonts w:ascii="Arial" w:hAnsi="Arial" w:cs="Arial"/>
            <w:noProof/>
            <w:szCs w:val="16"/>
            <w:lang w:val="en-US"/>
          </w:rPr>
          <w:t>/</w:t>
        </w:r>
        <w:r w:rsidRPr="00837A9A">
          <w:rPr>
            <w:rStyle w:val="Hyperlink"/>
            <w:rFonts w:ascii="Arial" w:hAnsi="Arial" w:cs="Arial"/>
            <w:noProof/>
            <w:szCs w:val="16"/>
          </w:rPr>
          <w:t>sides</w:t>
        </w:r>
        <w:r w:rsidRPr="00EF743C">
          <w:rPr>
            <w:rStyle w:val="Hyperlink"/>
            <w:rFonts w:ascii="Arial" w:hAnsi="Arial" w:cs="Arial"/>
            <w:noProof/>
            <w:szCs w:val="16"/>
            <w:lang w:val="en-US"/>
          </w:rPr>
          <w:t>/</w:t>
        </w:r>
        <w:r w:rsidRPr="00837A9A">
          <w:rPr>
            <w:rStyle w:val="Hyperlink"/>
            <w:rFonts w:ascii="Arial" w:hAnsi="Arial" w:cs="Arial"/>
            <w:noProof/>
            <w:szCs w:val="16"/>
          </w:rPr>
          <w:t>getDoc</w:t>
        </w:r>
        <w:r w:rsidRPr="00EF743C">
          <w:rPr>
            <w:rStyle w:val="Hyperlink"/>
            <w:rFonts w:ascii="Arial" w:hAnsi="Arial" w:cs="Arial"/>
            <w:noProof/>
            <w:szCs w:val="16"/>
            <w:lang w:val="en-US"/>
          </w:rPr>
          <w:t>.</w:t>
        </w:r>
        <w:r w:rsidRPr="00837A9A">
          <w:rPr>
            <w:rStyle w:val="Hyperlink"/>
            <w:rFonts w:ascii="Arial" w:hAnsi="Arial" w:cs="Arial"/>
            <w:noProof/>
            <w:szCs w:val="16"/>
          </w:rPr>
          <w:t>do</w:t>
        </w:r>
        <w:r w:rsidRPr="00EF743C">
          <w:rPr>
            <w:rStyle w:val="Hyperlink"/>
            <w:rFonts w:ascii="Arial" w:hAnsi="Arial" w:cs="Arial"/>
            <w:noProof/>
            <w:szCs w:val="16"/>
            <w:lang w:val="en-US"/>
          </w:rPr>
          <w:t>?</w:t>
        </w:r>
        <w:r w:rsidRPr="00837A9A">
          <w:rPr>
            <w:rStyle w:val="Hyperlink"/>
            <w:rFonts w:ascii="Arial" w:hAnsi="Arial" w:cs="Arial"/>
            <w:noProof/>
            <w:szCs w:val="16"/>
          </w:rPr>
          <w:t>type</w:t>
        </w:r>
        <w:r w:rsidRPr="00EF743C">
          <w:rPr>
            <w:rStyle w:val="Hyperlink"/>
            <w:rFonts w:ascii="Arial" w:hAnsi="Arial" w:cs="Arial"/>
            <w:noProof/>
            <w:szCs w:val="16"/>
            <w:lang w:val="en-US"/>
          </w:rPr>
          <w:t>=</w:t>
        </w:r>
        <w:r w:rsidRPr="00837A9A">
          <w:rPr>
            <w:rStyle w:val="Hyperlink"/>
            <w:rFonts w:ascii="Arial" w:hAnsi="Arial" w:cs="Arial"/>
            <w:noProof/>
            <w:szCs w:val="16"/>
          </w:rPr>
          <w:t>TA</w:t>
        </w:r>
        <w:r w:rsidRPr="00EF743C">
          <w:rPr>
            <w:rStyle w:val="Hyperlink"/>
            <w:rFonts w:ascii="Arial" w:hAnsi="Arial" w:cs="Arial"/>
            <w:noProof/>
            <w:szCs w:val="16"/>
            <w:lang w:val="en-US"/>
          </w:rPr>
          <w:t>&amp;</w:t>
        </w:r>
        <w:r w:rsidRPr="00837A9A">
          <w:rPr>
            <w:rStyle w:val="Hyperlink"/>
            <w:rFonts w:ascii="Arial" w:hAnsi="Arial" w:cs="Arial"/>
            <w:noProof/>
            <w:szCs w:val="16"/>
          </w:rPr>
          <w:t>reference</w:t>
        </w:r>
        <w:r w:rsidRPr="00EF743C">
          <w:rPr>
            <w:rStyle w:val="Hyperlink"/>
            <w:rFonts w:ascii="Arial" w:hAnsi="Arial" w:cs="Arial"/>
            <w:noProof/>
            <w:szCs w:val="16"/>
            <w:lang w:val="en-US"/>
          </w:rPr>
          <w:t>=</w:t>
        </w:r>
        <w:r w:rsidRPr="00837A9A">
          <w:rPr>
            <w:rStyle w:val="Hyperlink"/>
            <w:rFonts w:ascii="Arial" w:hAnsi="Arial" w:cs="Arial"/>
            <w:noProof/>
            <w:szCs w:val="16"/>
          </w:rPr>
          <w:t>P</w:t>
        </w:r>
        <w:r w:rsidRPr="00EF743C">
          <w:rPr>
            <w:rStyle w:val="Hyperlink"/>
            <w:rFonts w:ascii="Arial" w:hAnsi="Arial" w:cs="Arial"/>
            <w:noProof/>
            <w:szCs w:val="16"/>
            <w:lang w:val="en-US"/>
          </w:rPr>
          <w:t>8-</w:t>
        </w:r>
        <w:r w:rsidRPr="00837A9A">
          <w:rPr>
            <w:rStyle w:val="Hyperlink"/>
            <w:rFonts w:ascii="Arial" w:hAnsi="Arial" w:cs="Arial"/>
            <w:noProof/>
            <w:szCs w:val="16"/>
          </w:rPr>
          <w:t>TA</w:t>
        </w:r>
        <w:r w:rsidRPr="00EF743C">
          <w:rPr>
            <w:rStyle w:val="Hyperlink"/>
            <w:rFonts w:ascii="Arial" w:hAnsi="Arial" w:cs="Arial"/>
            <w:noProof/>
            <w:szCs w:val="16"/>
            <w:lang w:val="en-US"/>
          </w:rPr>
          <w:t>-2018-0340&amp;</w:t>
        </w:r>
        <w:r w:rsidRPr="00837A9A">
          <w:rPr>
            <w:rStyle w:val="Hyperlink"/>
            <w:rFonts w:ascii="Arial" w:hAnsi="Arial" w:cs="Arial"/>
            <w:noProof/>
            <w:szCs w:val="16"/>
          </w:rPr>
          <w:t>language</w:t>
        </w:r>
        <w:r w:rsidRPr="00EF743C">
          <w:rPr>
            <w:rStyle w:val="Hyperlink"/>
            <w:rFonts w:ascii="Arial" w:hAnsi="Arial" w:cs="Arial"/>
            <w:noProof/>
            <w:szCs w:val="16"/>
            <w:lang w:val="en-US"/>
          </w:rPr>
          <w:t>=</w:t>
        </w:r>
        <w:r w:rsidRPr="00837A9A">
          <w:rPr>
            <w:rStyle w:val="Hyperlink"/>
            <w:rFonts w:ascii="Arial" w:hAnsi="Arial" w:cs="Arial"/>
            <w:noProof/>
            <w:szCs w:val="16"/>
          </w:rPr>
          <w:t>EN</w:t>
        </w:r>
        <w:r w:rsidRPr="00EF743C">
          <w:rPr>
            <w:rStyle w:val="Hyperlink"/>
            <w:rFonts w:ascii="Arial" w:hAnsi="Arial" w:cs="Arial"/>
            <w:noProof/>
            <w:szCs w:val="16"/>
            <w:lang w:val="en-US"/>
          </w:rPr>
          <w:t>&amp;</w:t>
        </w:r>
        <w:r w:rsidRPr="00837A9A">
          <w:rPr>
            <w:rStyle w:val="Hyperlink"/>
            <w:rFonts w:ascii="Arial" w:hAnsi="Arial" w:cs="Arial"/>
            <w:noProof/>
            <w:szCs w:val="16"/>
          </w:rPr>
          <w:t>ring</w:t>
        </w:r>
        <w:r w:rsidRPr="00EF743C">
          <w:rPr>
            <w:rStyle w:val="Hyperlink"/>
            <w:rFonts w:ascii="Arial" w:hAnsi="Arial" w:cs="Arial"/>
            <w:noProof/>
            <w:szCs w:val="16"/>
            <w:lang w:val="en-US"/>
          </w:rPr>
          <w:t>=</w:t>
        </w:r>
        <w:r w:rsidRPr="00837A9A">
          <w:rPr>
            <w:rStyle w:val="Hyperlink"/>
            <w:rFonts w:ascii="Arial" w:hAnsi="Arial" w:cs="Arial"/>
            <w:noProof/>
            <w:szCs w:val="16"/>
          </w:rPr>
          <w:t>A</w:t>
        </w:r>
        <w:r w:rsidRPr="00EF743C">
          <w:rPr>
            <w:rStyle w:val="Hyperlink"/>
            <w:rFonts w:ascii="Arial" w:hAnsi="Arial" w:cs="Arial"/>
            <w:noProof/>
            <w:szCs w:val="16"/>
            <w:lang w:val="en-US"/>
          </w:rPr>
          <w:t>8-2018-0250</w:t>
        </w:r>
      </w:hyperlink>
    </w:p>
  </w:footnote>
  <w:footnote w:id="15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rPr>
        <w:t xml:space="preserve"> </w:t>
      </w:r>
      <w:r w:rsidRPr="00EF743C">
        <w:rPr>
          <w:rFonts w:ascii="Arial" w:hAnsi="Arial" w:cs="Arial"/>
          <w:noProof/>
          <w:szCs w:val="16"/>
        </w:rPr>
        <w:t>“</w:t>
      </w:r>
      <w:r w:rsidRPr="00837A9A">
        <w:rPr>
          <w:rFonts w:ascii="Arial" w:hAnsi="Arial" w:cs="Arial"/>
          <w:noProof/>
          <w:szCs w:val="16"/>
        </w:rPr>
        <w:t>Coalition</w:t>
      </w:r>
      <w:r w:rsidRPr="00EF743C">
        <w:rPr>
          <w:rFonts w:ascii="Arial" w:hAnsi="Arial" w:cs="Arial"/>
          <w:noProof/>
          <w:szCs w:val="16"/>
        </w:rPr>
        <w:t xml:space="preserve"> </w:t>
      </w:r>
      <w:r w:rsidRPr="00837A9A">
        <w:rPr>
          <w:rFonts w:ascii="Arial" w:hAnsi="Arial" w:cs="Arial"/>
          <w:noProof/>
          <w:szCs w:val="16"/>
        </w:rPr>
        <w:t>cuts</w:t>
      </w:r>
      <w:r w:rsidRPr="00EF743C">
        <w:rPr>
          <w:rFonts w:ascii="Arial" w:hAnsi="Arial" w:cs="Arial"/>
          <w:noProof/>
          <w:szCs w:val="16"/>
        </w:rPr>
        <w:t xml:space="preserve"> $1.5</w:t>
      </w:r>
      <w:r w:rsidRPr="00837A9A">
        <w:rPr>
          <w:rFonts w:ascii="Arial" w:hAnsi="Arial" w:cs="Arial"/>
          <w:noProof/>
          <w:szCs w:val="16"/>
        </w:rPr>
        <w:t>bn</w:t>
      </w:r>
      <w:r w:rsidRPr="00EF743C">
        <w:rPr>
          <w:rFonts w:ascii="Arial" w:hAnsi="Arial" w:cs="Arial"/>
          <w:noProof/>
          <w:szCs w:val="16"/>
        </w:rPr>
        <w:t xml:space="preserve"> </w:t>
      </w:r>
      <w:r w:rsidRPr="00837A9A">
        <w:rPr>
          <w:rFonts w:ascii="Arial" w:hAnsi="Arial" w:cs="Arial"/>
          <w:noProof/>
          <w:szCs w:val="16"/>
        </w:rPr>
        <w:t>in</w:t>
      </w:r>
      <w:r w:rsidRPr="00EF743C">
        <w:rPr>
          <w:rFonts w:ascii="Arial" w:hAnsi="Arial" w:cs="Arial"/>
          <w:noProof/>
          <w:szCs w:val="16"/>
        </w:rPr>
        <w:t xml:space="preserve"> </w:t>
      </w:r>
      <w:r w:rsidRPr="00837A9A">
        <w:rPr>
          <w:rFonts w:ascii="Arial" w:hAnsi="Arial" w:cs="Arial"/>
          <w:noProof/>
          <w:szCs w:val="16"/>
        </w:rPr>
        <w:t>NGO</w:t>
      </w:r>
      <w:r w:rsidRPr="00EF743C">
        <w:rPr>
          <w:rFonts w:ascii="Arial" w:hAnsi="Arial" w:cs="Arial"/>
          <w:noProof/>
          <w:szCs w:val="16"/>
        </w:rPr>
        <w:t xml:space="preserve"> </w:t>
      </w:r>
      <w:r w:rsidRPr="00837A9A">
        <w:rPr>
          <w:rFonts w:ascii="Arial" w:hAnsi="Arial" w:cs="Arial"/>
          <w:noProof/>
          <w:szCs w:val="16"/>
        </w:rPr>
        <w:t>funding</w:t>
      </w:r>
      <w:r w:rsidRPr="00EF743C">
        <w:rPr>
          <w:rFonts w:ascii="Arial" w:hAnsi="Arial" w:cs="Arial"/>
          <w:noProof/>
          <w:szCs w:val="16"/>
        </w:rPr>
        <w:t xml:space="preserve">' </w:t>
      </w:r>
      <w:r w:rsidRPr="00837A9A">
        <w:rPr>
          <w:rFonts w:ascii="Arial" w:hAnsi="Arial" w:cs="Arial"/>
          <w:noProof/>
          <w:szCs w:val="16"/>
        </w:rPr>
        <w:t>over</w:t>
      </w:r>
      <w:r w:rsidRPr="00EF743C">
        <w:rPr>
          <w:rFonts w:ascii="Arial" w:hAnsi="Arial" w:cs="Arial"/>
          <w:noProof/>
          <w:szCs w:val="16"/>
        </w:rPr>
        <w:t xml:space="preserve"> </w:t>
      </w:r>
      <w:r w:rsidRPr="00837A9A">
        <w:rPr>
          <w:rFonts w:ascii="Arial" w:hAnsi="Arial" w:cs="Arial"/>
          <w:noProof/>
          <w:szCs w:val="16"/>
        </w:rPr>
        <w:t>two</w:t>
      </w:r>
      <w:r w:rsidRPr="00EF743C">
        <w:rPr>
          <w:rFonts w:ascii="Arial" w:hAnsi="Arial" w:cs="Arial"/>
          <w:noProof/>
          <w:szCs w:val="16"/>
        </w:rPr>
        <w:t xml:space="preserve"> </w:t>
      </w:r>
      <w:r w:rsidRPr="00837A9A">
        <w:rPr>
          <w:rFonts w:ascii="Arial" w:hAnsi="Arial" w:cs="Arial"/>
          <w:noProof/>
          <w:szCs w:val="16"/>
        </w:rPr>
        <w:t>years</w:t>
      </w:r>
      <w:r w:rsidRPr="00EF743C">
        <w:rPr>
          <w:rFonts w:ascii="Arial" w:hAnsi="Arial" w:cs="Arial"/>
          <w:noProof/>
          <w:szCs w:val="16"/>
        </w:rPr>
        <w:t>”</w:t>
      </w:r>
      <w:r w:rsidRPr="00EF743C">
        <w:rPr>
          <w:rFonts w:ascii="Arial" w:hAnsi="Arial" w:cs="Arial"/>
          <w:szCs w:val="16"/>
        </w:rPr>
        <w:t xml:space="preserve"> [«</w:t>
      </w:r>
      <w:r w:rsidRPr="00837A9A">
        <w:rPr>
          <w:rFonts w:ascii="Arial" w:hAnsi="Arial" w:cs="Arial"/>
          <w:szCs w:val="16"/>
          <w:lang w:val="ru-RU"/>
        </w:rPr>
        <w:t>Коалиция</w:t>
      </w:r>
      <w:r w:rsidRPr="00EF743C">
        <w:rPr>
          <w:rFonts w:ascii="Arial" w:hAnsi="Arial" w:cs="Arial"/>
          <w:szCs w:val="16"/>
        </w:rPr>
        <w:t xml:space="preserve"> </w:t>
      </w:r>
      <w:r w:rsidRPr="00837A9A">
        <w:rPr>
          <w:rFonts w:ascii="Arial" w:hAnsi="Arial" w:cs="Arial"/>
          <w:szCs w:val="16"/>
          <w:lang w:val="ru-RU"/>
        </w:rPr>
        <w:t>за</w:t>
      </w:r>
      <w:r w:rsidRPr="00EF743C">
        <w:rPr>
          <w:rFonts w:ascii="Arial" w:hAnsi="Arial" w:cs="Arial"/>
          <w:szCs w:val="16"/>
        </w:rPr>
        <w:t xml:space="preserve"> </w:t>
      </w:r>
      <w:r w:rsidRPr="00837A9A">
        <w:rPr>
          <w:rFonts w:ascii="Arial" w:hAnsi="Arial" w:cs="Arial"/>
          <w:szCs w:val="16"/>
          <w:lang w:val="ru-RU"/>
        </w:rPr>
        <w:t>два</w:t>
      </w:r>
      <w:r w:rsidRPr="00EF743C">
        <w:rPr>
          <w:rFonts w:ascii="Arial" w:hAnsi="Arial" w:cs="Arial"/>
          <w:szCs w:val="16"/>
        </w:rPr>
        <w:t xml:space="preserve"> </w:t>
      </w:r>
      <w:r w:rsidRPr="00837A9A">
        <w:rPr>
          <w:rFonts w:ascii="Arial" w:hAnsi="Arial" w:cs="Arial"/>
          <w:szCs w:val="16"/>
          <w:lang w:val="ru-RU"/>
        </w:rPr>
        <w:t>года</w:t>
      </w:r>
      <w:r w:rsidRPr="00EF743C">
        <w:rPr>
          <w:rFonts w:ascii="Arial" w:hAnsi="Arial" w:cs="Arial"/>
          <w:szCs w:val="16"/>
        </w:rPr>
        <w:t xml:space="preserve"> </w:t>
      </w:r>
      <w:r w:rsidRPr="00837A9A">
        <w:rPr>
          <w:rFonts w:ascii="Arial" w:hAnsi="Arial" w:cs="Arial"/>
          <w:szCs w:val="16"/>
          <w:lang w:val="ru-RU"/>
        </w:rPr>
        <w:t>сократила</w:t>
      </w:r>
      <w:r w:rsidRPr="00EF743C">
        <w:rPr>
          <w:rFonts w:ascii="Arial" w:hAnsi="Arial" w:cs="Arial"/>
          <w:szCs w:val="16"/>
        </w:rPr>
        <w:t xml:space="preserve"> </w:t>
      </w:r>
      <w:r w:rsidRPr="00837A9A">
        <w:rPr>
          <w:rFonts w:ascii="Arial" w:hAnsi="Arial" w:cs="Arial"/>
          <w:szCs w:val="16"/>
          <w:lang w:val="ru-RU"/>
        </w:rPr>
        <w:t>финансирование</w:t>
      </w:r>
      <w:r w:rsidRPr="00EF743C">
        <w:rPr>
          <w:rFonts w:ascii="Arial" w:hAnsi="Arial" w:cs="Arial"/>
          <w:szCs w:val="16"/>
        </w:rPr>
        <w:t xml:space="preserve"> </w:t>
      </w:r>
      <w:r w:rsidRPr="00837A9A">
        <w:rPr>
          <w:rFonts w:ascii="Arial" w:hAnsi="Arial" w:cs="Arial"/>
          <w:szCs w:val="16"/>
          <w:lang w:val="ru-RU"/>
        </w:rPr>
        <w:t>НКО</w:t>
      </w:r>
      <w:r w:rsidRPr="00EF743C">
        <w:rPr>
          <w:rFonts w:ascii="Arial" w:hAnsi="Arial" w:cs="Arial"/>
          <w:szCs w:val="16"/>
        </w:rPr>
        <w:t xml:space="preserve"> </w:t>
      </w:r>
      <w:r w:rsidRPr="00837A9A">
        <w:rPr>
          <w:rFonts w:ascii="Arial" w:hAnsi="Arial" w:cs="Arial"/>
          <w:szCs w:val="16"/>
          <w:lang w:val="ru-RU"/>
        </w:rPr>
        <w:t>на</w:t>
      </w:r>
      <w:r w:rsidRPr="00EF743C">
        <w:rPr>
          <w:rFonts w:ascii="Arial" w:hAnsi="Arial" w:cs="Arial"/>
          <w:noProof/>
          <w:szCs w:val="16"/>
        </w:rPr>
        <w:t xml:space="preserve"> 1,5</w:t>
      </w:r>
      <w:r w:rsidRPr="00837A9A">
        <w:rPr>
          <w:rFonts w:ascii="Arial" w:hAnsi="Arial" w:cs="Arial"/>
          <w:noProof/>
          <w:szCs w:val="16"/>
        </w:rPr>
        <w:t> </w:t>
      </w:r>
      <w:r w:rsidRPr="00837A9A">
        <w:rPr>
          <w:rFonts w:ascii="Arial" w:hAnsi="Arial" w:cs="Arial"/>
          <w:szCs w:val="16"/>
          <w:lang w:val="ru-RU"/>
        </w:rPr>
        <w:t>млрд</w:t>
      </w:r>
      <w:r w:rsidRPr="00EF743C">
        <w:rPr>
          <w:rFonts w:ascii="Arial" w:hAnsi="Arial" w:cs="Arial"/>
          <w:szCs w:val="16"/>
        </w:rPr>
        <w:t xml:space="preserve"> </w:t>
      </w:r>
      <w:r w:rsidRPr="00837A9A">
        <w:rPr>
          <w:rFonts w:ascii="Arial" w:hAnsi="Arial" w:cs="Arial"/>
          <w:szCs w:val="16"/>
          <w:lang w:val="ru-RU"/>
        </w:rPr>
        <w:t>долларов</w:t>
      </w:r>
      <w:r w:rsidRPr="00EF743C">
        <w:rPr>
          <w:rFonts w:ascii="Arial" w:hAnsi="Arial" w:cs="Arial"/>
          <w:szCs w:val="16"/>
        </w:rPr>
        <w:t>»]</w:t>
      </w:r>
      <w:r w:rsidRPr="00EF743C">
        <w:rPr>
          <w:rFonts w:ascii="Arial" w:hAnsi="Arial" w:cs="Arial"/>
          <w:noProof/>
          <w:szCs w:val="16"/>
        </w:rPr>
        <w:t xml:space="preserve">, </w:t>
      </w:r>
      <w:r w:rsidRPr="00837A9A">
        <w:rPr>
          <w:rFonts w:ascii="Arial" w:hAnsi="Arial" w:cs="Arial"/>
          <w:noProof/>
          <w:szCs w:val="16"/>
        </w:rPr>
        <w:t>The</w:t>
      </w:r>
      <w:r w:rsidRPr="00EF743C">
        <w:rPr>
          <w:rFonts w:ascii="Arial" w:hAnsi="Arial" w:cs="Arial"/>
          <w:noProof/>
          <w:szCs w:val="16"/>
        </w:rPr>
        <w:t xml:space="preserve"> </w:t>
      </w:r>
      <w:r w:rsidRPr="00837A9A">
        <w:rPr>
          <w:rFonts w:ascii="Arial" w:hAnsi="Arial" w:cs="Arial"/>
          <w:noProof/>
          <w:szCs w:val="16"/>
        </w:rPr>
        <w:t>Sydney</w:t>
      </w:r>
      <w:r w:rsidRPr="00EF743C">
        <w:rPr>
          <w:rFonts w:ascii="Arial" w:hAnsi="Arial" w:cs="Arial"/>
          <w:noProof/>
          <w:szCs w:val="16"/>
        </w:rPr>
        <w:t xml:space="preserve"> </w:t>
      </w:r>
      <w:r w:rsidRPr="00837A9A">
        <w:rPr>
          <w:rFonts w:ascii="Arial" w:hAnsi="Arial" w:cs="Arial"/>
          <w:noProof/>
          <w:szCs w:val="16"/>
        </w:rPr>
        <w:t>Morning</w:t>
      </w:r>
      <w:r w:rsidRPr="00EF743C">
        <w:rPr>
          <w:rFonts w:ascii="Arial" w:hAnsi="Arial" w:cs="Arial"/>
          <w:noProof/>
          <w:szCs w:val="16"/>
        </w:rPr>
        <w:t xml:space="preserve"> </w:t>
      </w:r>
      <w:r w:rsidRPr="00837A9A">
        <w:rPr>
          <w:rFonts w:ascii="Arial" w:hAnsi="Arial" w:cs="Arial"/>
          <w:noProof/>
          <w:szCs w:val="16"/>
        </w:rPr>
        <w:t>Herald</w:t>
      </w:r>
      <w:r w:rsidRPr="00EF743C">
        <w:rPr>
          <w:rFonts w:ascii="Arial" w:hAnsi="Arial" w:cs="Arial"/>
          <w:noProof/>
          <w:szCs w:val="16"/>
        </w:rPr>
        <w:t>, 22</w:t>
      </w:r>
      <w:r w:rsidRPr="00837A9A">
        <w:rPr>
          <w:rFonts w:ascii="Arial" w:hAnsi="Arial" w:cs="Arial"/>
          <w:noProof/>
          <w:szCs w:val="16"/>
        </w:rPr>
        <w:t> </w:t>
      </w:r>
      <w:r w:rsidRPr="00837A9A">
        <w:rPr>
          <w:rFonts w:ascii="Arial" w:hAnsi="Arial" w:cs="Arial"/>
          <w:szCs w:val="16"/>
          <w:lang w:val="ru-RU"/>
        </w:rPr>
        <w:t>февраля</w:t>
      </w:r>
      <w:r w:rsidRPr="00EF743C">
        <w:rPr>
          <w:rFonts w:ascii="Arial" w:hAnsi="Arial" w:cs="Arial"/>
          <w:noProof/>
          <w:szCs w:val="16"/>
        </w:rPr>
        <w:t xml:space="preserve"> 2016</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rPr>
        <w:t xml:space="preserve">., </w:t>
      </w:r>
      <w:hyperlink r:id="rId100" w:history="1">
        <w:r w:rsidRPr="00837A9A">
          <w:rPr>
            <w:rStyle w:val="Hyperlink"/>
            <w:rFonts w:ascii="Arial" w:hAnsi="Arial" w:cs="Arial"/>
            <w:noProof/>
            <w:szCs w:val="16"/>
          </w:rPr>
          <w:t>https</w:t>
        </w:r>
        <w:r w:rsidRPr="00EF743C">
          <w:rPr>
            <w:rStyle w:val="Hyperlink"/>
            <w:rFonts w:ascii="Arial" w:hAnsi="Arial" w:cs="Arial"/>
            <w:noProof/>
            <w:szCs w:val="16"/>
          </w:rPr>
          <w:t>://</w:t>
        </w:r>
        <w:r w:rsidRPr="00837A9A">
          <w:rPr>
            <w:rStyle w:val="Hyperlink"/>
            <w:rFonts w:ascii="Arial" w:hAnsi="Arial" w:cs="Arial"/>
            <w:noProof/>
            <w:szCs w:val="16"/>
          </w:rPr>
          <w:t>www</w:t>
        </w:r>
        <w:r w:rsidRPr="00EF743C">
          <w:rPr>
            <w:rStyle w:val="Hyperlink"/>
            <w:rFonts w:ascii="Arial" w:hAnsi="Arial" w:cs="Arial"/>
            <w:noProof/>
            <w:szCs w:val="16"/>
          </w:rPr>
          <w:t>.</w:t>
        </w:r>
        <w:r w:rsidRPr="00837A9A">
          <w:rPr>
            <w:rStyle w:val="Hyperlink"/>
            <w:rFonts w:ascii="Arial" w:hAnsi="Arial" w:cs="Arial"/>
            <w:noProof/>
            <w:szCs w:val="16"/>
          </w:rPr>
          <w:t>smh</w:t>
        </w:r>
        <w:r w:rsidRPr="00EF743C">
          <w:rPr>
            <w:rStyle w:val="Hyperlink"/>
            <w:rFonts w:ascii="Arial" w:hAnsi="Arial" w:cs="Arial"/>
            <w:noProof/>
            <w:szCs w:val="16"/>
          </w:rPr>
          <w:t>.</w:t>
        </w:r>
        <w:r w:rsidRPr="00837A9A">
          <w:rPr>
            <w:rStyle w:val="Hyperlink"/>
            <w:rFonts w:ascii="Arial" w:hAnsi="Arial" w:cs="Arial"/>
            <w:noProof/>
            <w:szCs w:val="16"/>
          </w:rPr>
          <w:t>com</w:t>
        </w:r>
        <w:r w:rsidRPr="00EF743C">
          <w:rPr>
            <w:rStyle w:val="Hyperlink"/>
            <w:rFonts w:ascii="Arial" w:hAnsi="Arial" w:cs="Arial"/>
            <w:noProof/>
            <w:szCs w:val="16"/>
          </w:rPr>
          <w:t>.</w:t>
        </w:r>
        <w:r w:rsidRPr="00837A9A">
          <w:rPr>
            <w:rStyle w:val="Hyperlink"/>
            <w:rFonts w:ascii="Arial" w:hAnsi="Arial" w:cs="Arial"/>
            <w:noProof/>
            <w:szCs w:val="16"/>
          </w:rPr>
          <w:t>au</w:t>
        </w:r>
        <w:r w:rsidRPr="00EF743C">
          <w:rPr>
            <w:rStyle w:val="Hyperlink"/>
            <w:rFonts w:ascii="Arial" w:hAnsi="Arial" w:cs="Arial"/>
            <w:noProof/>
            <w:szCs w:val="16"/>
          </w:rPr>
          <w:t>/</w:t>
        </w:r>
        <w:r w:rsidRPr="00837A9A">
          <w:rPr>
            <w:rStyle w:val="Hyperlink"/>
            <w:rFonts w:ascii="Arial" w:hAnsi="Arial" w:cs="Arial"/>
            <w:noProof/>
            <w:szCs w:val="16"/>
          </w:rPr>
          <w:t>politics</w:t>
        </w:r>
        <w:r w:rsidRPr="00EF743C">
          <w:rPr>
            <w:rStyle w:val="Hyperlink"/>
            <w:rFonts w:ascii="Arial" w:hAnsi="Arial" w:cs="Arial"/>
            <w:noProof/>
            <w:szCs w:val="16"/>
          </w:rPr>
          <w:t>/</w:t>
        </w:r>
        <w:r w:rsidRPr="00837A9A">
          <w:rPr>
            <w:rStyle w:val="Hyperlink"/>
            <w:rFonts w:ascii="Arial" w:hAnsi="Arial" w:cs="Arial"/>
            <w:noProof/>
            <w:szCs w:val="16"/>
          </w:rPr>
          <w:t>federal</w:t>
        </w:r>
        <w:r w:rsidRPr="00EF743C">
          <w:rPr>
            <w:rStyle w:val="Hyperlink"/>
            <w:rFonts w:ascii="Arial" w:hAnsi="Arial" w:cs="Arial"/>
            <w:noProof/>
            <w:szCs w:val="16"/>
          </w:rPr>
          <w:t>/</w:t>
        </w:r>
        <w:r w:rsidRPr="00837A9A">
          <w:rPr>
            <w:rStyle w:val="Hyperlink"/>
            <w:rFonts w:ascii="Arial" w:hAnsi="Arial" w:cs="Arial"/>
            <w:noProof/>
            <w:szCs w:val="16"/>
          </w:rPr>
          <w:t>coalition</w:t>
        </w:r>
        <w:r w:rsidRPr="00EF743C">
          <w:rPr>
            <w:rStyle w:val="Hyperlink"/>
            <w:rFonts w:ascii="Arial" w:hAnsi="Arial" w:cs="Arial"/>
            <w:noProof/>
            <w:szCs w:val="16"/>
          </w:rPr>
          <w:t>-</w:t>
        </w:r>
        <w:r w:rsidRPr="00837A9A">
          <w:rPr>
            <w:rStyle w:val="Hyperlink"/>
            <w:rFonts w:ascii="Arial" w:hAnsi="Arial" w:cs="Arial"/>
            <w:noProof/>
            <w:szCs w:val="16"/>
          </w:rPr>
          <w:t>cuts</w:t>
        </w:r>
        <w:r w:rsidRPr="00EF743C">
          <w:rPr>
            <w:rStyle w:val="Hyperlink"/>
            <w:rFonts w:ascii="Arial" w:hAnsi="Arial" w:cs="Arial"/>
            <w:noProof/>
            <w:szCs w:val="16"/>
          </w:rPr>
          <w:t>-15</w:t>
        </w:r>
        <w:r w:rsidRPr="00837A9A">
          <w:rPr>
            <w:rStyle w:val="Hyperlink"/>
            <w:rFonts w:ascii="Arial" w:hAnsi="Arial" w:cs="Arial"/>
            <w:noProof/>
            <w:szCs w:val="16"/>
          </w:rPr>
          <w:t>bn</w:t>
        </w:r>
        <w:r w:rsidRPr="00EF743C">
          <w:rPr>
            <w:rStyle w:val="Hyperlink"/>
            <w:rFonts w:ascii="Arial" w:hAnsi="Arial" w:cs="Arial"/>
            <w:noProof/>
            <w:szCs w:val="16"/>
          </w:rPr>
          <w:t>-</w:t>
        </w:r>
        <w:r w:rsidRPr="00837A9A">
          <w:rPr>
            <w:rStyle w:val="Hyperlink"/>
            <w:rFonts w:ascii="Arial" w:hAnsi="Arial" w:cs="Arial"/>
            <w:noProof/>
            <w:szCs w:val="16"/>
          </w:rPr>
          <w:t>in</w:t>
        </w:r>
        <w:r w:rsidRPr="00EF743C">
          <w:rPr>
            <w:rStyle w:val="Hyperlink"/>
            <w:rFonts w:ascii="Arial" w:hAnsi="Arial" w:cs="Arial"/>
            <w:noProof/>
            <w:szCs w:val="16"/>
          </w:rPr>
          <w:t>-</w:t>
        </w:r>
        <w:r w:rsidRPr="00837A9A">
          <w:rPr>
            <w:rStyle w:val="Hyperlink"/>
            <w:rFonts w:ascii="Arial" w:hAnsi="Arial" w:cs="Arial"/>
            <w:noProof/>
            <w:szCs w:val="16"/>
          </w:rPr>
          <w:t>ngo</w:t>
        </w:r>
        <w:r w:rsidRPr="00EF743C">
          <w:rPr>
            <w:rStyle w:val="Hyperlink"/>
            <w:rFonts w:ascii="Arial" w:hAnsi="Arial" w:cs="Arial"/>
            <w:noProof/>
            <w:szCs w:val="16"/>
          </w:rPr>
          <w:t>-</w:t>
        </w:r>
        <w:r w:rsidRPr="00837A9A">
          <w:rPr>
            <w:rStyle w:val="Hyperlink"/>
            <w:rFonts w:ascii="Arial" w:hAnsi="Arial" w:cs="Arial"/>
            <w:noProof/>
            <w:szCs w:val="16"/>
          </w:rPr>
          <w:t>advocacy</w:t>
        </w:r>
        <w:r w:rsidRPr="00EF743C">
          <w:rPr>
            <w:rStyle w:val="Hyperlink"/>
            <w:rFonts w:ascii="Arial" w:hAnsi="Arial" w:cs="Arial"/>
            <w:noProof/>
            <w:szCs w:val="16"/>
          </w:rPr>
          <w:t>-</w:t>
        </w:r>
        <w:r w:rsidRPr="00837A9A">
          <w:rPr>
            <w:rStyle w:val="Hyperlink"/>
            <w:rFonts w:ascii="Arial" w:hAnsi="Arial" w:cs="Arial"/>
            <w:noProof/>
            <w:szCs w:val="16"/>
          </w:rPr>
          <w:t>funding</w:t>
        </w:r>
        <w:r w:rsidRPr="00EF743C">
          <w:rPr>
            <w:rStyle w:val="Hyperlink"/>
            <w:rFonts w:ascii="Arial" w:hAnsi="Arial" w:cs="Arial"/>
            <w:noProof/>
            <w:szCs w:val="16"/>
          </w:rPr>
          <w:t>-</w:t>
        </w:r>
        <w:r w:rsidRPr="00837A9A">
          <w:rPr>
            <w:rStyle w:val="Hyperlink"/>
            <w:rFonts w:ascii="Arial" w:hAnsi="Arial" w:cs="Arial"/>
            <w:noProof/>
            <w:szCs w:val="16"/>
          </w:rPr>
          <w:t>over</w:t>
        </w:r>
        <w:r w:rsidRPr="00EF743C">
          <w:rPr>
            <w:rStyle w:val="Hyperlink"/>
            <w:rFonts w:ascii="Arial" w:hAnsi="Arial" w:cs="Arial"/>
            <w:noProof/>
            <w:szCs w:val="16"/>
          </w:rPr>
          <w:t>-</w:t>
        </w:r>
        <w:r w:rsidRPr="00837A9A">
          <w:rPr>
            <w:rStyle w:val="Hyperlink"/>
            <w:rFonts w:ascii="Arial" w:hAnsi="Arial" w:cs="Arial"/>
            <w:noProof/>
            <w:szCs w:val="16"/>
          </w:rPr>
          <w:t>two</w:t>
        </w:r>
        <w:r w:rsidRPr="00EF743C">
          <w:rPr>
            <w:rStyle w:val="Hyperlink"/>
            <w:rFonts w:ascii="Arial" w:hAnsi="Arial" w:cs="Arial"/>
            <w:noProof/>
            <w:szCs w:val="16"/>
          </w:rPr>
          <w:t>-</w:t>
        </w:r>
        <w:r w:rsidRPr="00837A9A">
          <w:rPr>
            <w:rStyle w:val="Hyperlink"/>
            <w:rFonts w:ascii="Arial" w:hAnsi="Arial" w:cs="Arial"/>
            <w:noProof/>
            <w:szCs w:val="16"/>
          </w:rPr>
          <w:t>years</w:t>
        </w:r>
        <w:r w:rsidRPr="00EF743C">
          <w:rPr>
            <w:rStyle w:val="Hyperlink"/>
            <w:rFonts w:ascii="Arial" w:hAnsi="Arial" w:cs="Arial"/>
            <w:noProof/>
            <w:szCs w:val="16"/>
          </w:rPr>
          <w:t>-20160222-</w:t>
        </w:r>
        <w:r w:rsidRPr="00837A9A">
          <w:rPr>
            <w:rStyle w:val="Hyperlink"/>
            <w:rFonts w:ascii="Arial" w:hAnsi="Arial" w:cs="Arial"/>
            <w:noProof/>
            <w:szCs w:val="16"/>
          </w:rPr>
          <w:t>gn</w:t>
        </w:r>
        <w:r w:rsidRPr="00EF743C">
          <w:rPr>
            <w:rStyle w:val="Hyperlink"/>
            <w:rFonts w:ascii="Arial" w:hAnsi="Arial" w:cs="Arial"/>
            <w:noProof/>
            <w:szCs w:val="16"/>
          </w:rPr>
          <w:t>0</w:t>
        </w:r>
        <w:r w:rsidRPr="00837A9A">
          <w:rPr>
            <w:rStyle w:val="Hyperlink"/>
            <w:rFonts w:ascii="Arial" w:hAnsi="Arial" w:cs="Arial"/>
            <w:noProof/>
            <w:szCs w:val="16"/>
          </w:rPr>
          <w:t>blv</w:t>
        </w:r>
        <w:r w:rsidRPr="00EF743C">
          <w:rPr>
            <w:rStyle w:val="Hyperlink"/>
            <w:rFonts w:ascii="Arial" w:hAnsi="Arial" w:cs="Arial"/>
            <w:noProof/>
            <w:szCs w:val="16"/>
          </w:rPr>
          <w:t>.</w:t>
        </w:r>
        <w:r w:rsidRPr="00837A9A">
          <w:rPr>
            <w:rStyle w:val="Hyperlink"/>
            <w:rFonts w:ascii="Arial" w:hAnsi="Arial" w:cs="Arial"/>
            <w:noProof/>
            <w:szCs w:val="16"/>
          </w:rPr>
          <w:t>html</w:t>
        </w:r>
      </w:hyperlink>
      <w:r w:rsidRPr="00EF743C">
        <w:rPr>
          <w:rFonts w:ascii="Arial" w:hAnsi="Arial" w:cs="Arial"/>
          <w:noProof/>
          <w:szCs w:val="16"/>
        </w:rPr>
        <w:t>.</w:t>
      </w:r>
      <w:r w:rsidRPr="00EF743C">
        <w:rPr>
          <w:rFonts w:ascii="Arial" w:hAnsi="Arial" w:cs="Arial"/>
          <w:szCs w:val="16"/>
        </w:rPr>
        <w:t xml:space="preserve"> </w:t>
      </w:r>
      <w:r w:rsidRPr="00837A9A">
        <w:rPr>
          <w:rFonts w:ascii="Arial" w:hAnsi="Arial" w:cs="Arial"/>
          <w:noProof/>
          <w:szCs w:val="16"/>
          <w:lang w:val="ru-RU"/>
        </w:rPr>
        <w:t>См. также:</w:t>
      </w:r>
      <w:r w:rsidRPr="00837A9A">
        <w:rPr>
          <w:rFonts w:ascii="Arial" w:hAnsi="Arial" w:cs="Arial"/>
          <w:szCs w:val="16"/>
          <w:lang w:val="ru-RU"/>
        </w:rPr>
        <w:t xml:space="preserve"> Центр права в области прав человека, “</w:t>
      </w:r>
      <w:r w:rsidRPr="00837A9A">
        <w:rPr>
          <w:rFonts w:ascii="Arial" w:hAnsi="Arial" w:cs="Arial"/>
          <w:noProof/>
          <w:szCs w:val="16"/>
        </w:rPr>
        <w:t>Safeguarding</w:t>
      </w:r>
      <w:r w:rsidRPr="00837A9A">
        <w:rPr>
          <w:rFonts w:ascii="Arial" w:hAnsi="Arial" w:cs="Arial"/>
          <w:noProof/>
          <w:szCs w:val="16"/>
          <w:lang w:val="ru-RU"/>
        </w:rPr>
        <w:t xml:space="preserve"> </w:t>
      </w:r>
      <w:r w:rsidRPr="00837A9A">
        <w:rPr>
          <w:rFonts w:ascii="Arial" w:hAnsi="Arial" w:cs="Arial"/>
          <w:noProof/>
          <w:szCs w:val="16"/>
        </w:rPr>
        <w:t>democracy</w:t>
      </w:r>
      <w:r w:rsidRPr="00837A9A">
        <w:rPr>
          <w:rFonts w:ascii="Arial" w:hAnsi="Arial" w:cs="Arial"/>
          <w:szCs w:val="16"/>
          <w:lang w:val="ru-RU"/>
        </w:rPr>
        <w:t xml:space="preserve">” [«Сохранение демократии»], февраль 2016 г., </w:t>
      </w:r>
      <w:hyperlink r:id="rId101"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static</w:t>
        </w:r>
        <w:r w:rsidRPr="00837A9A">
          <w:rPr>
            <w:rStyle w:val="Hyperlink"/>
            <w:rFonts w:ascii="Arial" w:hAnsi="Arial" w:cs="Arial"/>
            <w:szCs w:val="16"/>
            <w:lang w:val="ru-RU"/>
          </w:rPr>
          <w:t>1.</w:t>
        </w:r>
        <w:r w:rsidRPr="00837A9A">
          <w:rPr>
            <w:rStyle w:val="Hyperlink"/>
            <w:rFonts w:ascii="Arial" w:hAnsi="Arial" w:cs="Arial"/>
            <w:noProof/>
            <w:szCs w:val="16"/>
          </w:rPr>
          <w:t>squarespace</w:t>
        </w:r>
        <w:r w:rsidRPr="00837A9A">
          <w:rPr>
            <w:rStyle w:val="Hyperlink"/>
            <w:rFonts w:ascii="Arial" w:hAnsi="Arial" w:cs="Arial"/>
            <w:szCs w:val="16"/>
            <w:lang w:val="ru-RU"/>
          </w:rPr>
          <w:t>.</w:t>
        </w:r>
        <w:r w:rsidRPr="00837A9A">
          <w:rPr>
            <w:rStyle w:val="Hyperlink"/>
            <w:rFonts w:ascii="Arial" w:hAnsi="Arial" w:cs="Arial"/>
            <w:noProof/>
            <w:szCs w:val="16"/>
          </w:rPr>
          <w:t>com</w:t>
        </w:r>
        <w:r w:rsidRPr="00837A9A">
          <w:rPr>
            <w:rStyle w:val="Hyperlink"/>
            <w:rFonts w:ascii="Arial" w:hAnsi="Arial" w:cs="Arial"/>
            <w:szCs w:val="16"/>
            <w:lang w:val="ru-RU"/>
          </w:rPr>
          <w:t>/</w:t>
        </w:r>
        <w:r w:rsidRPr="00837A9A">
          <w:rPr>
            <w:rStyle w:val="Hyperlink"/>
            <w:rFonts w:ascii="Arial" w:hAnsi="Arial" w:cs="Arial"/>
            <w:noProof/>
            <w:szCs w:val="16"/>
          </w:rPr>
          <w:t>static</w:t>
        </w:r>
        <w:r w:rsidRPr="00837A9A">
          <w:rPr>
            <w:rStyle w:val="Hyperlink"/>
            <w:rFonts w:ascii="Arial" w:hAnsi="Arial" w:cs="Arial"/>
            <w:szCs w:val="16"/>
            <w:lang w:val="ru-RU"/>
          </w:rPr>
          <w:t>/580025</w:t>
        </w:r>
        <w:r w:rsidRPr="00837A9A">
          <w:rPr>
            <w:rStyle w:val="Hyperlink"/>
            <w:rFonts w:ascii="Arial" w:hAnsi="Arial" w:cs="Arial"/>
            <w:noProof/>
            <w:szCs w:val="16"/>
          </w:rPr>
          <w:t>f</w:t>
        </w:r>
        <w:r w:rsidRPr="00837A9A">
          <w:rPr>
            <w:rStyle w:val="Hyperlink"/>
            <w:rFonts w:ascii="Arial" w:hAnsi="Arial" w:cs="Arial"/>
            <w:szCs w:val="16"/>
            <w:lang w:val="ru-RU"/>
          </w:rPr>
          <w:t>66</w:t>
        </w:r>
        <w:r w:rsidRPr="00837A9A">
          <w:rPr>
            <w:rStyle w:val="Hyperlink"/>
            <w:rFonts w:ascii="Arial" w:hAnsi="Arial" w:cs="Arial"/>
            <w:noProof/>
            <w:szCs w:val="16"/>
          </w:rPr>
          <w:t>b</w:t>
        </w:r>
        <w:r w:rsidRPr="00837A9A">
          <w:rPr>
            <w:rStyle w:val="Hyperlink"/>
            <w:rFonts w:ascii="Arial" w:hAnsi="Arial" w:cs="Arial"/>
            <w:szCs w:val="16"/>
            <w:lang w:val="ru-RU"/>
          </w:rPr>
          <w:t>8</w:t>
        </w:r>
        <w:r w:rsidRPr="00837A9A">
          <w:rPr>
            <w:rStyle w:val="Hyperlink"/>
            <w:rFonts w:ascii="Arial" w:hAnsi="Arial" w:cs="Arial"/>
            <w:noProof/>
            <w:szCs w:val="16"/>
          </w:rPr>
          <w:t>f</w:t>
        </w:r>
        <w:r w:rsidRPr="00837A9A">
          <w:rPr>
            <w:rStyle w:val="Hyperlink"/>
            <w:rFonts w:ascii="Arial" w:hAnsi="Arial" w:cs="Arial"/>
            <w:szCs w:val="16"/>
            <w:lang w:val="ru-RU"/>
          </w:rPr>
          <w:t>5</w:t>
        </w:r>
        <w:r w:rsidRPr="00837A9A">
          <w:rPr>
            <w:rStyle w:val="Hyperlink"/>
            <w:rFonts w:ascii="Arial" w:hAnsi="Arial" w:cs="Arial"/>
            <w:noProof/>
            <w:szCs w:val="16"/>
          </w:rPr>
          <w:t>b</w:t>
        </w:r>
        <w:r w:rsidRPr="00837A9A">
          <w:rPr>
            <w:rStyle w:val="Hyperlink"/>
            <w:rFonts w:ascii="Arial" w:hAnsi="Arial" w:cs="Arial"/>
            <w:szCs w:val="16"/>
            <w:lang w:val="ru-RU"/>
          </w:rPr>
          <w:t>2</w:t>
        </w:r>
        <w:r w:rsidRPr="00837A9A">
          <w:rPr>
            <w:rStyle w:val="Hyperlink"/>
            <w:rFonts w:ascii="Arial" w:hAnsi="Arial" w:cs="Arial"/>
            <w:noProof/>
            <w:szCs w:val="16"/>
          </w:rPr>
          <w:t>dabbe</w:t>
        </w:r>
        <w:r w:rsidRPr="00837A9A">
          <w:rPr>
            <w:rStyle w:val="Hyperlink"/>
            <w:rFonts w:ascii="Arial" w:hAnsi="Arial" w:cs="Arial"/>
            <w:szCs w:val="16"/>
            <w:lang w:val="ru-RU"/>
          </w:rPr>
          <w:t>4291/5812996</w:t>
        </w:r>
        <w:r w:rsidRPr="00837A9A">
          <w:rPr>
            <w:rStyle w:val="Hyperlink"/>
            <w:rFonts w:ascii="Arial" w:hAnsi="Arial" w:cs="Arial"/>
            <w:noProof/>
            <w:szCs w:val="16"/>
          </w:rPr>
          <w:t>f</w:t>
        </w:r>
        <w:r w:rsidRPr="00837A9A">
          <w:rPr>
            <w:rStyle w:val="Hyperlink"/>
            <w:rFonts w:ascii="Arial" w:hAnsi="Arial" w:cs="Arial"/>
            <w:szCs w:val="16"/>
            <w:lang w:val="ru-RU"/>
          </w:rPr>
          <w:t>1</w:t>
        </w:r>
        <w:r w:rsidRPr="00837A9A">
          <w:rPr>
            <w:rStyle w:val="Hyperlink"/>
            <w:rFonts w:ascii="Arial" w:hAnsi="Arial" w:cs="Arial"/>
            <w:noProof/>
            <w:szCs w:val="16"/>
          </w:rPr>
          <w:t>dd</w:t>
        </w:r>
        <w:r w:rsidRPr="00837A9A">
          <w:rPr>
            <w:rStyle w:val="Hyperlink"/>
            <w:rFonts w:ascii="Arial" w:hAnsi="Arial" w:cs="Arial"/>
            <w:szCs w:val="16"/>
            <w:lang w:val="ru-RU"/>
          </w:rPr>
          <w:t>4540186</w:t>
        </w:r>
        <w:r w:rsidRPr="00837A9A">
          <w:rPr>
            <w:rStyle w:val="Hyperlink"/>
            <w:rFonts w:ascii="Arial" w:hAnsi="Arial" w:cs="Arial"/>
            <w:noProof/>
            <w:szCs w:val="16"/>
          </w:rPr>
          <w:t>f</w:t>
        </w:r>
        <w:r w:rsidRPr="00837A9A">
          <w:rPr>
            <w:rStyle w:val="Hyperlink"/>
            <w:rFonts w:ascii="Arial" w:hAnsi="Arial" w:cs="Arial"/>
            <w:szCs w:val="16"/>
            <w:lang w:val="ru-RU"/>
          </w:rPr>
          <w:t>54894/581299</w:t>
        </w:r>
        <w:r w:rsidRPr="00837A9A">
          <w:rPr>
            <w:rStyle w:val="Hyperlink"/>
            <w:rFonts w:ascii="Arial" w:hAnsi="Arial" w:cs="Arial"/>
            <w:noProof/>
            <w:szCs w:val="16"/>
          </w:rPr>
          <w:t>ee</w:t>
        </w:r>
        <w:r w:rsidRPr="00837A9A">
          <w:rPr>
            <w:rStyle w:val="Hyperlink"/>
            <w:rFonts w:ascii="Arial" w:hAnsi="Arial" w:cs="Arial"/>
            <w:szCs w:val="16"/>
            <w:lang w:val="ru-RU"/>
          </w:rPr>
          <w:t>1</w:t>
        </w:r>
        <w:r w:rsidRPr="00837A9A">
          <w:rPr>
            <w:rStyle w:val="Hyperlink"/>
            <w:rFonts w:ascii="Arial" w:hAnsi="Arial" w:cs="Arial"/>
            <w:noProof/>
            <w:szCs w:val="16"/>
          </w:rPr>
          <w:t>dd</w:t>
        </w:r>
        <w:r w:rsidRPr="00837A9A">
          <w:rPr>
            <w:rStyle w:val="Hyperlink"/>
            <w:rFonts w:ascii="Arial" w:hAnsi="Arial" w:cs="Arial"/>
            <w:szCs w:val="16"/>
            <w:lang w:val="ru-RU"/>
          </w:rPr>
          <w:t>4540186</w:t>
        </w:r>
        <w:r w:rsidRPr="00837A9A">
          <w:rPr>
            <w:rStyle w:val="Hyperlink"/>
            <w:rFonts w:ascii="Arial" w:hAnsi="Arial" w:cs="Arial"/>
            <w:noProof/>
            <w:szCs w:val="16"/>
          </w:rPr>
          <w:t>f</w:t>
        </w:r>
        <w:r w:rsidRPr="00837A9A">
          <w:rPr>
            <w:rStyle w:val="Hyperlink"/>
            <w:rFonts w:ascii="Arial" w:hAnsi="Arial" w:cs="Arial"/>
            <w:szCs w:val="16"/>
            <w:lang w:val="ru-RU"/>
          </w:rPr>
          <w:t>55760/1477614062728/</w:t>
        </w:r>
        <w:r w:rsidRPr="00837A9A">
          <w:rPr>
            <w:rStyle w:val="Hyperlink"/>
            <w:rFonts w:ascii="Arial" w:hAnsi="Arial" w:cs="Arial"/>
            <w:noProof/>
            <w:szCs w:val="16"/>
          </w:rPr>
          <w:t>HRLC</w:t>
        </w:r>
        <w:r w:rsidRPr="00837A9A">
          <w:rPr>
            <w:rStyle w:val="Hyperlink"/>
            <w:rFonts w:ascii="Arial" w:hAnsi="Arial" w:cs="Arial"/>
            <w:szCs w:val="16"/>
            <w:lang w:val="ru-RU"/>
          </w:rPr>
          <w:t>_</w:t>
        </w:r>
        <w:r w:rsidRPr="00837A9A">
          <w:rPr>
            <w:rStyle w:val="Hyperlink"/>
            <w:rFonts w:ascii="Arial" w:hAnsi="Arial" w:cs="Arial"/>
            <w:noProof/>
            <w:szCs w:val="16"/>
          </w:rPr>
          <w:t>Report</w:t>
        </w:r>
        <w:r w:rsidRPr="00837A9A">
          <w:rPr>
            <w:rStyle w:val="Hyperlink"/>
            <w:rFonts w:ascii="Arial" w:hAnsi="Arial" w:cs="Arial"/>
            <w:szCs w:val="16"/>
            <w:lang w:val="ru-RU"/>
          </w:rPr>
          <w:t>_</w:t>
        </w:r>
        <w:r w:rsidRPr="00837A9A">
          <w:rPr>
            <w:rStyle w:val="Hyperlink"/>
            <w:rFonts w:ascii="Arial" w:hAnsi="Arial" w:cs="Arial"/>
            <w:noProof/>
            <w:szCs w:val="16"/>
          </w:rPr>
          <w:t>SafeguardingDemocracy</w:t>
        </w:r>
        <w:r w:rsidRPr="00837A9A">
          <w:rPr>
            <w:rStyle w:val="Hyperlink"/>
            <w:rFonts w:ascii="Arial" w:hAnsi="Arial" w:cs="Arial"/>
            <w:szCs w:val="16"/>
            <w:lang w:val="ru-RU"/>
          </w:rPr>
          <w:t>_</w:t>
        </w:r>
        <w:r w:rsidRPr="00837A9A">
          <w:rPr>
            <w:rStyle w:val="Hyperlink"/>
            <w:rFonts w:ascii="Arial" w:hAnsi="Arial" w:cs="Arial"/>
            <w:noProof/>
            <w:szCs w:val="16"/>
          </w:rPr>
          <w:t>online</w:t>
        </w:r>
        <w:r w:rsidRPr="00837A9A">
          <w:rPr>
            <w:rStyle w:val="Hyperlink"/>
            <w:rFonts w:ascii="Arial" w:hAnsi="Arial" w:cs="Arial"/>
            <w:szCs w:val="16"/>
            <w:lang w:val="ru-RU"/>
          </w:rPr>
          <w:t>.</w:t>
        </w:r>
        <w:r w:rsidRPr="00837A9A">
          <w:rPr>
            <w:rStyle w:val="Hyperlink"/>
            <w:rFonts w:ascii="Arial" w:hAnsi="Arial" w:cs="Arial"/>
            <w:noProof/>
            <w:szCs w:val="16"/>
          </w:rPr>
          <w:t>pdf</w:t>
        </w:r>
        <w:r w:rsidRPr="00837A9A">
          <w:rPr>
            <w:rStyle w:val="Hyperlink"/>
            <w:rFonts w:ascii="Arial" w:hAnsi="Arial" w:cs="Arial"/>
            <w:szCs w:val="16"/>
            <w:lang w:val="ru-RU"/>
          </w:rPr>
          <w:t>?</w:t>
        </w:r>
        <w:r w:rsidRPr="00837A9A">
          <w:rPr>
            <w:rStyle w:val="Hyperlink"/>
            <w:rFonts w:ascii="Arial" w:hAnsi="Arial" w:cs="Arial"/>
            <w:noProof/>
            <w:szCs w:val="16"/>
          </w:rPr>
          <w:t>format</w:t>
        </w:r>
        <w:r w:rsidRPr="00837A9A">
          <w:rPr>
            <w:rStyle w:val="Hyperlink"/>
            <w:rFonts w:ascii="Arial" w:hAnsi="Arial" w:cs="Arial"/>
            <w:szCs w:val="16"/>
            <w:lang w:val="ru-RU"/>
          </w:rPr>
          <w:t>=</w:t>
        </w:r>
        <w:r w:rsidRPr="00837A9A">
          <w:rPr>
            <w:rStyle w:val="Hyperlink"/>
            <w:rFonts w:ascii="Arial" w:hAnsi="Arial" w:cs="Arial"/>
            <w:noProof/>
            <w:szCs w:val="16"/>
          </w:rPr>
          <w:t>original</w:t>
        </w:r>
      </w:hyperlink>
      <w:r w:rsidRPr="00837A9A">
        <w:rPr>
          <w:rFonts w:ascii="Arial" w:hAnsi="Arial" w:cs="Arial"/>
          <w:szCs w:val="16"/>
          <w:lang w:val="ru-RU"/>
        </w:rPr>
        <w:t xml:space="preserve"> </w:t>
      </w:r>
    </w:p>
  </w:footnote>
  <w:footnote w:id="15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Управление Верховного комиссара ООН по правам человека</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End</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mission</w:t>
      </w:r>
      <w:r w:rsidRPr="00837A9A">
        <w:rPr>
          <w:rFonts w:ascii="Arial" w:hAnsi="Arial" w:cs="Arial"/>
          <w:noProof/>
          <w:szCs w:val="16"/>
          <w:lang w:val="ru-RU"/>
        </w:rPr>
        <w:t xml:space="preserve"> </w:t>
      </w:r>
      <w:r w:rsidRPr="00837A9A">
        <w:rPr>
          <w:rFonts w:ascii="Arial" w:hAnsi="Arial" w:cs="Arial"/>
          <w:noProof/>
          <w:szCs w:val="16"/>
        </w:rPr>
        <w:t>statement</w:t>
      </w:r>
      <w:r w:rsidRPr="00837A9A">
        <w:rPr>
          <w:rFonts w:ascii="Arial" w:hAnsi="Arial" w:cs="Arial"/>
          <w:noProof/>
          <w:szCs w:val="16"/>
          <w:lang w:val="ru-RU"/>
        </w:rPr>
        <w:t xml:space="preserve"> </w:t>
      </w:r>
      <w:r w:rsidRPr="00837A9A">
        <w:rPr>
          <w:rFonts w:ascii="Arial" w:hAnsi="Arial" w:cs="Arial"/>
          <w:noProof/>
          <w:szCs w:val="16"/>
        </w:rPr>
        <w:t>by</w:t>
      </w:r>
      <w:r w:rsidRPr="00837A9A">
        <w:rPr>
          <w:rFonts w:ascii="Arial" w:hAnsi="Arial" w:cs="Arial"/>
          <w:noProof/>
          <w:szCs w:val="16"/>
          <w:lang w:val="ru-RU"/>
        </w:rPr>
        <w:t xml:space="preserve"> </w:t>
      </w:r>
      <w:r w:rsidRPr="00837A9A">
        <w:rPr>
          <w:rFonts w:ascii="Arial" w:hAnsi="Arial" w:cs="Arial"/>
          <w:noProof/>
          <w:szCs w:val="16"/>
        </w:rPr>
        <w:t>Michel</w:t>
      </w:r>
      <w:r w:rsidRPr="00837A9A">
        <w:rPr>
          <w:rFonts w:ascii="Arial" w:hAnsi="Arial" w:cs="Arial"/>
          <w:noProof/>
          <w:szCs w:val="16"/>
          <w:lang w:val="ru-RU"/>
        </w:rPr>
        <w:t xml:space="preserve"> </w:t>
      </w:r>
      <w:r w:rsidRPr="00837A9A">
        <w:rPr>
          <w:rFonts w:ascii="Arial" w:hAnsi="Arial" w:cs="Arial"/>
          <w:noProof/>
          <w:szCs w:val="16"/>
        </w:rPr>
        <w:t>Forst</w:t>
      </w:r>
      <w:r w:rsidRPr="00837A9A">
        <w:rPr>
          <w:rFonts w:ascii="Arial" w:hAnsi="Arial" w:cs="Arial"/>
          <w:noProof/>
          <w:szCs w:val="16"/>
          <w:lang w:val="ru-RU"/>
        </w:rPr>
        <w:t xml:space="preserve">, </w:t>
      </w:r>
      <w:r w:rsidRPr="00837A9A">
        <w:rPr>
          <w:rFonts w:ascii="Arial" w:hAnsi="Arial" w:cs="Arial"/>
          <w:noProof/>
          <w:szCs w:val="16"/>
        </w:rPr>
        <w:t>United</w:t>
      </w:r>
      <w:r w:rsidRPr="00837A9A">
        <w:rPr>
          <w:rFonts w:ascii="Arial" w:hAnsi="Arial" w:cs="Arial"/>
          <w:noProof/>
          <w:szCs w:val="16"/>
          <w:lang w:val="ru-RU"/>
        </w:rPr>
        <w:t xml:space="preserve"> </w:t>
      </w:r>
      <w:r w:rsidRPr="00837A9A">
        <w:rPr>
          <w:rFonts w:ascii="Arial" w:hAnsi="Arial" w:cs="Arial"/>
          <w:noProof/>
          <w:szCs w:val="16"/>
        </w:rPr>
        <w:t>Nations</w:t>
      </w:r>
      <w:r w:rsidRPr="00837A9A">
        <w:rPr>
          <w:rFonts w:ascii="Arial" w:hAnsi="Arial" w:cs="Arial"/>
          <w:noProof/>
          <w:szCs w:val="16"/>
          <w:lang w:val="ru-RU"/>
        </w:rPr>
        <w:t xml:space="preserve"> </w:t>
      </w:r>
      <w:r w:rsidRPr="00837A9A">
        <w:rPr>
          <w:rFonts w:ascii="Arial" w:hAnsi="Arial" w:cs="Arial"/>
          <w:noProof/>
          <w:szCs w:val="16"/>
        </w:rPr>
        <w:t>Special</w:t>
      </w:r>
      <w:r w:rsidRPr="00837A9A">
        <w:rPr>
          <w:rFonts w:ascii="Arial" w:hAnsi="Arial" w:cs="Arial"/>
          <w:noProof/>
          <w:szCs w:val="16"/>
          <w:lang w:val="ru-RU"/>
        </w:rPr>
        <w:t xml:space="preserve"> </w:t>
      </w:r>
      <w:r w:rsidRPr="00837A9A">
        <w:rPr>
          <w:rFonts w:ascii="Arial" w:hAnsi="Arial" w:cs="Arial"/>
          <w:noProof/>
          <w:szCs w:val="16"/>
        </w:rPr>
        <w:t>Rapporteur</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situation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defenders</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lang w:val="ru-RU"/>
        </w:rPr>
        <w:t>«</w:t>
      </w:r>
      <w:r w:rsidRPr="00837A9A">
        <w:rPr>
          <w:rFonts w:ascii="Arial" w:hAnsi="Arial" w:cs="Arial"/>
          <w:szCs w:val="16"/>
          <w:lang w:val="ru-RU"/>
        </w:rPr>
        <w:t>Заявление Специального докладчика ООН по вопросу о положении правозащитников Мишеля Форста по окончании миссии</w:t>
      </w:r>
      <w:r w:rsidRPr="00837A9A">
        <w:rPr>
          <w:rFonts w:ascii="Arial" w:hAnsi="Arial" w:cs="Arial"/>
          <w:noProof/>
          <w:szCs w:val="16"/>
          <w:lang w:val="ru-RU"/>
        </w:rPr>
        <w:t>»</w:t>
      </w:r>
      <w:r w:rsidRPr="00837A9A">
        <w:rPr>
          <w:rFonts w:ascii="Arial" w:hAnsi="Arial" w:cs="Arial"/>
          <w:szCs w:val="16"/>
          <w:lang w:val="ru-RU"/>
        </w:rPr>
        <w:t>]</w:t>
      </w:r>
      <w:r w:rsidRPr="00837A9A">
        <w:rPr>
          <w:rFonts w:ascii="Arial" w:hAnsi="Arial" w:cs="Arial"/>
          <w:noProof/>
          <w:szCs w:val="16"/>
          <w:lang w:val="ru-RU"/>
        </w:rPr>
        <w:t>, 2016</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02"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ohchr</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newsevents</w:t>
        </w:r>
        <w:r w:rsidRPr="00837A9A">
          <w:rPr>
            <w:rStyle w:val="Hyperlink"/>
            <w:rFonts w:ascii="Arial" w:hAnsi="Arial" w:cs="Arial"/>
            <w:noProof/>
            <w:szCs w:val="16"/>
            <w:lang w:val="ru-RU"/>
          </w:rPr>
          <w:t>/</w:t>
        </w:r>
        <w:r w:rsidRPr="00837A9A">
          <w:rPr>
            <w:rStyle w:val="Hyperlink"/>
            <w:rFonts w:ascii="Arial" w:hAnsi="Arial" w:cs="Arial"/>
            <w:noProof/>
            <w:szCs w:val="16"/>
          </w:rPr>
          <w:t>pages</w:t>
        </w:r>
        <w:r w:rsidRPr="00837A9A">
          <w:rPr>
            <w:rStyle w:val="Hyperlink"/>
            <w:rFonts w:ascii="Arial" w:hAnsi="Arial" w:cs="Arial"/>
            <w:noProof/>
            <w:szCs w:val="16"/>
            <w:lang w:val="ru-RU"/>
          </w:rPr>
          <w:t>/</w:t>
        </w:r>
        <w:r w:rsidRPr="00837A9A">
          <w:rPr>
            <w:rStyle w:val="Hyperlink"/>
            <w:rFonts w:ascii="Arial" w:hAnsi="Arial" w:cs="Arial"/>
            <w:noProof/>
            <w:szCs w:val="16"/>
          </w:rPr>
          <w:t>DisplayNews</w:t>
        </w:r>
        <w:r w:rsidRPr="00837A9A">
          <w:rPr>
            <w:rStyle w:val="Hyperlink"/>
            <w:rFonts w:ascii="Arial" w:hAnsi="Arial" w:cs="Arial"/>
            <w:noProof/>
            <w:szCs w:val="16"/>
            <w:lang w:val="ru-RU"/>
          </w:rPr>
          <w:t>.</w:t>
        </w:r>
        <w:r w:rsidRPr="00837A9A">
          <w:rPr>
            <w:rStyle w:val="Hyperlink"/>
            <w:rFonts w:ascii="Arial" w:hAnsi="Arial" w:cs="Arial"/>
            <w:noProof/>
            <w:szCs w:val="16"/>
          </w:rPr>
          <w:t>aspx</w:t>
        </w:r>
        <w:r w:rsidRPr="00837A9A">
          <w:rPr>
            <w:rStyle w:val="Hyperlink"/>
            <w:rFonts w:ascii="Arial" w:hAnsi="Arial" w:cs="Arial"/>
            <w:noProof/>
            <w:szCs w:val="16"/>
            <w:lang w:val="ru-RU"/>
          </w:rPr>
          <w:t>?</w:t>
        </w:r>
        <w:r w:rsidRPr="00837A9A">
          <w:rPr>
            <w:rStyle w:val="Hyperlink"/>
            <w:rFonts w:ascii="Arial" w:hAnsi="Arial" w:cs="Arial"/>
            <w:noProof/>
            <w:szCs w:val="16"/>
          </w:rPr>
          <w:t>NewsID</w:t>
        </w:r>
        <w:r w:rsidRPr="00837A9A">
          <w:rPr>
            <w:rStyle w:val="Hyperlink"/>
            <w:rFonts w:ascii="Arial" w:hAnsi="Arial" w:cs="Arial"/>
            <w:noProof/>
            <w:szCs w:val="16"/>
            <w:lang w:val="ru-RU"/>
          </w:rPr>
          <w:t>=20689&amp;</w:t>
        </w:r>
        <w:r w:rsidRPr="00837A9A">
          <w:rPr>
            <w:rStyle w:val="Hyperlink"/>
            <w:rFonts w:ascii="Arial" w:hAnsi="Arial" w:cs="Arial"/>
            <w:noProof/>
            <w:szCs w:val="16"/>
          </w:rPr>
          <w:t>LangID</w:t>
        </w:r>
        <w:r w:rsidRPr="00837A9A">
          <w:rPr>
            <w:rStyle w:val="Hyperlink"/>
            <w:rFonts w:ascii="Arial" w:hAnsi="Arial" w:cs="Arial"/>
            <w:noProof/>
            <w:szCs w:val="16"/>
            <w:lang w:val="ru-RU"/>
          </w:rPr>
          <w:t>=</w:t>
        </w:r>
        <w:r w:rsidRPr="00837A9A">
          <w:rPr>
            <w:rStyle w:val="Hyperlink"/>
            <w:rFonts w:ascii="Arial" w:hAnsi="Arial" w:cs="Arial"/>
            <w:noProof/>
            <w:szCs w:val="16"/>
          </w:rPr>
          <w:t>E</w:t>
        </w:r>
      </w:hyperlink>
    </w:p>
  </w:footnote>
  <w:footnote w:id="15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WHRD</w:t>
      </w:r>
      <w:r w:rsidRPr="00EF743C">
        <w:rPr>
          <w:rFonts w:ascii="Arial" w:hAnsi="Arial" w:cs="Arial"/>
          <w:noProof/>
          <w:szCs w:val="16"/>
          <w:lang w:val="en-US"/>
        </w:rPr>
        <w:t>-</w:t>
      </w:r>
      <w:r w:rsidRPr="00837A9A">
        <w:rPr>
          <w:rFonts w:ascii="Arial" w:hAnsi="Arial" w:cs="Arial"/>
          <w:noProof/>
          <w:szCs w:val="16"/>
        </w:rPr>
        <w:t>IC</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Global</w:t>
      </w:r>
      <w:r w:rsidRPr="00EF743C">
        <w:rPr>
          <w:rFonts w:ascii="Arial" w:hAnsi="Arial" w:cs="Arial"/>
          <w:noProof/>
          <w:szCs w:val="16"/>
          <w:lang w:val="en-US"/>
        </w:rPr>
        <w:t xml:space="preserve"> </w:t>
      </w:r>
      <w:r w:rsidRPr="00837A9A">
        <w:rPr>
          <w:rFonts w:ascii="Arial" w:hAnsi="Arial" w:cs="Arial"/>
          <w:noProof/>
          <w:szCs w:val="16"/>
        </w:rPr>
        <w:t>report</w:t>
      </w:r>
      <w:r w:rsidRPr="00EF743C">
        <w:rPr>
          <w:rFonts w:ascii="Arial" w:hAnsi="Arial" w:cs="Arial"/>
          <w:noProof/>
          <w:szCs w:val="16"/>
          <w:lang w:val="en-US"/>
        </w:rPr>
        <w:t xml:space="preserve"> </w:t>
      </w:r>
      <w:r w:rsidRPr="00837A9A">
        <w:rPr>
          <w:rFonts w:ascii="Arial" w:hAnsi="Arial" w:cs="Arial"/>
          <w:noProof/>
          <w:szCs w:val="16"/>
        </w:rPr>
        <w:t>on</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situation</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women</w:t>
      </w:r>
      <w:r w:rsidRPr="00EF743C">
        <w:rPr>
          <w:rFonts w:ascii="Arial" w:hAnsi="Arial" w:cs="Arial"/>
          <w:noProof/>
          <w:szCs w:val="16"/>
          <w:lang w:val="en-US"/>
        </w:rPr>
        <w:t xml:space="preserve"> </w:t>
      </w:r>
      <w:r w:rsidRPr="00837A9A">
        <w:rPr>
          <w:rFonts w:ascii="Arial" w:hAnsi="Arial" w:cs="Arial"/>
          <w:noProof/>
          <w:szCs w:val="16"/>
        </w:rPr>
        <w:t>human</w:t>
      </w:r>
      <w:r w:rsidRPr="00EF743C">
        <w:rPr>
          <w:rFonts w:ascii="Arial" w:hAnsi="Arial" w:cs="Arial"/>
          <w:noProof/>
          <w:szCs w:val="16"/>
          <w:lang w:val="en-US"/>
        </w:rPr>
        <w:t xml:space="preserve"> </w:t>
      </w:r>
      <w:r w:rsidRPr="00837A9A">
        <w:rPr>
          <w:rFonts w:ascii="Arial" w:hAnsi="Arial" w:cs="Arial"/>
          <w:noProof/>
          <w:szCs w:val="16"/>
        </w:rPr>
        <w:t>rights</w:t>
      </w:r>
      <w:r w:rsidRPr="00EF743C">
        <w:rPr>
          <w:rFonts w:ascii="Arial" w:hAnsi="Arial" w:cs="Arial"/>
          <w:noProof/>
          <w:szCs w:val="16"/>
          <w:lang w:val="en-US"/>
        </w:rPr>
        <w:t xml:space="preserve"> </w:t>
      </w:r>
      <w:r w:rsidRPr="00837A9A">
        <w:rPr>
          <w:rFonts w:ascii="Arial" w:hAnsi="Arial" w:cs="Arial"/>
          <w:noProof/>
          <w:szCs w:val="16"/>
        </w:rPr>
        <w:t>defenders</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szCs w:val="16"/>
          <w:lang w:val="ru-RU"/>
        </w:rPr>
        <w:t>Глобальный</w:t>
      </w:r>
      <w:r w:rsidRPr="00EF743C">
        <w:rPr>
          <w:rFonts w:ascii="Arial" w:hAnsi="Arial" w:cs="Arial"/>
          <w:szCs w:val="16"/>
          <w:lang w:val="en-US"/>
        </w:rPr>
        <w:t xml:space="preserve"> </w:t>
      </w:r>
      <w:r w:rsidRPr="00837A9A">
        <w:rPr>
          <w:rFonts w:ascii="Arial" w:hAnsi="Arial" w:cs="Arial"/>
          <w:szCs w:val="16"/>
          <w:lang w:val="ru-RU"/>
        </w:rPr>
        <w:t>доклад</w:t>
      </w:r>
      <w:r w:rsidRPr="00EF743C">
        <w:rPr>
          <w:rFonts w:ascii="Arial" w:hAnsi="Arial" w:cs="Arial"/>
          <w:szCs w:val="16"/>
          <w:lang w:val="en-US"/>
        </w:rPr>
        <w:t xml:space="preserve"> </w:t>
      </w:r>
      <w:r w:rsidRPr="00837A9A">
        <w:rPr>
          <w:rFonts w:ascii="Arial" w:hAnsi="Arial" w:cs="Arial"/>
          <w:szCs w:val="16"/>
          <w:lang w:val="ru-RU"/>
        </w:rPr>
        <w:t>о</w:t>
      </w:r>
      <w:r w:rsidRPr="00EF743C">
        <w:rPr>
          <w:rFonts w:ascii="Arial" w:hAnsi="Arial" w:cs="Arial"/>
          <w:szCs w:val="16"/>
          <w:lang w:val="en-US"/>
        </w:rPr>
        <w:t xml:space="preserve"> </w:t>
      </w:r>
      <w:r w:rsidRPr="00837A9A">
        <w:rPr>
          <w:rFonts w:ascii="Arial" w:hAnsi="Arial" w:cs="Arial"/>
          <w:szCs w:val="16"/>
          <w:lang w:val="ru-RU"/>
        </w:rPr>
        <w:t>положении</w:t>
      </w:r>
      <w:r w:rsidRPr="00EF743C">
        <w:rPr>
          <w:rFonts w:ascii="Arial" w:hAnsi="Arial" w:cs="Arial"/>
          <w:szCs w:val="16"/>
          <w:lang w:val="en-US"/>
        </w:rPr>
        <w:t xml:space="preserve"> </w:t>
      </w:r>
      <w:r w:rsidRPr="00837A9A">
        <w:rPr>
          <w:rFonts w:ascii="Arial" w:hAnsi="Arial" w:cs="Arial"/>
          <w:szCs w:val="16"/>
          <w:lang w:val="ru-RU"/>
        </w:rPr>
        <w:t>правозащитниц</w:t>
      </w:r>
      <w:r w:rsidRPr="00EF743C">
        <w:rPr>
          <w:rFonts w:ascii="Arial" w:hAnsi="Arial" w:cs="Arial"/>
          <w:szCs w:val="16"/>
          <w:lang w:val="en-US"/>
        </w:rPr>
        <w:t>»]</w:t>
      </w:r>
      <w:r w:rsidRPr="00EF743C">
        <w:rPr>
          <w:rFonts w:ascii="Arial" w:hAnsi="Arial" w:cs="Arial"/>
          <w:noProof/>
          <w:szCs w:val="16"/>
          <w:lang w:val="en-US"/>
        </w:rPr>
        <w:t>, 2012</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lang w:val="en-US"/>
        </w:rPr>
        <w:t xml:space="preserve">., </w:t>
      </w:r>
      <w:hyperlink r:id="rId103" w:history="1">
        <w:r w:rsidRPr="00837A9A">
          <w:rPr>
            <w:rStyle w:val="Hyperlink0"/>
            <w:rFonts w:ascii="Arial" w:hAnsi="Arial" w:cs="Arial"/>
            <w:noProof/>
            <w:szCs w:val="16"/>
          </w:rPr>
          <w:t>http</w:t>
        </w:r>
        <w:r w:rsidRPr="00EF743C">
          <w:rPr>
            <w:rStyle w:val="Hyperlink0"/>
            <w:rFonts w:ascii="Arial" w:hAnsi="Arial" w:cs="Arial"/>
            <w:noProof/>
            <w:szCs w:val="16"/>
            <w:lang w:val="en-US"/>
          </w:rPr>
          <w:t>://</w:t>
        </w:r>
        <w:r w:rsidRPr="00837A9A">
          <w:rPr>
            <w:rStyle w:val="Hyperlink0"/>
            <w:rFonts w:ascii="Arial" w:hAnsi="Arial" w:cs="Arial"/>
            <w:noProof/>
            <w:szCs w:val="16"/>
          </w:rPr>
          <w:t>defendingwomen</w:t>
        </w:r>
        <w:r w:rsidRPr="00EF743C">
          <w:rPr>
            <w:rStyle w:val="Hyperlink0"/>
            <w:rFonts w:ascii="Arial" w:hAnsi="Arial" w:cs="Arial"/>
            <w:noProof/>
            <w:szCs w:val="16"/>
            <w:lang w:val="en-US"/>
          </w:rPr>
          <w:t>-</w:t>
        </w:r>
        <w:r w:rsidRPr="00837A9A">
          <w:rPr>
            <w:rStyle w:val="Hyperlink0"/>
            <w:rFonts w:ascii="Arial" w:hAnsi="Arial" w:cs="Arial"/>
            <w:noProof/>
            <w:szCs w:val="16"/>
          </w:rPr>
          <w:t>defendingrights</w:t>
        </w:r>
        <w:r w:rsidRPr="00EF743C">
          <w:rPr>
            <w:rStyle w:val="Hyperlink0"/>
            <w:rFonts w:ascii="Arial" w:hAnsi="Arial" w:cs="Arial"/>
            <w:noProof/>
            <w:szCs w:val="16"/>
            <w:lang w:val="en-US"/>
          </w:rPr>
          <w:t>.</w:t>
        </w:r>
        <w:r w:rsidRPr="00837A9A">
          <w:rPr>
            <w:rStyle w:val="Hyperlink0"/>
            <w:rFonts w:ascii="Arial" w:hAnsi="Arial" w:cs="Arial"/>
            <w:noProof/>
            <w:szCs w:val="16"/>
          </w:rPr>
          <w:t>org</w:t>
        </w:r>
        <w:r w:rsidRPr="00EF743C">
          <w:rPr>
            <w:rStyle w:val="Hyperlink0"/>
            <w:rFonts w:ascii="Arial" w:hAnsi="Arial" w:cs="Arial"/>
            <w:noProof/>
            <w:szCs w:val="16"/>
            <w:lang w:val="en-US"/>
          </w:rPr>
          <w:t>/</w:t>
        </w:r>
        <w:r w:rsidRPr="00837A9A">
          <w:rPr>
            <w:rStyle w:val="Hyperlink0"/>
            <w:rFonts w:ascii="Arial" w:hAnsi="Arial" w:cs="Arial"/>
            <w:noProof/>
            <w:szCs w:val="16"/>
          </w:rPr>
          <w:t>wp</w:t>
        </w:r>
        <w:r w:rsidRPr="00EF743C">
          <w:rPr>
            <w:rStyle w:val="Hyperlink0"/>
            <w:rFonts w:ascii="Arial" w:hAnsi="Arial" w:cs="Arial"/>
            <w:noProof/>
            <w:szCs w:val="16"/>
            <w:lang w:val="en-US"/>
          </w:rPr>
          <w:t>-</w:t>
        </w:r>
        <w:r w:rsidRPr="00837A9A">
          <w:rPr>
            <w:rStyle w:val="Hyperlink0"/>
            <w:rFonts w:ascii="Arial" w:hAnsi="Arial" w:cs="Arial"/>
            <w:noProof/>
            <w:szCs w:val="16"/>
          </w:rPr>
          <w:t>content</w:t>
        </w:r>
        <w:r w:rsidRPr="00EF743C">
          <w:rPr>
            <w:rStyle w:val="Hyperlink0"/>
            <w:rFonts w:ascii="Arial" w:hAnsi="Arial" w:cs="Arial"/>
            <w:noProof/>
            <w:szCs w:val="16"/>
            <w:lang w:val="en-US"/>
          </w:rPr>
          <w:t>/</w:t>
        </w:r>
        <w:r w:rsidRPr="00837A9A">
          <w:rPr>
            <w:rStyle w:val="Hyperlink0"/>
            <w:rFonts w:ascii="Arial" w:hAnsi="Arial" w:cs="Arial"/>
            <w:noProof/>
            <w:szCs w:val="16"/>
          </w:rPr>
          <w:t>uploads</w:t>
        </w:r>
        <w:r w:rsidRPr="00EF743C">
          <w:rPr>
            <w:rStyle w:val="Hyperlink0"/>
            <w:rFonts w:ascii="Arial" w:hAnsi="Arial" w:cs="Arial"/>
            <w:noProof/>
            <w:szCs w:val="16"/>
            <w:lang w:val="en-US"/>
          </w:rPr>
          <w:t>/2014/03/</w:t>
        </w:r>
        <w:r w:rsidRPr="00837A9A">
          <w:rPr>
            <w:rStyle w:val="Hyperlink0"/>
            <w:rFonts w:ascii="Arial" w:hAnsi="Arial" w:cs="Arial"/>
            <w:noProof/>
            <w:szCs w:val="16"/>
          </w:rPr>
          <w:t>WHRD</w:t>
        </w:r>
        <w:r w:rsidRPr="00EF743C">
          <w:rPr>
            <w:rStyle w:val="Hyperlink0"/>
            <w:rFonts w:ascii="Arial" w:hAnsi="Arial" w:cs="Arial"/>
            <w:noProof/>
            <w:szCs w:val="16"/>
            <w:lang w:val="en-US"/>
          </w:rPr>
          <w:t>_</w:t>
        </w:r>
        <w:r w:rsidRPr="00837A9A">
          <w:rPr>
            <w:rStyle w:val="Hyperlink0"/>
            <w:rFonts w:ascii="Arial" w:hAnsi="Arial" w:cs="Arial"/>
            <w:noProof/>
            <w:szCs w:val="16"/>
          </w:rPr>
          <w:t>IC</w:t>
        </w:r>
        <w:r w:rsidRPr="00EF743C">
          <w:rPr>
            <w:rStyle w:val="Hyperlink0"/>
            <w:rFonts w:ascii="Arial" w:hAnsi="Arial" w:cs="Arial"/>
            <w:noProof/>
            <w:szCs w:val="16"/>
            <w:lang w:val="en-US"/>
          </w:rPr>
          <w:t>_</w:t>
        </w:r>
        <w:r w:rsidRPr="00837A9A">
          <w:rPr>
            <w:rStyle w:val="Hyperlink0"/>
            <w:rFonts w:ascii="Arial" w:hAnsi="Arial" w:cs="Arial"/>
            <w:noProof/>
            <w:szCs w:val="16"/>
          </w:rPr>
          <w:t>Global</w:t>
        </w:r>
        <w:r w:rsidRPr="00EF743C">
          <w:rPr>
            <w:rStyle w:val="Hyperlink0"/>
            <w:rFonts w:ascii="Arial" w:hAnsi="Arial" w:cs="Arial"/>
            <w:noProof/>
            <w:szCs w:val="16"/>
            <w:lang w:val="en-US"/>
          </w:rPr>
          <w:t>-</w:t>
        </w:r>
        <w:r w:rsidRPr="00837A9A">
          <w:rPr>
            <w:rStyle w:val="Hyperlink0"/>
            <w:rFonts w:ascii="Arial" w:hAnsi="Arial" w:cs="Arial"/>
            <w:noProof/>
            <w:szCs w:val="16"/>
          </w:rPr>
          <w:t>Report</w:t>
        </w:r>
        <w:r w:rsidRPr="00EF743C">
          <w:rPr>
            <w:rStyle w:val="Hyperlink0"/>
            <w:rFonts w:ascii="Arial" w:hAnsi="Arial" w:cs="Arial"/>
            <w:noProof/>
            <w:szCs w:val="16"/>
            <w:lang w:val="en-US"/>
          </w:rPr>
          <w:t>_2012.</w:t>
        </w:r>
        <w:r w:rsidRPr="00837A9A">
          <w:rPr>
            <w:rStyle w:val="Hyperlink0"/>
            <w:rFonts w:ascii="Arial" w:hAnsi="Arial" w:cs="Arial"/>
            <w:noProof/>
            <w:szCs w:val="16"/>
          </w:rPr>
          <w:t>pdf</w:t>
        </w:r>
      </w:hyperlink>
    </w:p>
  </w:footnote>
  <w:footnote w:id="15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rPr>
        <w:t xml:space="preserve"> </w:t>
      </w:r>
      <w:r w:rsidRPr="00837A9A">
        <w:rPr>
          <w:rFonts w:ascii="Arial" w:hAnsi="Arial" w:cs="Arial"/>
          <w:szCs w:val="16"/>
          <w:lang w:val="ru-RU"/>
        </w:rPr>
        <w:t>См</w:t>
      </w:r>
      <w:r w:rsidRPr="00EF743C">
        <w:rPr>
          <w:rFonts w:ascii="Arial" w:hAnsi="Arial" w:cs="Arial"/>
          <w:szCs w:val="16"/>
        </w:rPr>
        <w:t xml:space="preserve">. </w:t>
      </w:r>
      <w:r w:rsidRPr="00837A9A">
        <w:rPr>
          <w:rFonts w:ascii="Arial" w:hAnsi="Arial" w:cs="Arial"/>
          <w:szCs w:val="16"/>
          <w:lang w:val="ru-RU"/>
        </w:rPr>
        <w:t>выше</w:t>
      </w:r>
      <w:r w:rsidRPr="00EF743C">
        <w:rPr>
          <w:rFonts w:ascii="Arial" w:hAnsi="Arial" w:cs="Arial"/>
          <w:szCs w:val="16"/>
        </w:rPr>
        <w:t xml:space="preserve">. </w:t>
      </w:r>
      <w:r w:rsidRPr="00837A9A">
        <w:rPr>
          <w:rFonts w:ascii="Arial" w:hAnsi="Arial" w:cs="Arial"/>
          <w:noProof/>
          <w:szCs w:val="16"/>
        </w:rPr>
        <w:t>Amnesty</w:t>
      </w:r>
      <w:r w:rsidRPr="00EF743C">
        <w:rPr>
          <w:rFonts w:ascii="Arial" w:hAnsi="Arial" w:cs="Arial"/>
          <w:noProof/>
          <w:szCs w:val="16"/>
        </w:rPr>
        <w:t xml:space="preserve"> </w:t>
      </w:r>
      <w:r w:rsidRPr="00837A9A">
        <w:rPr>
          <w:rFonts w:ascii="Arial" w:hAnsi="Arial" w:cs="Arial"/>
          <w:noProof/>
          <w:szCs w:val="16"/>
        </w:rPr>
        <w:t>International</w:t>
      </w:r>
      <w:r w:rsidRPr="00EF743C">
        <w:rPr>
          <w:rFonts w:ascii="Arial" w:hAnsi="Arial" w:cs="Arial"/>
          <w:noProof/>
          <w:szCs w:val="16"/>
        </w:rPr>
        <w:t xml:space="preserve">, </w:t>
      </w:r>
      <w:r w:rsidRPr="00EF743C">
        <w:rPr>
          <w:rFonts w:ascii="Arial" w:hAnsi="Arial" w:cs="Arial"/>
          <w:szCs w:val="16"/>
        </w:rPr>
        <w:t>“</w:t>
      </w:r>
      <w:r w:rsidRPr="00837A9A">
        <w:rPr>
          <w:rFonts w:ascii="Arial" w:hAnsi="Arial" w:cs="Arial"/>
          <w:noProof/>
          <w:szCs w:val="16"/>
        </w:rPr>
        <w:t>Algeria</w:t>
      </w:r>
      <w:r w:rsidRPr="00EF743C">
        <w:rPr>
          <w:rFonts w:ascii="Arial" w:hAnsi="Arial" w:cs="Arial"/>
          <w:noProof/>
          <w:szCs w:val="16"/>
        </w:rPr>
        <w:t>:</w:t>
      </w:r>
      <w:r w:rsidRPr="00EF743C">
        <w:rPr>
          <w:rFonts w:ascii="Arial" w:hAnsi="Arial" w:cs="Arial"/>
          <w:szCs w:val="16"/>
        </w:rPr>
        <w:t xml:space="preserve"> </w:t>
      </w:r>
      <w:r w:rsidRPr="00837A9A">
        <w:rPr>
          <w:rFonts w:ascii="Arial" w:hAnsi="Arial" w:cs="Arial"/>
          <w:noProof/>
          <w:szCs w:val="16"/>
        </w:rPr>
        <w:t>Disturbing</w:t>
      </w:r>
      <w:r w:rsidRPr="00EF743C">
        <w:rPr>
          <w:rFonts w:ascii="Arial" w:hAnsi="Arial" w:cs="Arial"/>
          <w:noProof/>
          <w:szCs w:val="16"/>
        </w:rPr>
        <w:t xml:space="preserve"> </w:t>
      </w:r>
      <w:r w:rsidRPr="00837A9A">
        <w:rPr>
          <w:rFonts w:ascii="Arial" w:hAnsi="Arial" w:cs="Arial"/>
          <w:noProof/>
          <w:szCs w:val="16"/>
        </w:rPr>
        <w:t>clampdown</w:t>
      </w:r>
      <w:r w:rsidRPr="00EF743C">
        <w:rPr>
          <w:rFonts w:ascii="Arial" w:hAnsi="Arial" w:cs="Arial"/>
          <w:noProof/>
          <w:szCs w:val="16"/>
        </w:rPr>
        <w:t xml:space="preserve"> </w:t>
      </w:r>
      <w:r w:rsidRPr="00837A9A">
        <w:rPr>
          <w:rFonts w:ascii="Arial" w:hAnsi="Arial" w:cs="Arial"/>
          <w:noProof/>
          <w:szCs w:val="16"/>
        </w:rPr>
        <w:t>against</w:t>
      </w:r>
      <w:r w:rsidRPr="00EF743C">
        <w:rPr>
          <w:rFonts w:ascii="Arial" w:hAnsi="Arial" w:cs="Arial"/>
          <w:noProof/>
          <w:szCs w:val="16"/>
        </w:rPr>
        <w:t xml:space="preserve"> </w:t>
      </w:r>
      <w:r w:rsidRPr="00837A9A">
        <w:rPr>
          <w:rFonts w:ascii="Arial" w:hAnsi="Arial" w:cs="Arial"/>
          <w:noProof/>
          <w:szCs w:val="16"/>
        </w:rPr>
        <w:t>civil</w:t>
      </w:r>
      <w:r w:rsidRPr="00EF743C">
        <w:rPr>
          <w:rFonts w:ascii="Arial" w:hAnsi="Arial" w:cs="Arial"/>
          <w:noProof/>
          <w:szCs w:val="16"/>
        </w:rPr>
        <w:t xml:space="preserve"> </w:t>
      </w:r>
      <w:r w:rsidRPr="00837A9A">
        <w:rPr>
          <w:rFonts w:ascii="Arial" w:hAnsi="Arial" w:cs="Arial"/>
          <w:noProof/>
          <w:szCs w:val="16"/>
        </w:rPr>
        <w:t>society</w:t>
      </w:r>
      <w:r w:rsidRPr="00EF743C">
        <w:rPr>
          <w:rFonts w:ascii="Arial" w:hAnsi="Arial" w:cs="Arial"/>
          <w:noProof/>
          <w:szCs w:val="16"/>
        </w:rPr>
        <w:t xml:space="preserve"> </w:t>
      </w:r>
      <w:r w:rsidRPr="00837A9A">
        <w:rPr>
          <w:rFonts w:ascii="Arial" w:hAnsi="Arial" w:cs="Arial"/>
          <w:noProof/>
          <w:szCs w:val="16"/>
        </w:rPr>
        <w:t>as</w:t>
      </w:r>
      <w:r w:rsidRPr="00EF743C">
        <w:rPr>
          <w:rFonts w:ascii="Arial" w:hAnsi="Arial" w:cs="Arial"/>
          <w:noProof/>
          <w:szCs w:val="16"/>
        </w:rPr>
        <w:t xml:space="preserve"> </w:t>
      </w:r>
      <w:r w:rsidRPr="00837A9A">
        <w:rPr>
          <w:rFonts w:ascii="Arial" w:hAnsi="Arial" w:cs="Arial"/>
          <w:noProof/>
          <w:szCs w:val="16"/>
        </w:rPr>
        <w:t>two</w:t>
      </w:r>
      <w:r w:rsidRPr="00EF743C">
        <w:rPr>
          <w:rFonts w:ascii="Arial" w:hAnsi="Arial" w:cs="Arial"/>
          <w:noProof/>
          <w:szCs w:val="16"/>
        </w:rPr>
        <w:t xml:space="preserve"> </w:t>
      </w:r>
      <w:r w:rsidRPr="00837A9A">
        <w:rPr>
          <w:rFonts w:ascii="Arial" w:hAnsi="Arial" w:cs="Arial"/>
          <w:noProof/>
          <w:szCs w:val="16"/>
        </w:rPr>
        <w:t>women</w:t>
      </w:r>
      <w:r w:rsidRPr="00EF743C">
        <w:rPr>
          <w:rFonts w:ascii="Arial" w:hAnsi="Arial" w:cs="Arial"/>
          <w:noProof/>
          <w:szCs w:val="16"/>
        </w:rPr>
        <w:t>’</w:t>
      </w:r>
      <w:r w:rsidRPr="00837A9A">
        <w:rPr>
          <w:rFonts w:ascii="Arial" w:hAnsi="Arial" w:cs="Arial"/>
          <w:noProof/>
          <w:szCs w:val="16"/>
        </w:rPr>
        <w:t>s</w:t>
      </w:r>
      <w:r w:rsidRPr="00EF743C">
        <w:rPr>
          <w:rFonts w:ascii="Arial" w:hAnsi="Arial" w:cs="Arial"/>
          <w:noProof/>
          <w:szCs w:val="16"/>
        </w:rPr>
        <w:t xml:space="preserve"> </w:t>
      </w:r>
      <w:r w:rsidRPr="00837A9A">
        <w:rPr>
          <w:rFonts w:ascii="Arial" w:hAnsi="Arial" w:cs="Arial"/>
          <w:noProof/>
          <w:szCs w:val="16"/>
        </w:rPr>
        <w:t>NGOs</w:t>
      </w:r>
      <w:r w:rsidRPr="00EF743C">
        <w:rPr>
          <w:rFonts w:ascii="Arial" w:hAnsi="Arial" w:cs="Arial"/>
          <w:noProof/>
          <w:szCs w:val="16"/>
        </w:rPr>
        <w:t xml:space="preserve"> </w:t>
      </w:r>
      <w:r w:rsidRPr="00837A9A">
        <w:rPr>
          <w:rFonts w:ascii="Arial" w:hAnsi="Arial" w:cs="Arial"/>
          <w:noProof/>
          <w:szCs w:val="16"/>
        </w:rPr>
        <w:t>forced</w:t>
      </w:r>
      <w:r w:rsidRPr="00EF743C">
        <w:rPr>
          <w:rFonts w:ascii="Arial" w:hAnsi="Arial" w:cs="Arial"/>
          <w:noProof/>
          <w:szCs w:val="16"/>
        </w:rPr>
        <w:t xml:space="preserve"> </w:t>
      </w:r>
      <w:r w:rsidRPr="00837A9A">
        <w:rPr>
          <w:rFonts w:ascii="Arial" w:hAnsi="Arial" w:cs="Arial"/>
          <w:noProof/>
          <w:szCs w:val="16"/>
        </w:rPr>
        <w:t>to</w:t>
      </w:r>
      <w:r w:rsidRPr="00EF743C">
        <w:rPr>
          <w:rFonts w:ascii="Arial" w:hAnsi="Arial" w:cs="Arial"/>
          <w:noProof/>
          <w:szCs w:val="16"/>
        </w:rPr>
        <w:t xml:space="preserve"> </w:t>
      </w:r>
      <w:r w:rsidRPr="00837A9A">
        <w:rPr>
          <w:rFonts w:ascii="Arial" w:hAnsi="Arial" w:cs="Arial"/>
          <w:noProof/>
          <w:szCs w:val="16"/>
        </w:rPr>
        <w:t>close</w:t>
      </w:r>
      <w:r w:rsidRPr="00EF743C">
        <w:rPr>
          <w:rFonts w:ascii="Arial" w:hAnsi="Arial" w:cs="Arial"/>
          <w:noProof/>
          <w:szCs w:val="16"/>
        </w:rPr>
        <w:t>” [</w:t>
      </w:r>
      <w:r w:rsidRPr="00EF743C">
        <w:rPr>
          <w:rFonts w:ascii="Arial" w:hAnsi="Arial" w:cs="Arial"/>
          <w:szCs w:val="16"/>
        </w:rPr>
        <w:t>«</w:t>
      </w:r>
      <w:r w:rsidRPr="00837A9A">
        <w:rPr>
          <w:rFonts w:ascii="Arial" w:hAnsi="Arial" w:cs="Arial"/>
          <w:szCs w:val="16"/>
          <w:lang w:val="ru-RU"/>
        </w:rPr>
        <w:t>Наступление</w:t>
      </w:r>
      <w:r w:rsidRPr="00EF743C">
        <w:rPr>
          <w:rFonts w:ascii="Arial" w:hAnsi="Arial" w:cs="Arial"/>
          <w:szCs w:val="16"/>
        </w:rPr>
        <w:t xml:space="preserve"> </w:t>
      </w:r>
      <w:r w:rsidRPr="00837A9A">
        <w:rPr>
          <w:rFonts w:ascii="Arial" w:hAnsi="Arial" w:cs="Arial"/>
          <w:szCs w:val="16"/>
          <w:lang w:val="ru-RU"/>
        </w:rPr>
        <w:t>на</w:t>
      </w:r>
      <w:r w:rsidRPr="00EF743C">
        <w:rPr>
          <w:rFonts w:ascii="Arial" w:hAnsi="Arial" w:cs="Arial"/>
          <w:szCs w:val="16"/>
        </w:rPr>
        <w:t xml:space="preserve"> </w:t>
      </w:r>
      <w:r w:rsidRPr="00837A9A">
        <w:rPr>
          <w:rFonts w:ascii="Arial" w:hAnsi="Arial" w:cs="Arial"/>
          <w:szCs w:val="16"/>
          <w:lang w:val="ru-RU"/>
        </w:rPr>
        <w:t>гражданское</w:t>
      </w:r>
      <w:r w:rsidRPr="00EF743C">
        <w:rPr>
          <w:rFonts w:ascii="Arial" w:hAnsi="Arial" w:cs="Arial"/>
          <w:szCs w:val="16"/>
        </w:rPr>
        <w:t xml:space="preserve"> </w:t>
      </w:r>
      <w:r w:rsidRPr="00837A9A">
        <w:rPr>
          <w:rFonts w:ascii="Arial" w:hAnsi="Arial" w:cs="Arial"/>
          <w:szCs w:val="16"/>
          <w:lang w:val="ru-RU"/>
        </w:rPr>
        <w:t>в</w:t>
      </w:r>
      <w:r w:rsidRPr="00EF743C">
        <w:rPr>
          <w:rFonts w:ascii="Arial" w:hAnsi="Arial" w:cs="Arial"/>
          <w:szCs w:val="16"/>
        </w:rPr>
        <w:t xml:space="preserve"> </w:t>
      </w:r>
      <w:r w:rsidRPr="00837A9A">
        <w:rPr>
          <w:rFonts w:ascii="Arial" w:hAnsi="Arial" w:cs="Arial"/>
          <w:szCs w:val="16"/>
          <w:lang w:val="ru-RU"/>
        </w:rPr>
        <w:t>Алжире</w:t>
      </w:r>
      <w:r w:rsidRPr="00EF743C">
        <w:rPr>
          <w:rFonts w:ascii="Arial" w:hAnsi="Arial" w:cs="Arial"/>
          <w:szCs w:val="16"/>
        </w:rPr>
        <w:t xml:space="preserve"> </w:t>
      </w:r>
      <w:r w:rsidRPr="00837A9A">
        <w:rPr>
          <w:rFonts w:ascii="Arial" w:hAnsi="Arial" w:cs="Arial"/>
          <w:szCs w:val="16"/>
          <w:lang w:val="ru-RU"/>
        </w:rPr>
        <w:t>усугубляется</w:t>
      </w:r>
      <w:r w:rsidRPr="00EF743C">
        <w:rPr>
          <w:rFonts w:ascii="Arial" w:hAnsi="Arial" w:cs="Arial"/>
          <w:noProof/>
          <w:szCs w:val="16"/>
        </w:rPr>
        <w:t>:</w:t>
      </w:r>
      <w:r w:rsidRPr="00EF743C">
        <w:rPr>
          <w:rFonts w:ascii="Arial" w:hAnsi="Arial" w:cs="Arial"/>
          <w:szCs w:val="16"/>
        </w:rPr>
        <w:t xml:space="preserve"> </w:t>
      </w:r>
      <w:r w:rsidRPr="00837A9A">
        <w:rPr>
          <w:rFonts w:ascii="Arial" w:hAnsi="Arial" w:cs="Arial"/>
          <w:szCs w:val="16"/>
          <w:lang w:val="ru-RU"/>
        </w:rPr>
        <w:t>две</w:t>
      </w:r>
      <w:r w:rsidRPr="00EF743C">
        <w:rPr>
          <w:rFonts w:ascii="Arial" w:hAnsi="Arial" w:cs="Arial"/>
          <w:szCs w:val="16"/>
        </w:rPr>
        <w:t xml:space="preserve"> </w:t>
      </w:r>
      <w:r w:rsidRPr="00837A9A">
        <w:rPr>
          <w:rFonts w:ascii="Arial" w:hAnsi="Arial" w:cs="Arial"/>
          <w:szCs w:val="16"/>
          <w:lang w:val="ru-RU"/>
        </w:rPr>
        <w:t>женские</w:t>
      </w:r>
      <w:r w:rsidRPr="00EF743C">
        <w:rPr>
          <w:rFonts w:ascii="Arial" w:hAnsi="Arial" w:cs="Arial"/>
          <w:szCs w:val="16"/>
        </w:rPr>
        <w:t xml:space="preserve"> </w:t>
      </w:r>
      <w:r w:rsidRPr="00837A9A">
        <w:rPr>
          <w:rFonts w:ascii="Arial" w:hAnsi="Arial" w:cs="Arial"/>
          <w:szCs w:val="16"/>
          <w:lang w:val="ru-RU"/>
        </w:rPr>
        <w:t>НКО</w:t>
      </w:r>
      <w:r w:rsidRPr="00EF743C">
        <w:rPr>
          <w:rFonts w:ascii="Arial" w:hAnsi="Arial" w:cs="Arial"/>
          <w:szCs w:val="16"/>
        </w:rPr>
        <w:t xml:space="preserve"> </w:t>
      </w:r>
      <w:r w:rsidRPr="00837A9A">
        <w:rPr>
          <w:rFonts w:ascii="Arial" w:hAnsi="Arial" w:cs="Arial"/>
          <w:szCs w:val="16"/>
          <w:lang w:val="ru-RU"/>
        </w:rPr>
        <w:t>вынуждены</w:t>
      </w:r>
      <w:r w:rsidRPr="00EF743C">
        <w:rPr>
          <w:rFonts w:ascii="Arial" w:hAnsi="Arial" w:cs="Arial"/>
          <w:szCs w:val="16"/>
        </w:rPr>
        <w:t xml:space="preserve"> </w:t>
      </w:r>
      <w:r w:rsidRPr="00837A9A">
        <w:rPr>
          <w:rFonts w:ascii="Arial" w:hAnsi="Arial" w:cs="Arial"/>
          <w:szCs w:val="16"/>
          <w:lang w:val="ru-RU"/>
        </w:rPr>
        <w:t>закрыться</w:t>
      </w:r>
      <w:r w:rsidRPr="00EF743C">
        <w:rPr>
          <w:rFonts w:ascii="Arial" w:hAnsi="Arial" w:cs="Arial"/>
          <w:szCs w:val="16"/>
        </w:rPr>
        <w:t>»</w:t>
      </w:r>
      <w:r w:rsidRPr="00EF743C">
        <w:rPr>
          <w:rFonts w:ascii="Arial" w:hAnsi="Arial" w:cs="Arial"/>
          <w:noProof/>
          <w:szCs w:val="16"/>
        </w:rPr>
        <w:t>] (</w:t>
      </w:r>
      <w:r w:rsidRPr="00837A9A">
        <w:rPr>
          <w:rFonts w:ascii="Arial" w:hAnsi="Arial" w:cs="Arial"/>
          <w:szCs w:val="16"/>
          <w:lang w:val="ru-RU"/>
        </w:rPr>
        <w:t>новость</w:t>
      </w:r>
      <w:r w:rsidRPr="00EF743C">
        <w:rPr>
          <w:rFonts w:ascii="Arial" w:hAnsi="Arial" w:cs="Arial"/>
          <w:szCs w:val="16"/>
        </w:rPr>
        <w:t xml:space="preserve"> </w:t>
      </w:r>
      <w:r w:rsidRPr="00837A9A">
        <w:rPr>
          <w:rFonts w:ascii="Arial" w:hAnsi="Arial" w:cs="Arial"/>
          <w:szCs w:val="16"/>
          <w:lang w:val="ru-RU"/>
        </w:rPr>
        <w:t>от</w:t>
      </w:r>
      <w:r w:rsidRPr="00EF743C">
        <w:rPr>
          <w:rFonts w:ascii="Arial" w:hAnsi="Arial" w:cs="Arial"/>
          <w:noProof/>
          <w:szCs w:val="16"/>
        </w:rPr>
        <w:t xml:space="preserve"> 2</w:t>
      </w:r>
      <w:r w:rsidRPr="00837A9A">
        <w:rPr>
          <w:rFonts w:ascii="Arial" w:hAnsi="Arial" w:cs="Arial"/>
          <w:noProof/>
          <w:szCs w:val="16"/>
        </w:rPr>
        <w:t> </w:t>
      </w:r>
      <w:r w:rsidRPr="00837A9A">
        <w:rPr>
          <w:rFonts w:ascii="Arial" w:hAnsi="Arial" w:cs="Arial"/>
          <w:szCs w:val="16"/>
          <w:lang w:val="ru-RU"/>
        </w:rPr>
        <w:t>марта</w:t>
      </w:r>
      <w:r w:rsidRPr="00EF743C">
        <w:rPr>
          <w:rFonts w:ascii="Arial" w:hAnsi="Arial" w:cs="Arial"/>
          <w:noProof/>
          <w:szCs w:val="16"/>
        </w:rPr>
        <w:t xml:space="preserve"> 2018</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rPr>
        <w:t>.).</w:t>
      </w:r>
    </w:p>
  </w:footnote>
  <w:footnote w:id="15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«Прекращено уголовное дело в отношении российской правозащитницы» (индекс: </w:t>
      </w:r>
      <w:r w:rsidRPr="00837A9A">
        <w:rPr>
          <w:rFonts w:ascii="Arial" w:hAnsi="Arial" w:cs="Arial"/>
          <w:noProof/>
          <w:szCs w:val="16"/>
        </w:rPr>
        <w:t>EUR</w:t>
      </w:r>
      <w:r w:rsidRPr="00837A9A">
        <w:rPr>
          <w:rFonts w:ascii="Arial" w:hAnsi="Arial" w:cs="Arial"/>
          <w:szCs w:val="16"/>
          <w:lang w:val="ru-RU"/>
        </w:rPr>
        <w:t xml:space="preserve"> 46/6895/2017)</w:t>
      </w:r>
    </w:p>
  </w:footnote>
  <w:footnote w:id="15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«Назра» по проведению феминистских исследований,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Asset</w:t>
      </w:r>
      <w:r w:rsidRPr="00837A9A">
        <w:rPr>
          <w:rFonts w:ascii="Arial" w:hAnsi="Arial" w:cs="Arial"/>
          <w:noProof/>
          <w:szCs w:val="16"/>
          <w:lang w:val="ru-RU"/>
        </w:rPr>
        <w:t xml:space="preserve"> </w:t>
      </w:r>
      <w:r w:rsidRPr="00837A9A">
        <w:rPr>
          <w:rFonts w:ascii="Arial" w:hAnsi="Arial" w:cs="Arial"/>
          <w:noProof/>
          <w:szCs w:val="16"/>
        </w:rPr>
        <w:t>Freeze</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Nazra</w:t>
      </w:r>
      <w:r w:rsidRPr="00837A9A">
        <w:rPr>
          <w:rFonts w:ascii="Arial" w:hAnsi="Arial" w:cs="Arial"/>
          <w:noProof/>
          <w:szCs w:val="16"/>
          <w:lang w:val="ru-RU"/>
        </w:rPr>
        <w:t xml:space="preserve"> </w:t>
      </w:r>
      <w:r w:rsidRPr="00837A9A">
        <w:rPr>
          <w:rFonts w:ascii="Arial" w:hAnsi="Arial" w:cs="Arial"/>
          <w:noProof/>
          <w:szCs w:val="16"/>
        </w:rPr>
        <w:t>for</w:t>
      </w:r>
      <w:r w:rsidRPr="00837A9A">
        <w:rPr>
          <w:rFonts w:ascii="Arial" w:hAnsi="Arial" w:cs="Arial"/>
          <w:noProof/>
          <w:szCs w:val="16"/>
          <w:lang w:val="ru-RU"/>
        </w:rPr>
        <w:t xml:space="preserve"> </w:t>
      </w:r>
      <w:r w:rsidRPr="00837A9A">
        <w:rPr>
          <w:rFonts w:ascii="Arial" w:hAnsi="Arial" w:cs="Arial"/>
          <w:noProof/>
          <w:szCs w:val="16"/>
        </w:rPr>
        <w:t>Feminist</w:t>
      </w:r>
      <w:r w:rsidRPr="00837A9A">
        <w:rPr>
          <w:rFonts w:ascii="Arial" w:hAnsi="Arial" w:cs="Arial"/>
          <w:noProof/>
          <w:szCs w:val="16"/>
          <w:lang w:val="ru-RU"/>
        </w:rPr>
        <w:t xml:space="preserve"> </w:t>
      </w:r>
      <w:r w:rsidRPr="00837A9A">
        <w:rPr>
          <w:rFonts w:ascii="Arial" w:hAnsi="Arial" w:cs="Arial"/>
          <w:noProof/>
          <w:szCs w:val="16"/>
        </w:rPr>
        <w:t>Studies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its</w:t>
      </w:r>
      <w:r w:rsidRPr="00837A9A">
        <w:rPr>
          <w:rFonts w:ascii="Arial" w:hAnsi="Arial" w:cs="Arial"/>
          <w:noProof/>
          <w:szCs w:val="16"/>
          <w:lang w:val="ru-RU"/>
        </w:rPr>
        <w:t xml:space="preserve"> </w:t>
      </w:r>
      <w:r w:rsidRPr="00837A9A">
        <w:rPr>
          <w:rFonts w:ascii="Arial" w:hAnsi="Arial" w:cs="Arial"/>
          <w:noProof/>
          <w:szCs w:val="16"/>
        </w:rPr>
        <w:t>Founder</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Executive</w:t>
      </w:r>
      <w:r w:rsidRPr="00837A9A">
        <w:rPr>
          <w:rFonts w:ascii="Arial" w:hAnsi="Arial" w:cs="Arial"/>
          <w:noProof/>
          <w:szCs w:val="16"/>
          <w:lang w:val="ru-RU"/>
        </w:rPr>
        <w:t xml:space="preserve"> </w:t>
      </w:r>
      <w:r w:rsidRPr="00837A9A">
        <w:rPr>
          <w:rFonts w:ascii="Arial" w:hAnsi="Arial" w:cs="Arial"/>
          <w:noProof/>
          <w:szCs w:val="16"/>
        </w:rPr>
        <w:t>Director</w:t>
      </w:r>
      <w:r w:rsidRPr="00837A9A">
        <w:rPr>
          <w:rFonts w:ascii="Arial" w:hAnsi="Arial" w:cs="Arial"/>
          <w:noProof/>
          <w:szCs w:val="16"/>
          <w:lang w:val="ru-RU"/>
        </w:rPr>
        <w:t xml:space="preserve"> </w:t>
      </w:r>
      <w:r w:rsidRPr="00837A9A">
        <w:rPr>
          <w:rFonts w:ascii="Arial" w:hAnsi="Arial" w:cs="Arial"/>
          <w:noProof/>
          <w:szCs w:val="16"/>
        </w:rPr>
        <w:t>is</w:t>
      </w:r>
      <w:r w:rsidRPr="00837A9A">
        <w:rPr>
          <w:rFonts w:ascii="Arial" w:hAnsi="Arial" w:cs="Arial"/>
          <w:noProof/>
          <w:szCs w:val="16"/>
          <w:lang w:val="ru-RU"/>
        </w:rPr>
        <w:t xml:space="preserve"> </w:t>
      </w:r>
      <w:r w:rsidRPr="00837A9A">
        <w:rPr>
          <w:rFonts w:ascii="Arial" w:hAnsi="Arial" w:cs="Arial"/>
          <w:noProof/>
          <w:szCs w:val="16"/>
        </w:rPr>
        <w:t>not</w:t>
      </w:r>
      <w:r w:rsidRPr="00837A9A">
        <w:rPr>
          <w:rFonts w:ascii="Arial" w:hAnsi="Arial" w:cs="Arial"/>
          <w:noProof/>
          <w:szCs w:val="16"/>
          <w:lang w:val="ru-RU"/>
        </w:rPr>
        <w:t xml:space="preserve"> </w:t>
      </w:r>
      <w:r w:rsidRPr="00837A9A">
        <w:rPr>
          <w:rFonts w:ascii="Arial" w:hAnsi="Arial" w:cs="Arial"/>
          <w:noProof/>
          <w:szCs w:val="16"/>
        </w:rPr>
        <w:t>an</w:t>
      </w:r>
      <w:r w:rsidRPr="00837A9A">
        <w:rPr>
          <w:rFonts w:ascii="Arial" w:hAnsi="Arial" w:cs="Arial"/>
          <w:noProof/>
          <w:szCs w:val="16"/>
          <w:lang w:val="ru-RU"/>
        </w:rPr>
        <w:t xml:space="preserve"> </w:t>
      </w:r>
      <w:r w:rsidRPr="00837A9A">
        <w:rPr>
          <w:rFonts w:ascii="Arial" w:hAnsi="Arial" w:cs="Arial"/>
          <w:noProof/>
          <w:szCs w:val="16"/>
        </w:rPr>
        <w:t>End</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its</w:t>
      </w:r>
      <w:r w:rsidRPr="00837A9A">
        <w:rPr>
          <w:rFonts w:ascii="Arial" w:hAnsi="Arial" w:cs="Arial"/>
          <w:noProof/>
          <w:szCs w:val="16"/>
          <w:lang w:val="ru-RU"/>
        </w:rPr>
        <w:t xml:space="preserve"> </w:t>
      </w:r>
      <w:r w:rsidRPr="00837A9A">
        <w:rPr>
          <w:rFonts w:ascii="Arial" w:hAnsi="Arial" w:cs="Arial"/>
          <w:noProof/>
          <w:szCs w:val="16"/>
        </w:rPr>
        <w:t>Feminist</w:t>
      </w:r>
      <w:r w:rsidRPr="00837A9A">
        <w:rPr>
          <w:rFonts w:ascii="Arial" w:hAnsi="Arial" w:cs="Arial"/>
          <w:noProof/>
          <w:szCs w:val="16"/>
          <w:lang w:val="ru-RU"/>
        </w:rPr>
        <w:t xml:space="preserve"> </w:t>
      </w:r>
      <w:r w:rsidRPr="00837A9A">
        <w:rPr>
          <w:rFonts w:ascii="Arial" w:hAnsi="Arial" w:cs="Arial"/>
          <w:noProof/>
          <w:szCs w:val="16"/>
        </w:rPr>
        <w:t>Work</w:t>
      </w:r>
      <w:r w:rsidRPr="00837A9A">
        <w:rPr>
          <w:rFonts w:ascii="Arial" w:hAnsi="Arial" w:cs="Arial"/>
          <w:szCs w:val="16"/>
          <w:lang w:val="ru-RU"/>
        </w:rPr>
        <w:t xml:space="preserve">” [«Заморозка счетов „Назры“ и основательницы и исполнительного директора организации — ещё не конец феминистской работы»], 11 января 2017 г., </w:t>
      </w:r>
      <w:hyperlink r:id="rId104" w:history="1">
        <w:r w:rsidRPr="00837A9A">
          <w:rPr>
            <w:rStyle w:val="Hyperlink0"/>
            <w:rFonts w:ascii="Arial" w:hAnsi="Arial" w:cs="Arial"/>
            <w:noProof/>
            <w:szCs w:val="16"/>
          </w:rPr>
          <w:t>http</w:t>
        </w:r>
        <w:r w:rsidRPr="00837A9A">
          <w:rPr>
            <w:rStyle w:val="Hyperlink0"/>
            <w:rFonts w:ascii="Arial" w:hAnsi="Arial" w:cs="Arial"/>
            <w:szCs w:val="16"/>
            <w:lang w:val="ru-RU"/>
          </w:rPr>
          <w:t>://</w:t>
        </w:r>
        <w:r w:rsidRPr="00837A9A">
          <w:rPr>
            <w:rStyle w:val="Hyperlink0"/>
            <w:rFonts w:ascii="Arial" w:hAnsi="Arial" w:cs="Arial"/>
            <w:noProof/>
            <w:szCs w:val="16"/>
          </w:rPr>
          <w:t>nazra</w:t>
        </w:r>
        <w:r w:rsidRPr="00837A9A">
          <w:rPr>
            <w:rStyle w:val="Hyperlink0"/>
            <w:rFonts w:ascii="Arial" w:hAnsi="Arial" w:cs="Arial"/>
            <w:szCs w:val="16"/>
            <w:lang w:val="ru-RU"/>
          </w:rPr>
          <w:t>.</w:t>
        </w:r>
        <w:r w:rsidRPr="00837A9A">
          <w:rPr>
            <w:rStyle w:val="Hyperlink0"/>
            <w:rFonts w:ascii="Arial" w:hAnsi="Arial" w:cs="Arial"/>
            <w:noProof/>
            <w:szCs w:val="16"/>
          </w:rPr>
          <w:t>org</w:t>
        </w:r>
        <w:r w:rsidRPr="00837A9A">
          <w:rPr>
            <w:rStyle w:val="Hyperlink0"/>
            <w:rFonts w:ascii="Arial" w:hAnsi="Arial" w:cs="Arial"/>
            <w:szCs w:val="16"/>
            <w:lang w:val="ru-RU"/>
          </w:rPr>
          <w:t>/</w:t>
        </w:r>
        <w:r w:rsidRPr="00837A9A">
          <w:rPr>
            <w:rStyle w:val="Hyperlink0"/>
            <w:rFonts w:ascii="Arial" w:hAnsi="Arial" w:cs="Arial"/>
            <w:noProof/>
            <w:szCs w:val="16"/>
          </w:rPr>
          <w:t>en</w:t>
        </w:r>
        <w:r w:rsidRPr="00837A9A">
          <w:rPr>
            <w:rStyle w:val="Hyperlink0"/>
            <w:rFonts w:ascii="Arial" w:hAnsi="Arial" w:cs="Arial"/>
            <w:szCs w:val="16"/>
            <w:lang w:val="ru-RU"/>
          </w:rPr>
          <w:t>/2017/01/</w:t>
        </w:r>
        <w:r w:rsidRPr="00837A9A">
          <w:rPr>
            <w:rStyle w:val="Hyperlink0"/>
            <w:rFonts w:ascii="Arial" w:hAnsi="Arial" w:cs="Arial"/>
            <w:noProof/>
            <w:szCs w:val="16"/>
          </w:rPr>
          <w:t>asset</w:t>
        </w:r>
        <w:r w:rsidRPr="00837A9A">
          <w:rPr>
            <w:rStyle w:val="Hyperlink0"/>
            <w:rFonts w:ascii="Arial" w:hAnsi="Arial" w:cs="Arial"/>
            <w:szCs w:val="16"/>
            <w:lang w:val="ru-RU"/>
          </w:rPr>
          <w:t>-</w:t>
        </w:r>
        <w:r w:rsidRPr="00837A9A">
          <w:rPr>
            <w:rStyle w:val="Hyperlink0"/>
            <w:rFonts w:ascii="Arial" w:hAnsi="Arial" w:cs="Arial"/>
            <w:noProof/>
            <w:szCs w:val="16"/>
          </w:rPr>
          <w:t>freeze</w:t>
        </w:r>
        <w:r w:rsidRPr="00837A9A">
          <w:rPr>
            <w:rStyle w:val="Hyperlink0"/>
            <w:rFonts w:ascii="Arial" w:hAnsi="Arial" w:cs="Arial"/>
            <w:szCs w:val="16"/>
            <w:lang w:val="ru-RU"/>
          </w:rPr>
          <w:t>-</w:t>
        </w:r>
        <w:r w:rsidRPr="00837A9A">
          <w:rPr>
            <w:rStyle w:val="Hyperlink0"/>
            <w:rFonts w:ascii="Arial" w:hAnsi="Arial" w:cs="Arial"/>
            <w:noProof/>
            <w:szCs w:val="16"/>
          </w:rPr>
          <w:t>nazra</w:t>
        </w:r>
        <w:r w:rsidRPr="00837A9A">
          <w:rPr>
            <w:rStyle w:val="Hyperlink0"/>
            <w:rFonts w:ascii="Arial" w:hAnsi="Arial" w:cs="Arial"/>
            <w:szCs w:val="16"/>
            <w:lang w:val="ru-RU"/>
          </w:rPr>
          <w:t>-</w:t>
        </w:r>
        <w:r w:rsidRPr="00837A9A">
          <w:rPr>
            <w:rStyle w:val="Hyperlink0"/>
            <w:rFonts w:ascii="Arial" w:hAnsi="Arial" w:cs="Arial"/>
            <w:noProof/>
            <w:szCs w:val="16"/>
          </w:rPr>
          <w:t>feminist</w:t>
        </w:r>
        <w:r w:rsidRPr="00837A9A">
          <w:rPr>
            <w:rStyle w:val="Hyperlink0"/>
            <w:rFonts w:ascii="Arial" w:hAnsi="Arial" w:cs="Arial"/>
            <w:szCs w:val="16"/>
            <w:lang w:val="ru-RU"/>
          </w:rPr>
          <w:t>-</w:t>
        </w:r>
        <w:r w:rsidRPr="00837A9A">
          <w:rPr>
            <w:rStyle w:val="Hyperlink0"/>
            <w:rFonts w:ascii="Arial" w:hAnsi="Arial" w:cs="Arial"/>
            <w:noProof/>
            <w:szCs w:val="16"/>
          </w:rPr>
          <w:t>studies</w:t>
        </w:r>
        <w:r w:rsidRPr="00837A9A">
          <w:rPr>
            <w:rStyle w:val="Hyperlink0"/>
            <w:rFonts w:ascii="Arial" w:hAnsi="Arial" w:cs="Arial"/>
            <w:szCs w:val="16"/>
            <w:lang w:val="ru-RU"/>
          </w:rPr>
          <w:t>-</w:t>
        </w:r>
        <w:r w:rsidRPr="00837A9A">
          <w:rPr>
            <w:rStyle w:val="Hyperlink0"/>
            <w:rFonts w:ascii="Arial" w:hAnsi="Arial" w:cs="Arial"/>
            <w:noProof/>
            <w:szCs w:val="16"/>
          </w:rPr>
          <w:t>and</w:t>
        </w:r>
        <w:r w:rsidRPr="00837A9A">
          <w:rPr>
            <w:rStyle w:val="Hyperlink0"/>
            <w:rFonts w:ascii="Arial" w:hAnsi="Arial" w:cs="Arial"/>
            <w:szCs w:val="16"/>
            <w:lang w:val="ru-RU"/>
          </w:rPr>
          <w:t>-</w:t>
        </w:r>
        <w:r w:rsidRPr="00837A9A">
          <w:rPr>
            <w:rStyle w:val="Hyperlink0"/>
            <w:rFonts w:ascii="Arial" w:hAnsi="Arial" w:cs="Arial"/>
            <w:noProof/>
            <w:szCs w:val="16"/>
          </w:rPr>
          <w:t>its</w:t>
        </w:r>
        <w:r w:rsidRPr="00837A9A">
          <w:rPr>
            <w:rStyle w:val="Hyperlink0"/>
            <w:rFonts w:ascii="Arial" w:hAnsi="Arial" w:cs="Arial"/>
            <w:szCs w:val="16"/>
            <w:lang w:val="ru-RU"/>
          </w:rPr>
          <w:t>-</w:t>
        </w:r>
        <w:r w:rsidRPr="00837A9A">
          <w:rPr>
            <w:rStyle w:val="Hyperlink0"/>
            <w:rFonts w:ascii="Arial" w:hAnsi="Arial" w:cs="Arial"/>
            <w:noProof/>
            <w:szCs w:val="16"/>
          </w:rPr>
          <w:t>founder</w:t>
        </w:r>
        <w:r w:rsidRPr="00837A9A">
          <w:rPr>
            <w:rStyle w:val="Hyperlink0"/>
            <w:rFonts w:ascii="Arial" w:hAnsi="Arial" w:cs="Arial"/>
            <w:szCs w:val="16"/>
            <w:lang w:val="ru-RU"/>
          </w:rPr>
          <w:t>-</w:t>
        </w:r>
        <w:r w:rsidRPr="00837A9A">
          <w:rPr>
            <w:rStyle w:val="Hyperlink0"/>
            <w:rFonts w:ascii="Arial" w:hAnsi="Arial" w:cs="Arial"/>
            <w:noProof/>
            <w:szCs w:val="16"/>
          </w:rPr>
          <w:t>and</w:t>
        </w:r>
        <w:r w:rsidRPr="00837A9A">
          <w:rPr>
            <w:rStyle w:val="Hyperlink0"/>
            <w:rFonts w:ascii="Arial" w:hAnsi="Arial" w:cs="Arial"/>
            <w:szCs w:val="16"/>
            <w:lang w:val="ru-RU"/>
          </w:rPr>
          <w:t>-</w:t>
        </w:r>
        <w:r w:rsidRPr="00837A9A">
          <w:rPr>
            <w:rStyle w:val="Hyperlink0"/>
            <w:rFonts w:ascii="Arial" w:hAnsi="Arial" w:cs="Arial"/>
            <w:noProof/>
            <w:szCs w:val="16"/>
          </w:rPr>
          <w:t>executive</w:t>
        </w:r>
        <w:r w:rsidRPr="00837A9A">
          <w:rPr>
            <w:rStyle w:val="Hyperlink0"/>
            <w:rFonts w:ascii="Arial" w:hAnsi="Arial" w:cs="Arial"/>
            <w:szCs w:val="16"/>
            <w:lang w:val="ru-RU"/>
          </w:rPr>
          <w:t>-</w:t>
        </w:r>
        <w:r w:rsidRPr="00837A9A">
          <w:rPr>
            <w:rStyle w:val="Hyperlink0"/>
            <w:rFonts w:ascii="Arial" w:hAnsi="Arial" w:cs="Arial"/>
            <w:noProof/>
            <w:szCs w:val="16"/>
          </w:rPr>
          <w:t>director</w:t>
        </w:r>
        <w:r w:rsidRPr="00837A9A">
          <w:rPr>
            <w:rStyle w:val="Hyperlink0"/>
            <w:rFonts w:ascii="Arial" w:hAnsi="Arial" w:cs="Arial"/>
            <w:szCs w:val="16"/>
            <w:lang w:val="ru-RU"/>
          </w:rPr>
          <w:t>-</w:t>
        </w:r>
        <w:r w:rsidRPr="00837A9A">
          <w:rPr>
            <w:rStyle w:val="Hyperlink0"/>
            <w:rFonts w:ascii="Arial" w:hAnsi="Arial" w:cs="Arial"/>
            <w:noProof/>
            <w:szCs w:val="16"/>
          </w:rPr>
          <w:t>not</w:t>
        </w:r>
        <w:r w:rsidRPr="00837A9A">
          <w:rPr>
            <w:rStyle w:val="Hyperlink0"/>
            <w:rFonts w:ascii="Arial" w:hAnsi="Arial" w:cs="Arial"/>
            <w:szCs w:val="16"/>
            <w:lang w:val="ru-RU"/>
          </w:rPr>
          <w:t>-</w:t>
        </w:r>
        <w:r w:rsidRPr="00837A9A">
          <w:rPr>
            <w:rStyle w:val="Hyperlink0"/>
            <w:rFonts w:ascii="Arial" w:hAnsi="Arial" w:cs="Arial"/>
            <w:noProof/>
            <w:szCs w:val="16"/>
          </w:rPr>
          <w:t>end</w:t>
        </w:r>
        <w:r w:rsidRPr="00837A9A">
          <w:rPr>
            <w:rStyle w:val="Hyperlink0"/>
            <w:rFonts w:ascii="Arial" w:hAnsi="Arial" w:cs="Arial"/>
            <w:szCs w:val="16"/>
            <w:lang w:val="ru-RU"/>
          </w:rPr>
          <w:t>-</w:t>
        </w:r>
        <w:r w:rsidRPr="00837A9A">
          <w:rPr>
            <w:rStyle w:val="Hyperlink0"/>
            <w:rFonts w:ascii="Arial" w:hAnsi="Arial" w:cs="Arial"/>
            <w:noProof/>
            <w:szCs w:val="16"/>
          </w:rPr>
          <w:t>its</w:t>
        </w:r>
      </w:hyperlink>
    </w:p>
  </w:footnote>
  <w:footnote w:id="15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Onet</w:t>
      </w:r>
      <w:r w:rsidRPr="00EF743C">
        <w:rPr>
          <w:rFonts w:ascii="Arial" w:hAnsi="Arial" w:cs="Arial"/>
          <w:szCs w:val="16"/>
          <w:lang w:val="en-US"/>
        </w:rPr>
        <w:t xml:space="preserve"> Łó</w:t>
      </w:r>
      <w:r w:rsidRPr="00837A9A">
        <w:rPr>
          <w:rFonts w:ascii="Arial" w:hAnsi="Arial" w:cs="Arial"/>
          <w:noProof/>
          <w:szCs w:val="16"/>
        </w:rPr>
        <w:t>d</w:t>
      </w:r>
      <w:r w:rsidRPr="00EF743C">
        <w:rPr>
          <w:rFonts w:ascii="Arial" w:hAnsi="Arial" w:cs="Arial"/>
          <w:szCs w:val="16"/>
          <w:lang w:val="en-US"/>
        </w:rPr>
        <w:t>ź, “</w:t>
      </w:r>
      <w:r w:rsidRPr="00837A9A">
        <w:rPr>
          <w:rFonts w:ascii="Arial" w:hAnsi="Arial" w:cs="Arial"/>
          <w:noProof/>
          <w:szCs w:val="16"/>
        </w:rPr>
        <w:t>Centrum</w:t>
      </w:r>
      <w:r w:rsidRPr="00EF743C">
        <w:rPr>
          <w:rFonts w:ascii="Arial" w:hAnsi="Arial" w:cs="Arial"/>
          <w:noProof/>
          <w:szCs w:val="16"/>
          <w:lang w:val="en-US"/>
        </w:rPr>
        <w:t xml:space="preserve"> </w:t>
      </w:r>
      <w:r w:rsidRPr="00837A9A">
        <w:rPr>
          <w:rFonts w:ascii="Arial" w:hAnsi="Arial" w:cs="Arial"/>
          <w:noProof/>
          <w:szCs w:val="16"/>
        </w:rPr>
        <w:t>Praw</w:t>
      </w:r>
      <w:r w:rsidRPr="00EF743C">
        <w:rPr>
          <w:rFonts w:ascii="Arial" w:hAnsi="Arial" w:cs="Arial"/>
          <w:noProof/>
          <w:szCs w:val="16"/>
          <w:lang w:val="en-US"/>
        </w:rPr>
        <w:t xml:space="preserve"> </w:t>
      </w:r>
      <w:r w:rsidRPr="00837A9A">
        <w:rPr>
          <w:rFonts w:ascii="Arial" w:hAnsi="Arial" w:cs="Arial"/>
          <w:noProof/>
          <w:szCs w:val="16"/>
        </w:rPr>
        <w:t>Kobiet</w:t>
      </w:r>
      <w:r w:rsidRPr="00EF743C">
        <w:rPr>
          <w:rFonts w:ascii="Arial" w:hAnsi="Arial" w:cs="Arial"/>
          <w:noProof/>
          <w:szCs w:val="16"/>
          <w:lang w:val="en-US"/>
        </w:rPr>
        <w:t xml:space="preserve"> </w:t>
      </w:r>
      <w:r w:rsidRPr="00837A9A">
        <w:rPr>
          <w:rFonts w:ascii="Arial" w:hAnsi="Arial" w:cs="Arial"/>
          <w:noProof/>
          <w:szCs w:val="16"/>
        </w:rPr>
        <w:t>ponownie</w:t>
      </w:r>
      <w:r w:rsidRPr="00EF743C">
        <w:rPr>
          <w:rFonts w:ascii="Arial" w:hAnsi="Arial" w:cs="Arial"/>
          <w:noProof/>
          <w:szCs w:val="16"/>
          <w:lang w:val="en-US"/>
        </w:rPr>
        <w:t xml:space="preserve"> </w:t>
      </w:r>
      <w:r w:rsidRPr="00837A9A">
        <w:rPr>
          <w:rFonts w:ascii="Arial" w:hAnsi="Arial" w:cs="Arial"/>
          <w:noProof/>
          <w:szCs w:val="16"/>
        </w:rPr>
        <w:t>bez</w:t>
      </w:r>
      <w:r w:rsidRPr="00EF743C">
        <w:rPr>
          <w:rFonts w:ascii="Arial" w:hAnsi="Arial" w:cs="Arial"/>
          <w:noProof/>
          <w:szCs w:val="16"/>
          <w:lang w:val="en-US"/>
        </w:rPr>
        <w:t xml:space="preserve"> </w:t>
      </w:r>
      <w:r w:rsidRPr="00837A9A">
        <w:rPr>
          <w:rFonts w:ascii="Arial" w:hAnsi="Arial" w:cs="Arial"/>
          <w:noProof/>
          <w:szCs w:val="16"/>
        </w:rPr>
        <w:t>pieni</w:t>
      </w:r>
      <w:r w:rsidRPr="00EF743C">
        <w:rPr>
          <w:rFonts w:ascii="Arial" w:hAnsi="Arial" w:cs="Arial"/>
          <w:szCs w:val="16"/>
          <w:lang w:val="en-US"/>
        </w:rPr>
        <w:t>ę</w:t>
      </w:r>
      <w:r w:rsidRPr="00837A9A">
        <w:rPr>
          <w:rFonts w:ascii="Arial" w:hAnsi="Arial" w:cs="Arial"/>
          <w:noProof/>
          <w:szCs w:val="16"/>
        </w:rPr>
        <w:t>dzy</w:t>
      </w:r>
      <w:r w:rsidRPr="00EF743C">
        <w:rPr>
          <w:rFonts w:ascii="Arial" w:hAnsi="Arial" w:cs="Arial"/>
          <w:noProof/>
          <w:szCs w:val="16"/>
          <w:lang w:val="en-US"/>
        </w:rPr>
        <w:t xml:space="preserve"> </w:t>
      </w:r>
      <w:r w:rsidRPr="00837A9A">
        <w:rPr>
          <w:rFonts w:ascii="Arial" w:hAnsi="Arial" w:cs="Arial"/>
          <w:noProof/>
          <w:szCs w:val="16"/>
        </w:rPr>
        <w:t>z</w:t>
      </w:r>
      <w:r w:rsidRPr="00EF743C">
        <w:rPr>
          <w:rFonts w:ascii="Arial" w:hAnsi="Arial" w:cs="Arial"/>
          <w:noProof/>
          <w:szCs w:val="16"/>
          <w:lang w:val="en-US"/>
        </w:rPr>
        <w:t xml:space="preserve"> </w:t>
      </w:r>
      <w:r w:rsidRPr="00837A9A">
        <w:rPr>
          <w:rFonts w:ascii="Arial" w:hAnsi="Arial" w:cs="Arial"/>
          <w:noProof/>
          <w:szCs w:val="16"/>
        </w:rPr>
        <w:t>resortu</w:t>
      </w:r>
      <w:r w:rsidRPr="00EF743C">
        <w:rPr>
          <w:rFonts w:ascii="Arial" w:hAnsi="Arial" w:cs="Arial"/>
          <w:noProof/>
          <w:szCs w:val="16"/>
          <w:lang w:val="en-US"/>
        </w:rPr>
        <w:t xml:space="preserve"> </w:t>
      </w:r>
      <w:r w:rsidRPr="00837A9A">
        <w:rPr>
          <w:rFonts w:ascii="Arial" w:hAnsi="Arial" w:cs="Arial"/>
          <w:noProof/>
          <w:szCs w:val="16"/>
        </w:rPr>
        <w:t>Zbigniewa</w:t>
      </w:r>
      <w:r w:rsidRPr="00EF743C">
        <w:rPr>
          <w:rFonts w:ascii="Arial" w:hAnsi="Arial" w:cs="Arial"/>
          <w:noProof/>
          <w:szCs w:val="16"/>
          <w:lang w:val="en-US"/>
        </w:rPr>
        <w:t xml:space="preserve"> </w:t>
      </w:r>
      <w:r w:rsidRPr="00837A9A">
        <w:rPr>
          <w:rFonts w:ascii="Arial" w:hAnsi="Arial" w:cs="Arial"/>
          <w:noProof/>
          <w:szCs w:val="16"/>
        </w:rPr>
        <w:t>Ziobry</w:t>
      </w:r>
      <w:r w:rsidRPr="00EF743C">
        <w:rPr>
          <w:rFonts w:ascii="Arial" w:hAnsi="Arial" w:cs="Arial"/>
          <w:szCs w:val="16"/>
          <w:lang w:val="en-US"/>
        </w:rPr>
        <w:t>. ‘</w:t>
      </w:r>
      <w:r w:rsidRPr="00837A9A">
        <w:rPr>
          <w:rFonts w:ascii="Arial" w:hAnsi="Arial" w:cs="Arial"/>
          <w:noProof/>
          <w:szCs w:val="16"/>
        </w:rPr>
        <w:t>Boj</w:t>
      </w:r>
      <w:r w:rsidRPr="00EF743C">
        <w:rPr>
          <w:rFonts w:ascii="Arial" w:hAnsi="Arial" w:cs="Arial"/>
          <w:szCs w:val="16"/>
          <w:lang w:val="en-US"/>
        </w:rPr>
        <w:t xml:space="preserve">ę </w:t>
      </w:r>
      <w:r w:rsidRPr="00837A9A">
        <w:rPr>
          <w:rFonts w:ascii="Arial" w:hAnsi="Arial" w:cs="Arial"/>
          <w:noProof/>
          <w:szCs w:val="16"/>
        </w:rPr>
        <w:t>si</w:t>
      </w:r>
      <w:r w:rsidRPr="00EF743C">
        <w:rPr>
          <w:rFonts w:ascii="Arial" w:hAnsi="Arial" w:cs="Arial"/>
          <w:szCs w:val="16"/>
          <w:lang w:val="en-US"/>
        </w:rPr>
        <w:t xml:space="preserve">ę </w:t>
      </w:r>
      <w:r w:rsidRPr="00837A9A">
        <w:rPr>
          <w:rFonts w:ascii="Arial" w:hAnsi="Arial" w:cs="Arial"/>
          <w:noProof/>
          <w:szCs w:val="16"/>
        </w:rPr>
        <w:t>o</w:t>
      </w:r>
      <w:r w:rsidRPr="00EF743C">
        <w:rPr>
          <w:rFonts w:ascii="Arial" w:hAnsi="Arial" w:cs="Arial"/>
          <w:noProof/>
          <w:szCs w:val="16"/>
          <w:lang w:val="en-US"/>
        </w:rPr>
        <w:t xml:space="preserve"> </w:t>
      </w:r>
      <w:r w:rsidRPr="00837A9A">
        <w:rPr>
          <w:rFonts w:ascii="Arial" w:hAnsi="Arial" w:cs="Arial"/>
          <w:noProof/>
          <w:szCs w:val="16"/>
        </w:rPr>
        <w:t>los</w:t>
      </w:r>
      <w:r w:rsidRPr="00EF743C">
        <w:rPr>
          <w:rFonts w:ascii="Arial" w:hAnsi="Arial" w:cs="Arial"/>
          <w:noProof/>
          <w:szCs w:val="16"/>
          <w:lang w:val="en-US"/>
        </w:rPr>
        <w:t xml:space="preserve"> </w:t>
      </w:r>
      <w:r w:rsidRPr="00837A9A">
        <w:rPr>
          <w:rFonts w:ascii="Arial" w:hAnsi="Arial" w:cs="Arial"/>
          <w:noProof/>
          <w:szCs w:val="16"/>
        </w:rPr>
        <w:t>kobiet</w:t>
      </w:r>
      <w:r w:rsidRPr="00EF743C">
        <w:rPr>
          <w:rFonts w:ascii="Arial" w:hAnsi="Arial" w:cs="Arial"/>
          <w:szCs w:val="16"/>
          <w:lang w:val="en-US"/>
        </w:rPr>
        <w:t>’”, 17</w:t>
      </w:r>
      <w:r w:rsidRPr="00837A9A">
        <w:rPr>
          <w:rFonts w:ascii="Arial" w:hAnsi="Arial" w:cs="Arial"/>
          <w:noProof/>
          <w:szCs w:val="16"/>
        </w:rPr>
        <w:t> </w:t>
      </w:r>
      <w:r w:rsidRPr="00837A9A">
        <w:rPr>
          <w:rFonts w:ascii="Arial" w:hAnsi="Arial" w:cs="Arial"/>
          <w:szCs w:val="16"/>
          <w:lang w:val="ru-RU"/>
        </w:rPr>
        <w:t>января</w:t>
      </w:r>
      <w:r w:rsidRPr="00EF743C">
        <w:rPr>
          <w:rFonts w:ascii="Arial" w:hAnsi="Arial" w:cs="Arial"/>
          <w:szCs w:val="16"/>
          <w:lang w:val="en-US"/>
        </w:rPr>
        <w:t xml:space="preserve"> 2017</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szCs w:val="16"/>
          <w:lang w:val="en-US"/>
        </w:rPr>
        <w:t xml:space="preserve">., </w:t>
      </w:r>
      <w:hyperlink r:id="rId105" w:history="1">
        <w:r w:rsidRPr="00837A9A">
          <w:rPr>
            <w:rStyle w:val="Hyperlink2"/>
            <w:rFonts w:ascii="Arial" w:hAnsi="Arial" w:cs="Arial"/>
            <w:szCs w:val="16"/>
            <w:lang w:eastAsia="en-CA"/>
          </w:rPr>
          <w:t>https</w:t>
        </w:r>
        <w:r w:rsidRPr="00EF743C">
          <w:rPr>
            <w:rStyle w:val="Hyperlink2"/>
            <w:rFonts w:ascii="Arial" w:hAnsi="Arial" w:cs="Arial"/>
            <w:szCs w:val="16"/>
            <w:lang w:val="en-US" w:eastAsia="en-CA"/>
          </w:rPr>
          <w:t>://</w:t>
        </w:r>
        <w:r w:rsidRPr="00837A9A">
          <w:rPr>
            <w:rStyle w:val="Hyperlink2"/>
            <w:rFonts w:ascii="Arial" w:hAnsi="Arial" w:cs="Arial"/>
            <w:szCs w:val="16"/>
            <w:lang w:eastAsia="en-CA"/>
          </w:rPr>
          <w:t>lodz</w:t>
        </w:r>
        <w:r w:rsidRPr="00EF743C">
          <w:rPr>
            <w:rStyle w:val="Hyperlink2"/>
            <w:rFonts w:ascii="Arial" w:hAnsi="Arial" w:cs="Arial"/>
            <w:szCs w:val="16"/>
            <w:lang w:val="en-US" w:eastAsia="en-CA"/>
          </w:rPr>
          <w:t>.</w:t>
        </w:r>
        <w:r w:rsidRPr="00837A9A">
          <w:rPr>
            <w:rStyle w:val="Hyperlink2"/>
            <w:rFonts w:ascii="Arial" w:hAnsi="Arial" w:cs="Arial"/>
            <w:szCs w:val="16"/>
            <w:lang w:eastAsia="en-CA"/>
          </w:rPr>
          <w:t>onet</w:t>
        </w:r>
        <w:r w:rsidRPr="00EF743C">
          <w:rPr>
            <w:rStyle w:val="Hyperlink2"/>
            <w:rFonts w:ascii="Arial" w:hAnsi="Arial" w:cs="Arial"/>
            <w:szCs w:val="16"/>
            <w:lang w:val="en-US" w:eastAsia="en-CA"/>
          </w:rPr>
          <w:t>.</w:t>
        </w:r>
        <w:r w:rsidRPr="00837A9A">
          <w:rPr>
            <w:rStyle w:val="Hyperlink2"/>
            <w:rFonts w:ascii="Arial" w:hAnsi="Arial" w:cs="Arial"/>
            <w:szCs w:val="16"/>
            <w:lang w:eastAsia="en-CA"/>
          </w:rPr>
          <w:t>pl</w:t>
        </w:r>
        <w:r w:rsidRPr="00EF743C">
          <w:rPr>
            <w:rStyle w:val="Hyperlink2"/>
            <w:rFonts w:ascii="Arial" w:hAnsi="Arial" w:cs="Arial"/>
            <w:szCs w:val="16"/>
            <w:lang w:val="en-US" w:eastAsia="en-CA"/>
          </w:rPr>
          <w:t>/</w:t>
        </w:r>
        <w:r w:rsidRPr="00837A9A">
          <w:rPr>
            <w:rStyle w:val="Hyperlink2"/>
            <w:rFonts w:ascii="Arial" w:hAnsi="Arial" w:cs="Arial"/>
            <w:szCs w:val="16"/>
            <w:lang w:eastAsia="en-CA"/>
          </w:rPr>
          <w:t>centrum</w:t>
        </w:r>
        <w:r w:rsidRPr="00EF743C">
          <w:rPr>
            <w:rStyle w:val="Hyperlink2"/>
            <w:rFonts w:ascii="Arial" w:hAnsi="Arial" w:cs="Arial"/>
            <w:szCs w:val="16"/>
            <w:lang w:val="en-US" w:eastAsia="en-CA"/>
          </w:rPr>
          <w:t>-</w:t>
        </w:r>
        <w:r w:rsidRPr="00837A9A">
          <w:rPr>
            <w:rStyle w:val="Hyperlink2"/>
            <w:rFonts w:ascii="Arial" w:hAnsi="Arial" w:cs="Arial"/>
            <w:szCs w:val="16"/>
            <w:lang w:eastAsia="en-CA"/>
          </w:rPr>
          <w:t>praw</w:t>
        </w:r>
        <w:r w:rsidRPr="00EF743C">
          <w:rPr>
            <w:rStyle w:val="Hyperlink2"/>
            <w:rFonts w:ascii="Arial" w:hAnsi="Arial" w:cs="Arial"/>
            <w:szCs w:val="16"/>
            <w:lang w:val="en-US" w:eastAsia="en-CA"/>
          </w:rPr>
          <w:t>-</w:t>
        </w:r>
        <w:r w:rsidRPr="00837A9A">
          <w:rPr>
            <w:rStyle w:val="Hyperlink2"/>
            <w:rFonts w:ascii="Arial" w:hAnsi="Arial" w:cs="Arial"/>
            <w:szCs w:val="16"/>
            <w:lang w:eastAsia="en-CA"/>
          </w:rPr>
          <w:t>kobiet</w:t>
        </w:r>
        <w:r w:rsidRPr="00EF743C">
          <w:rPr>
            <w:rStyle w:val="Hyperlink2"/>
            <w:rFonts w:ascii="Arial" w:hAnsi="Arial" w:cs="Arial"/>
            <w:szCs w:val="16"/>
            <w:lang w:val="en-US" w:eastAsia="en-CA"/>
          </w:rPr>
          <w:t>-</w:t>
        </w:r>
        <w:r w:rsidRPr="00837A9A">
          <w:rPr>
            <w:rStyle w:val="Hyperlink2"/>
            <w:rFonts w:ascii="Arial" w:hAnsi="Arial" w:cs="Arial"/>
            <w:szCs w:val="16"/>
            <w:lang w:eastAsia="en-CA"/>
          </w:rPr>
          <w:t>ponownie</w:t>
        </w:r>
        <w:r w:rsidRPr="00EF743C">
          <w:rPr>
            <w:rStyle w:val="Hyperlink2"/>
            <w:rFonts w:ascii="Arial" w:hAnsi="Arial" w:cs="Arial"/>
            <w:szCs w:val="16"/>
            <w:lang w:val="en-US" w:eastAsia="en-CA"/>
          </w:rPr>
          <w:t>-</w:t>
        </w:r>
        <w:r w:rsidRPr="00837A9A">
          <w:rPr>
            <w:rStyle w:val="Hyperlink2"/>
            <w:rFonts w:ascii="Arial" w:hAnsi="Arial" w:cs="Arial"/>
            <w:szCs w:val="16"/>
            <w:lang w:eastAsia="en-CA"/>
          </w:rPr>
          <w:t>bez</w:t>
        </w:r>
        <w:r w:rsidRPr="00EF743C">
          <w:rPr>
            <w:rStyle w:val="Hyperlink2"/>
            <w:rFonts w:ascii="Arial" w:hAnsi="Arial" w:cs="Arial"/>
            <w:szCs w:val="16"/>
            <w:lang w:val="en-US" w:eastAsia="en-CA"/>
          </w:rPr>
          <w:t>-</w:t>
        </w:r>
        <w:r w:rsidRPr="00837A9A">
          <w:rPr>
            <w:rStyle w:val="Hyperlink2"/>
            <w:rFonts w:ascii="Arial" w:hAnsi="Arial" w:cs="Arial"/>
            <w:szCs w:val="16"/>
            <w:lang w:eastAsia="en-CA"/>
          </w:rPr>
          <w:t>pieniedzy</w:t>
        </w:r>
        <w:r w:rsidRPr="00EF743C">
          <w:rPr>
            <w:rStyle w:val="Hyperlink2"/>
            <w:rFonts w:ascii="Arial" w:hAnsi="Arial" w:cs="Arial"/>
            <w:szCs w:val="16"/>
            <w:lang w:val="en-US" w:eastAsia="en-CA"/>
          </w:rPr>
          <w:t>-</w:t>
        </w:r>
        <w:r w:rsidRPr="00837A9A">
          <w:rPr>
            <w:rStyle w:val="Hyperlink2"/>
            <w:rFonts w:ascii="Arial" w:hAnsi="Arial" w:cs="Arial"/>
            <w:szCs w:val="16"/>
            <w:lang w:eastAsia="en-CA"/>
          </w:rPr>
          <w:t>z</w:t>
        </w:r>
        <w:r w:rsidRPr="00EF743C">
          <w:rPr>
            <w:rStyle w:val="Hyperlink2"/>
            <w:rFonts w:ascii="Arial" w:hAnsi="Arial" w:cs="Arial"/>
            <w:szCs w:val="16"/>
            <w:lang w:val="en-US" w:eastAsia="en-CA"/>
          </w:rPr>
          <w:t>-</w:t>
        </w:r>
        <w:r w:rsidRPr="00837A9A">
          <w:rPr>
            <w:rStyle w:val="Hyperlink2"/>
            <w:rFonts w:ascii="Arial" w:hAnsi="Arial" w:cs="Arial"/>
            <w:szCs w:val="16"/>
            <w:lang w:eastAsia="en-CA"/>
          </w:rPr>
          <w:t>resortu</w:t>
        </w:r>
        <w:r w:rsidRPr="00EF743C">
          <w:rPr>
            <w:rStyle w:val="Hyperlink2"/>
            <w:rFonts w:ascii="Arial" w:hAnsi="Arial" w:cs="Arial"/>
            <w:szCs w:val="16"/>
            <w:lang w:val="en-US" w:eastAsia="en-CA"/>
          </w:rPr>
          <w:t>-</w:t>
        </w:r>
        <w:r w:rsidRPr="00837A9A">
          <w:rPr>
            <w:rStyle w:val="Hyperlink2"/>
            <w:rFonts w:ascii="Arial" w:hAnsi="Arial" w:cs="Arial"/>
            <w:szCs w:val="16"/>
            <w:lang w:eastAsia="en-CA"/>
          </w:rPr>
          <w:t>zbigniewa</w:t>
        </w:r>
        <w:r w:rsidRPr="00EF743C">
          <w:rPr>
            <w:rStyle w:val="Hyperlink2"/>
            <w:rFonts w:ascii="Arial" w:hAnsi="Arial" w:cs="Arial"/>
            <w:szCs w:val="16"/>
            <w:lang w:val="en-US" w:eastAsia="en-CA"/>
          </w:rPr>
          <w:t>-</w:t>
        </w:r>
        <w:r w:rsidRPr="00837A9A">
          <w:rPr>
            <w:rStyle w:val="Hyperlink2"/>
            <w:rFonts w:ascii="Arial" w:hAnsi="Arial" w:cs="Arial"/>
            <w:szCs w:val="16"/>
            <w:lang w:eastAsia="en-CA"/>
          </w:rPr>
          <w:t>ziobry</w:t>
        </w:r>
        <w:r w:rsidRPr="00EF743C">
          <w:rPr>
            <w:rStyle w:val="Hyperlink2"/>
            <w:rFonts w:ascii="Arial" w:hAnsi="Arial" w:cs="Arial"/>
            <w:szCs w:val="16"/>
            <w:lang w:val="en-US" w:eastAsia="en-CA"/>
          </w:rPr>
          <w:t>-</w:t>
        </w:r>
        <w:r w:rsidRPr="00837A9A">
          <w:rPr>
            <w:rStyle w:val="Hyperlink2"/>
            <w:rFonts w:ascii="Arial" w:hAnsi="Arial" w:cs="Arial"/>
            <w:szCs w:val="16"/>
            <w:lang w:eastAsia="en-CA"/>
          </w:rPr>
          <w:t>boje</w:t>
        </w:r>
        <w:r w:rsidRPr="00EF743C">
          <w:rPr>
            <w:rStyle w:val="Hyperlink2"/>
            <w:rFonts w:ascii="Arial" w:hAnsi="Arial" w:cs="Arial"/>
            <w:szCs w:val="16"/>
            <w:lang w:val="en-US" w:eastAsia="en-CA"/>
          </w:rPr>
          <w:t>-</w:t>
        </w:r>
        <w:r w:rsidRPr="00837A9A">
          <w:rPr>
            <w:rStyle w:val="Hyperlink2"/>
            <w:rFonts w:ascii="Arial" w:hAnsi="Arial" w:cs="Arial"/>
            <w:szCs w:val="16"/>
            <w:lang w:eastAsia="en-CA"/>
          </w:rPr>
          <w:t>sie</w:t>
        </w:r>
        <w:r w:rsidRPr="00EF743C">
          <w:rPr>
            <w:rStyle w:val="Hyperlink2"/>
            <w:rFonts w:ascii="Arial" w:hAnsi="Arial" w:cs="Arial"/>
            <w:szCs w:val="16"/>
            <w:lang w:val="en-US" w:eastAsia="en-CA"/>
          </w:rPr>
          <w:t>-</w:t>
        </w:r>
        <w:r w:rsidRPr="00837A9A">
          <w:rPr>
            <w:rStyle w:val="Hyperlink2"/>
            <w:rFonts w:ascii="Arial" w:hAnsi="Arial" w:cs="Arial"/>
            <w:szCs w:val="16"/>
            <w:lang w:eastAsia="en-CA"/>
          </w:rPr>
          <w:t>o</w:t>
        </w:r>
        <w:r w:rsidRPr="00EF743C">
          <w:rPr>
            <w:rStyle w:val="Hyperlink2"/>
            <w:rFonts w:ascii="Arial" w:hAnsi="Arial" w:cs="Arial"/>
            <w:szCs w:val="16"/>
            <w:lang w:val="en-US" w:eastAsia="en-CA"/>
          </w:rPr>
          <w:t>-</w:t>
        </w:r>
        <w:r w:rsidRPr="00837A9A">
          <w:rPr>
            <w:rStyle w:val="Hyperlink2"/>
            <w:rFonts w:ascii="Arial" w:hAnsi="Arial" w:cs="Arial"/>
            <w:szCs w:val="16"/>
            <w:lang w:eastAsia="en-CA"/>
          </w:rPr>
          <w:t>los</w:t>
        </w:r>
        <w:r w:rsidRPr="00EF743C">
          <w:rPr>
            <w:rStyle w:val="Hyperlink2"/>
            <w:rFonts w:ascii="Arial" w:hAnsi="Arial" w:cs="Arial"/>
            <w:szCs w:val="16"/>
            <w:lang w:val="en-US" w:eastAsia="en-CA"/>
          </w:rPr>
          <w:t>/5</w:t>
        </w:r>
        <w:r w:rsidRPr="00837A9A">
          <w:rPr>
            <w:rStyle w:val="Hyperlink2"/>
            <w:rFonts w:ascii="Arial" w:hAnsi="Arial" w:cs="Arial"/>
            <w:szCs w:val="16"/>
            <w:lang w:eastAsia="en-CA"/>
          </w:rPr>
          <w:t>ev</w:t>
        </w:r>
        <w:r w:rsidRPr="00EF743C">
          <w:rPr>
            <w:rStyle w:val="Hyperlink2"/>
            <w:rFonts w:ascii="Arial" w:hAnsi="Arial" w:cs="Arial"/>
            <w:szCs w:val="16"/>
            <w:lang w:val="en-US" w:eastAsia="en-CA"/>
          </w:rPr>
          <w:t>52</w:t>
        </w:r>
        <w:r w:rsidRPr="00837A9A">
          <w:rPr>
            <w:rStyle w:val="Hyperlink2"/>
            <w:rFonts w:ascii="Arial" w:hAnsi="Arial" w:cs="Arial"/>
            <w:szCs w:val="16"/>
            <w:lang w:eastAsia="en-CA"/>
          </w:rPr>
          <w:t>mj</w:t>
        </w:r>
      </w:hyperlink>
    </w:p>
  </w:footnote>
  <w:footnote w:id="15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Президентский меморандум о «политике Мехико», 23 января 2017 г., </w:t>
      </w:r>
      <w:hyperlink r:id="rId106"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whitehouse</w:t>
        </w:r>
        <w:r w:rsidRPr="00837A9A">
          <w:rPr>
            <w:rStyle w:val="Hyperlink"/>
            <w:rFonts w:ascii="Arial" w:hAnsi="Arial" w:cs="Arial"/>
            <w:szCs w:val="16"/>
            <w:lang w:val="ru-RU"/>
          </w:rPr>
          <w:t>.</w:t>
        </w:r>
        <w:r w:rsidRPr="00837A9A">
          <w:rPr>
            <w:rStyle w:val="Hyperlink"/>
            <w:rFonts w:ascii="Arial" w:hAnsi="Arial" w:cs="Arial"/>
            <w:noProof/>
            <w:szCs w:val="16"/>
          </w:rPr>
          <w:t>gov</w:t>
        </w:r>
        <w:r w:rsidRPr="00837A9A">
          <w:rPr>
            <w:rStyle w:val="Hyperlink"/>
            <w:rFonts w:ascii="Arial" w:hAnsi="Arial" w:cs="Arial"/>
            <w:szCs w:val="16"/>
            <w:lang w:val="ru-RU"/>
          </w:rPr>
          <w:t>/</w:t>
        </w:r>
        <w:r w:rsidRPr="00837A9A">
          <w:rPr>
            <w:rStyle w:val="Hyperlink"/>
            <w:rFonts w:ascii="Arial" w:hAnsi="Arial" w:cs="Arial"/>
            <w:noProof/>
            <w:szCs w:val="16"/>
          </w:rPr>
          <w:t>presidential</w:t>
        </w:r>
        <w:r w:rsidRPr="00837A9A">
          <w:rPr>
            <w:rStyle w:val="Hyperlink"/>
            <w:rFonts w:ascii="Arial" w:hAnsi="Arial" w:cs="Arial"/>
            <w:szCs w:val="16"/>
            <w:lang w:val="ru-RU"/>
          </w:rPr>
          <w:t>-</w:t>
        </w:r>
        <w:r w:rsidRPr="00837A9A">
          <w:rPr>
            <w:rStyle w:val="Hyperlink"/>
            <w:rFonts w:ascii="Arial" w:hAnsi="Arial" w:cs="Arial"/>
            <w:noProof/>
            <w:szCs w:val="16"/>
          </w:rPr>
          <w:t>actions</w:t>
        </w:r>
        <w:r w:rsidRPr="00837A9A">
          <w:rPr>
            <w:rStyle w:val="Hyperlink"/>
            <w:rFonts w:ascii="Arial" w:hAnsi="Arial" w:cs="Arial"/>
            <w:szCs w:val="16"/>
            <w:lang w:val="ru-RU"/>
          </w:rPr>
          <w:t>/</w:t>
        </w:r>
        <w:r w:rsidRPr="00837A9A">
          <w:rPr>
            <w:rStyle w:val="Hyperlink"/>
            <w:rFonts w:ascii="Arial" w:hAnsi="Arial" w:cs="Arial"/>
            <w:noProof/>
            <w:szCs w:val="16"/>
          </w:rPr>
          <w:t>presidential</w:t>
        </w:r>
        <w:r w:rsidRPr="00837A9A">
          <w:rPr>
            <w:rStyle w:val="Hyperlink"/>
            <w:rFonts w:ascii="Arial" w:hAnsi="Arial" w:cs="Arial"/>
            <w:szCs w:val="16"/>
            <w:lang w:val="ru-RU"/>
          </w:rPr>
          <w:t>-</w:t>
        </w:r>
        <w:r w:rsidRPr="00837A9A">
          <w:rPr>
            <w:rStyle w:val="Hyperlink"/>
            <w:rFonts w:ascii="Arial" w:hAnsi="Arial" w:cs="Arial"/>
            <w:noProof/>
            <w:szCs w:val="16"/>
          </w:rPr>
          <w:t>memorandum</w:t>
        </w:r>
        <w:r w:rsidRPr="00837A9A">
          <w:rPr>
            <w:rStyle w:val="Hyperlink"/>
            <w:rFonts w:ascii="Arial" w:hAnsi="Arial" w:cs="Arial"/>
            <w:szCs w:val="16"/>
            <w:lang w:val="ru-RU"/>
          </w:rPr>
          <w:t>-</w:t>
        </w:r>
        <w:r w:rsidRPr="00837A9A">
          <w:rPr>
            <w:rStyle w:val="Hyperlink"/>
            <w:rFonts w:ascii="Arial" w:hAnsi="Arial" w:cs="Arial"/>
            <w:noProof/>
            <w:szCs w:val="16"/>
          </w:rPr>
          <w:t>regarding</w:t>
        </w:r>
        <w:r w:rsidRPr="00837A9A">
          <w:rPr>
            <w:rStyle w:val="Hyperlink"/>
            <w:rFonts w:ascii="Arial" w:hAnsi="Arial" w:cs="Arial"/>
            <w:szCs w:val="16"/>
            <w:lang w:val="ru-RU"/>
          </w:rPr>
          <w:t>-</w:t>
        </w:r>
        <w:r w:rsidRPr="00837A9A">
          <w:rPr>
            <w:rStyle w:val="Hyperlink"/>
            <w:rFonts w:ascii="Arial" w:hAnsi="Arial" w:cs="Arial"/>
            <w:noProof/>
            <w:szCs w:val="16"/>
          </w:rPr>
          <w:t>mexico</w:t>
        </w:r>
        <w:r w:rsidRPr="00837A9A">
          <w:rPr>
            <w:rStyle w:val="Hyperlink"/>
            <w:rFonts w:ascii="Arial" w:hAnsi="Arial" w:cs="Arial"/>
            <w:szCs w:val="16"/>
            <w:lang w:val="ru-RU"/>
          </w:rPr>
          <w:t>-</w:t>
        </w:r>
        <w:r w:rsidRPr="00837A9A">
          <w:rPr>
            <w:rStyle w:val="Hyperlink"/>
            <w:rFonts w:ascii="Arial" w:hAnsi="Arial" w:cs="Arial"/>
            <w:noProof/>
            <w:szCs w:val="16"/>
          </w:rPr>
          <w:t>city</w:t>
        </w:r>
        <w:r w:rsidRPr="00837A9A">
          <w:rPr>
            <w:rStyle w:val="Hyperlink"/>
            <w:rFonts w:ascii="Arial" w:hAnsi="Arial" w:cs="Arial"/>
            <w:szCs w:val="16"/>
            <w:lang w:val="ru-RU"/>
          </w:rPr>
          <w:t>-</w:t>
        </w:r>
        <w:r w:rsidRPr="00837A9A">
          <w:rPr>
            <w:rStyle w:val="Hyperlink"/>
            <w:rFonts w:ascii="Arial" w:hAnsi="Arial" w:cs="Arial"/>
            <w:noProof/>
            <w:szCs w:val="16"/>
          </w:rPr>
          <w:t>policy</w:t>
        </w:r>
        <w:r w:rsidRPr="00837A9A">
          <w:rPr>
            <w:rStyle w:val="Hyperlink"/>
            <w:rFonts w:ascii="Arial" w:hAnsi="Arial" w:cs="Arial"/>
            <w:szCs w:val="16"/>
            <w:lang w:val="ru-RU"/>
          </w:rPr>
          <w:t>/</w:t>
        </w:r>
      </w:hyperlink>
    </w:p>
  </w:footnote>
  <w:footnote w:id="15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szCs w:val="16"/>
          <w:lang/>
        </w:rPr>
        <w:t>Mari</w:t>
      </w:r>
      <w:r w:rsidRPr="00837A9A">
        <w:rPr>
          <w:rFonts w:ascii="Arial" w:hAnsi="Arial" w:cs="Arial"/>
          <w:noProof/>
          <w:szCs w:val="16"/>
        </w:rPr>
        <w:t>e</w:t>
      </w:r>
      <w:r w:rsidRPr="00837A9A">
        <w:rPr>
          <w:rFonts w:ascii="Arial" w:hAnsi="Arial" w:cs="Arial"/>
          <w:noProof/>
          <w:szCs w:val="16"/>
          <w:lang w:val="ru-RU"/>
        </w:rPr>
        <w:t xml:space="preserve"> </w:t>
      </w:r>
      <w:r w:rsidRPr="00837A9A">
        <w:rPr>
          <w:rFonts w:ascii="Arial" w:hAnsi="Arial" w:cs="Arial"/>
          <w:noProof/>
          <w:szCs w:val="16"/>
        </w:rPr>
        <w:t>Stopes</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szCs w:val="16"/>
          <w:lang/>
        </w:rPr>
        <w:t>Trump</w:t>
      </w:r>
      <w:r w:rsidRPr="00837A9A">
        <w:rPr>
          <w:rFonts w:ascii="Arial" w:hAnsi="Arial" w:cs="Arial"/>
          <w:szCs w:val="16"/>
          <w:lang w:val="ru-RU"/>
        </w:rPr>
        <w:t>’</w:t>
      </w:r>
      <w:r w:rsidRPr="00837A9A">
        <w:rPr>
          <w:rFonts w:ascii="Arial" w:hAnsi="Arial" w:cs="Arial"/>
          <w:szCs w:val="16"/>
          <w:lang/>
        </w:rPr>
        <w:t>s</w:t>
      </w:r>
      <w:r w:rsidRPr="00837A9A">
        <w:rPr>
          <w:rFonts w:ascii="Arial" w:hAnsi="Arial" w:cs="Arial"/>
          <w:szCs w:val="16"/>
          <w:lang w:val="ru-RU"/>
        </w:rPr>
        <w:t xml:space="preserve"> </w:t>
      </w:r>
      <w:r w:rsidRPr="00837A9A">
        <w:rPr>
          <w:rFonts w:ascii="Arial" w:hAnsi="Arial" w:cs="Arial"/>
          <w:szCs w:val="16"/>
          <w:lang/>
        </w:rPr>
        <w:t>Global</w:t>
      </w:r>
      <w:r w:rsidRPr="00837A9A">
        <w:rPr>
          <w:rFonts w:ascii="Arial" w:hAnsi="Arial" w:cs="Arial"/>
          <w:szCs w:val="16"/>
          <w:lang w:val="ru-RU"/>
        </w:rPr>
        <w:t xml:space="preserve"> </w:t>
      </w:r>
      <w:r w:rsidRPr="00837A9A">
        <w:rPr>
          <w:rFonts w:ascii="Arial" w:hAnsi="Arial" w:cs="Arial"/>
          <w:szCs w:val="16"/>
          <w:lang/>
        </w:rPr>
        <w:t>Gag</w:t>
      </w:r>
      <w:r w:rsidRPr="00837A9A">
        <w:rPr>
          <w:rFonts w:ascii="Arial" w:hAnsi="Arial" w:cs="Arial"/>
          <w:szCs w:val="16"/>
          <w:lang w:val="ru-RU"/>
        </w:rPr>
        <w:t xml:space="preserve"> </w:t>
      </w:r>
      <w:r w:rsidRPr="00837A9A">
        <w:rPr>
          <w:rFonts w:ascii="Arial" w:hAnsi="Arial" w:cs="Arial"/>
          <w:szCs w:val="16"/>
          <w:lang/>
        </w:rPr>
        <w:t>Rule</w:t>
      </w:r>
      <w:r w:rsidRPr="00837A9A">
        <w:rPr>
          <w:rFonts w:ascii="Arial" w:hAnsi="Arial" w:cs="Arial"/>
          <w:szCs w:val="16"/>
          <w:lang w:val="ru-RU"/>
        </w:rPr>
        <w:t xml:space="preserve"> </w:t>
      </w:r>
      <w:r w:rsidRPr="00837A9A">
        <w:rPr>
          <w:rFonts w:ascii="Arial" w:hAnsi="Arial" w:cs="Arial"/>
          <w:szCs w:val="16"/>
          <w:lang/>
        </w:rPr>
        <w:t>one</w:t>
      </w:r>
      <w:r w:rsidRPr="00837A9A">
        <w:rPr>
          <w:rFonts w:ascii="Arial" w:hAnsi="Arial" w:cs="Arial"/>
          <w:szCs w:val="16"/>
          <w:lang w:val="ru-RU"/>
        </w:rPr>
        <w:t xml:space="preserve"> </w:t>
      </w:r>
      <w:r w:rsidRPr="00837A9A">
        <w:rPr>
          <w:rFonts w:ascii="Arial" w:hAnsi="Arial" w:cs="Arial"/>
          <w:szCs w:val="16"/>
          <w:lang/>
        </w:rPr>
        <w:t>year</w:t>
      </w:r>
      <w:r w:rsidRPr="00837A9A">
        <w:rPr>
          <w:rFonts w:ascii="Arial" w:hAnsi="Arial" w:cs="Arial"/>
          <w:szCs w:val="16"/>
          <w:lang w:val="ru-RU"/>
        </w:rPr>
        <w:t xml:space="preserve"> </w:t>
      </w:r>
      <w:r w:rsidRPr="00837A9A">
        <w:rPr>
          <w:rFonts w:ascii="Arial" w:hAnsi="Arial" w:cs="Arial"/>
          <w:szCs w:val="16"/>
          <w:lang/>
        </w:rPr>
        <w:t>on</w:t>
      </w:r>
      <w:r w:rsidRPr="00837A9A">
        <w:rPr>
          <w:rFonts w:ascii="Arial" w:hAnsi="Arial" w:cs="Arial"/>
          <w:szCs w:val="16"/>
          <w:lang w:val="ru-RU"/>
        </w:rPr>
        <w:t xml:space="preserve">: </w:t>
      </w:r>
      <w:r w:rsidRPr="00837A9A">
        <w:rPr>
          <w:rFonts w:ascii="Arial" w:hAnsi="Arial" w:cs="Arial"/>
          <w:szCs w:val="16"/>
          <w:lang/>
        </w:rPr>
        <w:t>Marie</w:t>
      </w:r>
      <w:r w:rsidRPr="00837A9A">
        <w:rPr>
          <w:rFonts w:ascii="Arial" w:hAnsi="Arial" w:cs="Arial"/>
          <w:szCs w:val="16"/>
          <w:lang w:val="ru-RU"/>
        </w:rPr>
        <w:t xml:space="preserve"> </w:t>
      </w:r>
      <w:r w:rsidRPr="00837A9A">
        <w:rPr>
          <w:rFonts w:ascii="Arial" w:hAnsi="Arial" w:cs="Arial"/>
          <w:szCs w:val="16"/>
          <w:lang/>
        </w:rPr>
        <w:t>Stopes</w:t>
      </w:r>
      <w:r w:rsidRPr="00837A9A">
        <w:rPr>
          <w:rFonts w:ascii="Arial" w:hAnsi="Arial" w:cs="Arial"/>
          <w:szCs w:val="16"/>
          <w:lang w:val="ru-RU"/>
        </w:rPr>
        <w:t xml:space="preserve"> </w:t>
      </w:r>
      <w:r w:rsidRPr="00837A9A">
        <w:rPr>
          <w:rFonts w:ascii="Arial" w:hAnsi="Arial" w:cs="Arial"/>
          <w:szCs w:val="16"/>
          <w:lang/>
        </w:rPr>
        <w:t>International</w:t>
      </w:r>
      <w:r w:rsidRPr="00837A9A">
        <w:rPr>
          <w:rFonts w:ascii="Arial" w:hAnsi="Arial" w:cs="Arial"/>
          <w:szCs w:val="16"/>
          <w:lang w:val="ru-RU"/>
        </w:rPr>
        <w:t xml:space="preserve"> </w:t>
      </w:r>
      <w:r w:rsidRPr="00837A9A">
        <w:rPr>
          <w:rFonts w:ascii="Arial" w:hAnsi="Arial" w:cs="Arial"/>
          <w:szCs w:val="16"/>
          <w:lang/>
        </w:rPr>
        <w:t>faces</w:t>
      </w:r>
      <w:r w:rsidRPr="00837A9A">
        <w:rPr>
          <w:rFonts w:ascii="Arial" w:hAnsi="Arial" w:cs="Arial"/>
          <w:szCs w:val="16"/>
          <w:lang w:val="ru-RU"/>
        </w:rPr>
        <w:t xml:space="preserve"> $80</w:t>
      </w:r>
      <w:r w:rsidRPr="00837A9A">
        <w:rPr>
          <w:rFonts w:ascii="Arial" w:hAnsi="Arial" w:cs="Arial"/>
          <w:szCs w:val="16"/>
          <w:lang/>
        </w:rPr>
        <w:t>m</w:t>
      </w:r>
      <w:r w:rsidRPr="00837A9A">
        <w:rPr>
          <w:rFonts w:ascii="Arial" w:hAnsi="Arial" w:cs="Arial"/>
          <w:szCs w:val="16"/>
          <w:lang w:val="ru-RU"/>
        </w:rPr>
        <w:t xml:space="preserve"> </w:t>
      </w:r>
      <w:r w:rsidRPr="00837A9A">
        <w:rPr>
          <w:rFonts w:ascii="Arial" w:hAnsi="Arial" w:cs="Arial"/>
          <w:szCs w:val="16"/>
          <w:lang/>
        </w:rPr>
        <w:t>funding</w:t>
      </w:r>
      <w:r w:rsidRPr="00837A9A">
        <w:rPr>
          <w:rFonts w:ascii="Arial" w:hAnsi="Arial" w:cs="Arial"/>
          <w:szCs w:val="16"/>
          <w:lang w:val="ru-RU"/>
        </w:rPr>
        <w:t xml:space="preserve"> </w:t>
      </w:r>
      <w:r w:rsidRPr="00837A9A">
        <w:rPr>
          <w:rFonts w:ascii="Arial" w:hAnsi="Arial" w:cs="Arial"/>
          <w:szCs w:val="16"/>
          <w:lang/>
        </w:rPr>
        <w:t>gap</w:t>
      </w:r>
      <w:r w:rsidRPr="00837A9A">
        <w:rPr>
          <w:rFonts w:ascii="Arial" w:hAnsi="Arial" w:cs="Arial"/>
          <w:szCs w:val="16"/>
          <w:lang w:val="ru-RU"/>
        </w:rPr>
        <w:t>” [«Спустя год после введения Трампом</w:t>
      </w:r>
      <w:r w:rsidRPr="00837A9A">
        <w:rPr>
          <w:rFonts w:ascii="Arial" w:hAnsi="Arial" w:cs="Arial"/>
          <w:noProof/>
          <w:szCs w:val="16"/>
          <w:lang w:val="ru-RU"/>
        </w:rPr>
        <w:t xml:space="preserve"> „</w:t>
      </w:r>
      <w:r w:rsidRPr="00837A9A">
        <w:rPr>
          <w:rFonts w:ascii="Arial" w:hAnsi="Arial" w:cs="Arial"/>
          <w:szCs w:val="16"/>
          <w:lang w:val="ru-RU"/>
        </w:rPr>
        <w:t>правила глобального кляпа</w:t>
      </w:r>
      <w:r w:rsidRPr="00837A9A">
        <w:rPr>
          <w:rFonts w:ascii="Arial" w:hAnsi="Arial" w:cs="Arial"/>
          <w:noProof/>
          <w:szCs w:val="16"/>
          <w:lang w:val="ru-RU"/>
        </w:rPr>
        <w:t xml:space="preserve">“ </w:t>
      </w:r>
      <w:r w:rsidRPr="00837A9A">
        <w:rPr>
          <w:rFonts w:ascii="Arial" w:hAnsi="Arial" w:cs="Arial"/>
          <w:szCs w:val="16"/>
          <w:lang w:val="ru-RU"/>
        </w:rPr>
        <w:t xml:space="preserve">в бюджете </w:t>
      </w:r>
      <w:r w:rsidRPr="00837A9A">
        <w:rPr>
          <w:rFonts w:ascii="Arial" w:hAnsi="Arial" w:cs="Arial"/>
          <w:szCs w:val="16"/>
          <w:lang/>
        </w:rPr>
        <w:t>Marie</w:t>
      </w:r>
      <w:r w:rsidRPr="00837A9A">
        <w:rPr>
          <w:rFonts w:ascii="Arial" w:hAnsi="Arial" w:cs="Arial"/>
          <w:szCs w:val="16"/>
          <w:lang w:val="ru-RU"/>
        </w:rPr>
        <w:t xml:space="preserve"> </w:t>
      </w:r>
      <w:r w:rsidRPr="00837A9A">
        <w:rPr>
          <w:rFonts w:ascii="Arial" w:hAnsi="Arial" w:cs="Arial"/>
          <w:szCs w:val="16"/>
          <w:lang/>
        </w:rPr>
        <w:t>Stopes</w:t>
      </w:r>
      <w:r w:rsidRPr="00837A9A">
        <w:rPr>
          <w:rFonts w:ascii="Arial" w:hAnsi="Arial" w:cs="Arial"/>
          <w:szCs w:val="16"/>
          <w:lang w:val="ru-RU"/>
        </w:rPr>
        <w:t xml:space="preserve"> </w:t>
      </w:r>
      <w:r w:rsidRPr="00837A9A">
        <w:rPr>
          <w:rFonts w:ascii="Arial" w:hAnsi="Arial" w:cs="Arial"/>
          <w:szCs w:val="16"/>
          <w:lang/>
        </w:rPr>
        <w:t>International</w:t>
      </w:r>
      <w:r w:rsidRPr="00837A9A">
        <w:rPr>
          <w:rFonts w:ascii="Arial" w:hAnsi="Arial" w:cs="Arial"/>
          <w:szCs w:val="16"/>
          <w:lang w:val="ru-RU"/>
        </w:rPr>
        <w:t xml:space="preserve"> образовалась дыра в размере</w:t>
      </w:r>
      <w:r w:rsidRPr="00837A9A">
        <w:rPr>
          <w:rFonts w:ascii="Arial" w:hAnsi="Arial" w:cs="Arial"/>
          <w:noProof/>
          <w:szCs w:val="16"/>
          <w:lang w:val="ru-RU"/>
        </w:rPr>
        <w:t xml:space="preserve"> 80</w:t>
      </w:r>
      <w:r w:rsidRPr="00837A9A">
        <w:rPr>
          <w:rFonts w:ascii="Arial" w:hAnsi="Arial" w:cs="Arial"/>
          <w:noProof/>
          <w:szCs w:val="16"/>
        </w:rPr>
        <w:t> </w:t>
      </w:r>
      <w:r w:rsidRPr="00837A9A">
        <w:rPr>
          <w:rFonts w:ascii="Arial" w:hAnsi="Arial" w:cs="Arial"/>
          <w:szCs w:val="16"/>
          <w:lang w:val="ru-RU"/>
        </w:rPr>
        <w:t>млн долларов»], 19</w:t>
      </w:r>
      <w:r w:rsidRPr="00837A9A">
        <w:rPr>
          <w:rFonts w:ascii="Arial" w:hAnsi="Arial" w:cs="Arial"/>
          <w:noProof/>
          <w:szCs w:val="16"/>
        </w:rPr>
        <w:t> </w:t>
      </w:r>
      <w:r w:rsidRPr="00837A9A">
        <w:rPr>
          <w:rFonts w:ascii="Arial" w:hAnsi="Arial" w:cs="Arial"/>
          <w:szCs w:val="16"/>
          <w:lang w:val="ru-RU"/>
        </w:rPr>
        <w:t>января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xml:space="preserve">, </w:t>
      </w:r>
      <w:hyperlink r:id="rId107" w:history="1">
        <w:r w:rsidRPr="00837A9A">
          <w:rPr>
            <w:rStyle w:val="Hyperlink"/>
            <w:rFonts w:ascii="Arial" w:hAnsi="Arial" w:cs="Arial"/>
            <w:szCs w:val="16"/>
            <w:lang/>
          </w:rPr>
          <w:t>https</w:t>
        </w:r>
        <w:r w:rsidRPr="00837A9A">
          <w:rPr>
            <w:rStyle w:val="Hyperlink"/>
            <w:rFonts w:ascii="Arial" w:hAnsi="Arial" w:cs="Arial"/>
            <w:szCs w:val="16"/>
            <w:lang w:val="ru-RU"/>
          </w:rPr>
          <w:t>://</w:t>
        </w:r>
        <w:r w:rsidRPr="00837A9A">
          <w:rPr>
            <w:rStyle w:val="Hyperlink"/>
            <w:rFonts w:ascii="Arial" w:hAnsi="Arial" w:cs="Arial"/>
            <w:szCs w:val="16"/>
            <w:lang/>
          </w:rPr>
          <w:t>mariestopes</w:t>
        </w:r>
        <w:r w:rsidRPr="00837A9A">
          <w:rPr>
            <w:rStyle w:val="Hyperlink"/>
            <w:rFonts w:ascii="Arial" w:hAnsi="Arial" w:cs="Arial"/>
            <w:szCs w:val="16"/>
            <w:lang w:val="ru-RU"/>
          </w:rPr>
          <w:t>.</w:t>
        </w:r>
        <w:r w:rsidRPr="00837A9A">
          <w:rPr>
            <w:rStyle w:val="Hyperlink"/>
            <w:rFonts w:ascii="Arial" w:hAnsi="Arial" w:cs="Arial"/>
            <w:szCs w:val="16"/>
            <w:lang/>
          </w:rPr>
          <w:t>org</w:t>
        </w:r>
        <w:r w:rsidRPr="00837A9A">
          <w:rPr>
            <w:rStyle w:val="Hyperlink"/>
            <w:rFonts w:ascii="Arial" w:hAnsi="Arial" w:cs="Arial"/>
            <w:szCs w:val="16"/>
            <w:lang w:val="ru-RU"/>
          </w:rPr>
          <w:t>/</w:t>
        </w:r>
        <w:r w:rsidRPr="00837A9A">
          <w:rPr>
            <w:rStyle w:val="Hyperlink"/>
            <w:rFonts w:ascii="Arial" w:hAnsi="Arial" w:cs="Arial"/>
            <w:szCs w:val="16"/>
            <w:lang/>
          </w:rPr>
          <w:t>news</w:t>
        </w:r>
        <w:r w:rsidRPr="00837A9A">
          <w:rPr>
            <w:rStyle w:val="Hyperlink"/>
            <w:rFonts w:ascii="Arial" w:hAnsi="Arial" w:cs="Arial"/>
            <w:szCs w:val="16"/>
            <w:lang w:val="ru-RU"/>
          </w:rPr>
          <w:t>/2018/1/</w:t>
        </w:r>
        <w:r w:rsidRPr="00837A9A">
          <w:rPr>
            <w:rStyle w:val="Hyperlink"/>
            <w:rFonts w:ascii="Arial" w:hAnsi="Arial" w:cs="Arial"/>
            <w:szCs w:val="16"/>
            <w:lang/>
          </w:rPr>
          <w:t>global</w:t>
        </w:r>
        <w:r w:rsidRPr="00837A9A">
          <w:rPr>
            <w:rStyle w:val="Hyperlink"/>
            <w:rFonts w:ascii="Arial" w:hAnsi="Arial" w:cs="Arial"/>
            <w:szCs w:val="16"/>
            <w:lang w:val="ru-RU"/>
          </w:rPr>
          <w:t>-</w:t>
        </w:r>
        <w:r w:rsidRPr="00837A9A">
          <w:rPr>
            <w:rStyle w:val="Hyperlink"/>
            <w:rFonts w:ascii="Arial" w:hAnsi="Arial" w:cs="Arial"/>
            <w:szCs w:val="16"/>
            <w:lang/>
          </w:rPr>
          <w:t>gag</w:t>
        </w:r>
        <w:r w:rsidRPr="00837A9A">
          <w:rPr>
            <w:rStyle w:val="Hyperlink"/>
            <w:rFonts w:ascii="Arial" w:hAnsi="Arial" w:cs="Arial"/>
            <w:szCs w:val="16"/>
            <w:lang w:val="ru-RU"/>
          </w:rPr>
          <w:t>-</w:t>
        </w:r>
        <w:r w:rsidRPr="00837A9A">
          <w:rPr>
            <w:rStyle w:val="Hyperlink"/>
            <w:rFonts w:ascii="Arial" w:hAnsi="Arial" w:cs="Arial"/>
            <w:szCs w:val="16"/>
            <w:lang/>
          </w:rPr>
          <w:t>rule</w:t>
        </w:r>
        <w:r w:rsidRPr="00837A9A">
          <w:rPr>
            <w:rStyle w:val="Hyperlink"/>
            <w:rFonts w:ascii="Arial" w:hAnsi="Arial" w:cs="Arial"/>
            <w:szCs w:val="16"/>
            <w:lang w:val="ru-RU"/>
          </w:rPr>
          <w:t>-</w:t>
        </w:r>
        <w:r w:rsidRPr="00837A9A">
          <w:rPr>
            <w:rStyle w:val="Hyperlink"/>
            <w:rFonts w:ascii="Arial" w:hAnsi="Arial" w:cs="Arial"/>
            <w:szCs w:val="16"/>
            <w:lang/>
          </w:rPr>
          <w:t>anniversary</w:t>
        </w:r>
        <w:r w:rsidRPr="00837A9A">
          <w:rPr>
            <w:rStyle w:val="Hyperlink"/>
            <w:rFonts w:ascii="Arial" w:hAnsi="Arial" w:cs="Arial"/>
            <w:szCs w:val="16"/>
            <w:lang w:val="ru-RU"/>
          </w:rPr>
          <w:t>/</w:t>
        </w:r>
      </w:hyperlink>
    </w:p>
  </w:footnote>
  <w:footnote w:id="15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szCs w:val="16"/>
          <w:lang/>
        </w:rPr>
        <w:t>Trump</w:t>
      </w:r>
      <w:r w:rsidRPr="00837A9A">
        <w:rPr>
          <w:rFonts w:ascii="Arial" w:hAnsi="Arial" w:cs="Arial"/>
          <w:szCs w:val="16"/>
          <w:lang w:val="ru-RU"/>
        </w:rPr>
        <w:t>’</w:t>
      </w:r>
      <w:r w:rsidRPr="00837A9A">
        <w:rPr>
          <w:rFonts w:ascii="Arial" w:hAnsi="Arial" w:cs="Arial"/>
          <w:szCs w:val="16"/>
          <w:lang/>
        </w:rPr>
        <w:t>s</w:t>
      </w:r>
      <w:r w:rsidRPr="00837A9A">
        <w:rPr>
          <w:rFonts w:ascii="Arial" w:hAnsi="Arial" w:cs="Arial"/>
          <w:szCs w:val="16"/>
          <w:lang w:val="ru-RU"/>
        </w:rPr>
        <w:t xml:space="preserve"> </w:t>
      </w:r>
      <w:r w:rsidRPr="00837A9A">
        <w:rPr>
          <w:rFonts w:ascii="Arial" w:hAnsi="Arial" w:cs="Arial"/>
          <w:szCs w:val="16"/>
          <w:lang/>
        </w:rPr>
        <w:t>Global</w:t>
      </w:r>
      <w:r w:rsidRPr="00837A9A">
        <w:rPr>
          <w:rFonts w:ascii="Arial" w:hAnsi="Arial" w:cs="Arial"/>
          <w:szCs w:val="16"/>
          <w:lang w:val="ru-RU"/>
        </w:rPr>
        <w:t xml:space="preserve"> </w:t>
      </w:r>
      <w:r w:rsidRPr="00837A9A">
        <w:rPr>
          <w:rFonts w:ascii="Arial" w:hAnsi="Arial" w:cs="Arial"/>
          <w:szCs w:val="16"/>
          <w:lang/>
        </w:rPr>
        <w:t>Gag</w:t>
      </w:r>
      <w:r w:rsidRPr="00837A9A">
        <w:rPr>
          <w:rFonts w:ascii="Arial" w:hAnsi="Arial" w:cs="Arial"/>
          <w:szCs w:val="16"/>
          <w:lang w:val="ru-RU"/>
        </w:rPr>
        <w:t xml:space="preserve"> </w:t>
      </w:r>
      <w:r w:rsidRPr="00837A9A">
        <w:rPr>
          <w:rFonts w:ascii="Arial" w:hAnsi="Arial" w:cs="Arial"/>
          <w:szCs w:val="16"/>
          <w:lang/>
        </w:rPr>
        <w:t>a</w:t>
      </w:r>
      <w:r w:rsidRPr="00837A9A">
        <w:rPr>
          <w:rFonts w:ascii="Arial" w:hAnsi="Arial" w:cs="Arial"/>
          <w:szCs w:val="16"/>
          <w:lang w:val="ru-RU"/>
        </w:rPr>
        <w:t xml:space="preserve"> </w:t>
      </w:r>
      <w:r w:rsidRPr="00837A9A">
        <w:rPr>
          <w:rFonts w:ascii="Arial" w:hAnsi="Arial" w:cs="Arial"/>
          <w:szCs w:val="16"/>
          <w:lang/>
        </w:rPr>
        <w:t>Devastating</w:t>
      </w:r>
      <w:r w:rsidRPr="00837A9A">
        <w:rPr>
          <w:rFonts w:ascii="Arial" w:hAnsi="Arial" w:cs="Arial"/>
          <w:szCs w:val="16"/>
          <w:lang w:val="ru-RU"/>
        </w:rPr>
        <w:t xml:space="preserve"> </w:t>
      </w:r>
      <w:r w:rsidRPr="00837A9A">
        <w:rPr>
          <w:rFonts w:ascii="Arial" w:hAnsi="Arial" w:cs="Arial"/>
          <w:szCs w:val="16"/>
          <w:lang/>
        </w:rPr>
        <w:t>Blow</w:t>
      </w:r>
      <w:r w:rsidRPr="00837A9A">
        <w:rPr>
          <w:rFonts w:ascii="Arial" w:hAnsi="Arial" w:cs="Arial"/>
          <w:szCs w:val="16"/>
          <w:lang w:val="ru-RU"/>
        </w:rPr>
        <w:t xml:space="preserve"> </w:t>
      </w:r>
      <w:r w:rsidRPr="00837A9A">
        <w:rPr>
          <w:rFonts w:ascii="Arial" w:hAnsi="Arial" w:cs="Arial"/>
          <w:szCs w:val="16"/>
          <w:lang/>
        </w:rPr>
        <w:t>for</w:t>
      </w:r>
      <w:r w:rsidRPr="00837A9A">
        <w:rPr>
          <w:rFonts w:ascii="Arial" w:hAnsi="Arial" w:cs="Arial"/>
          <w:szCs w:val="16"/>
          <w:lang w:val="ru-RU"/>
        </w:rPr>
        <w:t xml:space="preserve"> </w:t>
      </w:r>
      <w:r w:rsidRPr="00837A9A">
        <w:rPr>
          <w:rFonts w:ascii="Arial" w:hAnsi="Arial" w:cs="Arial"/>
          <w:szCs w:val="16"/>
          <w:lang/>
        </w:rPr>
        <w:t>Women</w:t>
      </w:r>
      <w:r w:rsidRPr="00837A9A">
        <w:rPr>
          <w:rFonts w:ascii="Arial" w:hAnsi="Arial" w:cs="Arial"/>
          <w:szCs w:val="16"/>
          <w:lang w:val="ru-RU"/>
        </w:rPr>
        <w:t>’</w:t>
      </w:r>
      <w:r w:rsidRPr="00837A9A">
        <w:rPr>
          <w:rFonts w:ascii="Arial" w:hAnsi="Arial" w:cs="Arial"/>
          <w:szCs w:val="16"/>
          <w:lang/>
        </w:rPr>
        <w:t>s</w:t>
      </w:r>
      <w:r w:rsidRPr="00837A9A">
        <w:rPr>
          <w:rFonts w:ascii="Arial" w:hAnsi="Arial" w:cs="Arial"/>
          <w:szCs w:val="16"/>
          <w:lang w:val="ru-RU"/>
        </w:rPr>
        <w:t xml:space="preserve"> </w:t>
      </w:r>
      <w:r w:rsidRPr="00837A9A">
        <w:rPr>
          <w:rFonts w:ascii="Arial" w:hAnsi="Arial" w:cs="Arial"/>
          <w:szCs w:val="16"/>
          <w:lang/>
        </w:rPr>
        <w:t>Rights</w:t>
      </w:r>
      <w:r w:rsidRPr="00837A9A">
        <w:rPr>
          <w:rFonts w:ascii="Arial" w:hAnsi="Arial" w:cs="Arial"/>
          <w:szCs w:val="16"/>
          <w:lang w:val="ru-RU"/>
        </w:rPr>
        <w:t>” [«Своим „правилом глобального кляпа“ Трамп нанёс сокрушительный удар по правам женщин»] (новость от 25</w:t>
      </w:r>
      <w:r w:rsidRPr="00837A9A">
        <w:rPr>
          <w:rFonts w:ascii="Arial" w:hAnsi="Arial" w:cs="Arial"/>
          <w:noProof/>
          <w:szCs w:val="16"/>
        </w:rPr>
        <w:t> </w:t>
      </w:r>
      <w:r w:rsidRPr="00837A9A">
        <w:rPr>
          <w:rFonts w:ascii="Arial" w:hAnsi="Arial" w:cs="Arial"/>
          <w:szCs w:val="16"/>
          <w:lang w:val="ru-RU"/>
        </w:rPr>
        <w:t>января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Врачи без границ</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Why</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New</w:t>
      </w:r>
      <w:r w:rsidRPr="00837A9A">
        <w:rPr>
          <w:rFonts w:ascii="Arial" w:hAnsi="Arial" w:cs="Arial"/>
          <w:noProof/>
          <w:szCs w:val="16"/>
          <w:lang w:val="ru-RU"/>
        </w:rPr>
        <w:t xml:space="preserve"> </w:t>
      </w:r>
      <w:r w:rsidRPr="00837A9A">
        <w:rPr>
          <w:rFonts w:ascii="Arial" w:hAnsi="Arial" w:cs="Arial"/>
          <w:noProof/>
          <w:szCs w:val="16"/>
        </w:rPr>
        <w:t>Global</w:t>
      </w:r>
      <w:r w:rsidRPr="00837A9A">
        <w:rPr>
          <w:rFonts w:ascii="Arial" w:hAnsi="Arial" w:cs="Arial"/>
          <w:noProof/>
          <w:szCs w:val="16"/>
          <w:lang w:val="ru-RU"/>
        </w:rPr>
        <w:t xml:space="preserve"> </w:t>
      </w:r>
      <w:r w:rsidRPr="00837A9A">
        <w:rPr>
          <w:rFonts w:ascii="Arial" w:hAnsi="Arial" w:cs="Arial"/>
          <w:noProof/>
          <w:szCs w:val="16"/>
        </w:rPr>
        <w:t>Gag</w:t>
      </w:r>
      <w:r w:rsidRPr="00837A9A">
        <w:rPr>
          <w:rFonts w:ascii="Arial" w:hAnsi="Arial" w:cs="Arial"/>
          <w:noProof/>
          <w:szCs w:val="16"/>
          <w:lang w:val="ru-RU"/>
        </w:rPr>
        <w:t xml:space="preserve"> </w:t>
      </w:r>
      <w:r w:rsidRPr="00837A9A">
        <w:rPr>
          <w:rFonts w:ascii="Arial" w:hAnsi="Arial" w:cs="Arial"/>
          <w:noProof/>
          <w:szCs w:val="16"/>
        </w:rPr>
        <w:t>Rule</w:t>
      </w:r>
      <w:r w:rsidRPr="00837A9A">
        <w:rPr>
          <w:rFonts w:ascii="Arial" w:hAnsi="Arial" w:cs="Arial"/>
          <w:noProof/>
          <w:szCs w:val="16"/>
          <w:lang w:val="ru-RU"/>
        </w:rPr>
        <w:t xml:space="preserve"> </w:t>
      </w:r>
      <w:r w:rsidRPr="00837A9A">
        <w:rPr>
          <w:rFonts w:ascii="Arial" w:hAnsi="Arial" w:cs="Arial"/>
          <w:noProof/>
          <w:szCs w:val="16"/>
        </w:rPr>
        <w:t>Is</w:t>
      </w:r>
      <w:r w:rsidRPr="00837A9A">
        <w:rPr>
          <w:rFonts w:ascii="Arial" w:hAnsi="Arial" w:cs="Arial"/>
          <w:noProof/>
          <w:szCs w:val="16"/>
          <w:lang w:val="ru-RU"/>
        </w:rPr>
        <w:t xml:space="preserve"> </w:t>
      </w:r>
      <w:r w:rsidRPr="00837A9A">
        <w:rPr>
          <w:rFonts w:ascii="Arial" w:hAnsi="Arial" w:cs="Arial"/>
          <w:noProof/>
          <w:szCs w:val="16"/>
        </w:rPr>
        <w:t>More</w:t>
      </w:r>
      <w:r w:rsidRPr="00837A9A">
        <w:rPr>
          <w:rFonts w:ascii="Arial" w:hAnsi="Arial" w:cs="Arial"/>
          <w:noProof/>
          <w:szCs w:val="16"/>
          <w:lang w:val="ru-RU"/>
        </w:rPr>
        <w:t xml:space="preserve"> </w:t>
      </w:r>
      <w:r w:rsidRPr="00837A9A">
        <w:rPr>
          <w:rFonts w:ascii="Arial" w:hAnsi="Arial" w:cs="Arial"/>
          <w:noProof/>
          <w:szCs w:val="16"/>
        </w:rPr>
        <w:t>Dangerous</w:t>
      </w:r>
      <w:r w:rsidRPr="00837A9A">
        <w:rPr>
          <w:rFonts w:ascii="Arial" w:hAnsi="Arial" w:cs="Arial"/>
          <w:noProof/>
          <w:szCs w:val="16"/>
          <w:lang w:val="ru-RU"/>
        </w:rPr>
        <w:t xml:space="preserve"> </w:t>
      </w:r>
      <w:r w:rsidRPr="00837A9A">
        <w:rPr>
          <w:rFonts w:ascii="Arial" w:hAnsi="Arial" w:cs="Arial"/>
          <w:noProof/>
          <w:szCs w:val="16"/>
        </w:rPr>
        <w:t>Than Ever</w:t>
      </w:r>
      <w:r w:rsidRPr="00837A9A">
        <w:rPr>
          <w:rFonts w:ascii="Arial" w:hAnsi="Arial" w:cs="Arial"/>
          <w:noProof/>
          <w:szCs w:val="16"/>
          <w:lang w:val="ru-RU"/>
        </w:rPr>
        <w:t>” [«</w:t>
      </w:r>
      <w:r w:rsidRPr="00837A9A">
        <w:rPr>
          <w:rFonts w:ascii="Arial" w:hAnsi="Arial" w:cs="Arial"/>
          <w:szCs w:val="16"/>
          <w:lang w:val="ru-RU"/>
        </w:rPr>
        <w:t>Почему новое</w:t>
      </w:r>
      <w:r w:rsidRPr="00837A9A">
        <w:rPr>
          <w:rFonts w:ascii="Arial" w:hAnsi="Arial" w:cs="Arial"/>
          <w:noProof/>
          <w:szCs w:val="16"/>
          <w:lang w:val="ru-RU"/>
        </w:rPr>
        <w:t xml:space="preserve"> „</w:t>
      </w:r>
      <w:r w:rsidRPr="00837A9A">
        <w:rPr>
          <w:rFonts w:ascii="Arial" w:hAnsi="Arial" w:cs="Arial"/>
          <w:szCs w:val="16"/>
          <w:lang w:val="ru-RU"/>
        </w:rPr>
        <w:t>правило глобального кляпа</w:t>
      </w:r>
      <w:r w:rsidRPr="00837A9A">
        <w:rPr>
          <w:rFonts w:ascii="Arial" w:hAnsi="Arial" w:cs="Arial"/>
          <w:noProof/>
          <w:szCs w:val="16"/>
          <w:lang w:val="ru-RU"/>
        </w:rPr>
        <w:t xml:space="preserve">“ </w:t>
      </w:r>
      <w:r w:rsidRPr="00837A9A">
        <w:rPr>
          <w:rFonts w:ascii="Arial" w:hAnsi="Arial" w:cs="Arial"/>
          <w:szCs w:val="16"/>
          <w:lang w:val="ru-RU"/>
        </w:rPr>
        <w:t>опаснее</w:t>
      </w:r>
      <w:r w:rsidRPr="00837A9A">
        <w:rPr>
          <w:rFonts w:ascii="Arial" w:hAnsi="Arial" w:cs="Arial"/>
          <w:noProof/>
          <w:szCs w:val="16"/>
          <w:lang w:val="ru-RU"/>
        </w:rPr>
        <w:t xml:space="preserve">, </w:t>
      </w:r>
      <w:r w:rsidRPr="00837A9A">
        <w:rPr>
          <w:rFonts w:ascii="Arial" w:hAnsi="Arial" w:cs="Arial"/>
          <w:szCs w:val="16"/>
          <w:lang w:val="ru-RU"/>
        </w:rPr>
        <w:t>чем раньше</w:t>
      </w:r>
      <w:r w:rsidRPr="00837A9A">
        <w:rPr>
          <w:rFonts w:ascii="Arial" w:hAnsi="Arial" w:cs="Arial"/>
          <w:noProof/>
          <w:szCs w:val="16"/>
          <w:lang w:val="ru-RU"/>
        </w:rPr>
        <w:t>»], 7</w:t>
      </w:r>
      <w:r w:rsidRPr="00837A9A">
        <w:rPr>
          <w:rFonts w:ascii="Arial" w:hAnsi="Arial" w:cs="Arial"/>
          <w:noProof/>
          <w:szCs w:val="16"/>
        </w:rPr>
        <w:t> </w:t>
      </w:r>
      <w:r w:rsidRPr="00837A9A">
        <w:rPr>
          <w:rFonts w:ascii="Arial" w:hAnsi="Arial" w:cs="Arial"/>
          <w:szCs w:val="16"/>
          <w:lang w:val="ru-RU"/>
        </w:rPr>
        <w:t>июня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08"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medium</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MSF</w:t>
        </w:r>
        <w:r w:rsidRPr="00837A9A">
          <w:rPr>
            <w:rStyle w:val="Hyperlink"/>
            <w:rFonts w:ascii="Arial" w:hAnsi="Arial" w:cs="Arial"/>
            <w:noProof/>
            <w:szCs w:val="16"/>
            <w:lang w:val="ru-RU"/>
          </w:rPr>
          <w:t>_</w:t>
        </w:r>
        <w:r w:rsidRPr="00837A9A">
          <w:rPr>
            <w:rStyle w:val="Hyperlink"/>
            <w:rFonts w:ascii="Arial" w:hAnsi="Arial" w:cs="Arial"/>
            <w:noProof/>
            <w:szCs w:val="16"/>
          </w:rPr>
          <w:t>USA</w:t>
        </w:r>
        <w:r w:rsidRPr="00837A9A">
          <w:rPr>
            <w:rStyle w:val="Hyperlink"/>
            <w:rFonts w:ascii="Arial" w:hAnsi="Arial" w:cs="Arial"/>
            <w:noProof/>
            <w:szCs w:val="16"/>
            <w:lang w:val="ru-RU"/>
          </w:rPr>
          <w:t>/</w:t>
        </w:r>
        <w:r w:rsidRPr="00837A9A">
          <w:rPr>
            <w:rStyle w:val="Hyperlink"/>
            <w:rFonts w:ascii="Arial" w:hAnsi="Arial" w:cs="Arial"/>
            <w:noProof/>
            <w:szCs w:val="16"/>
          </w:rPr>
          <w:t>why</w:t>
        </w:r>
        <w:r w:rsidRPr="00837A9A">
          <w:rPr>
            <w:rStyle w:val="Hyperlink"/>
            <w:rFonts w:ascii="Arial" w:hAnsi="Arial" w:cs="Arial"/>
            <w:noProof/>
            <w:szCs w:val="16"/>
            <w:lang w:val="ru-RU"/>
          </w:rPr>
          <w:t>-</w:t>
        </w:r>
        <w:r w:rsidRPr="00837A9A">
          <w:rPr>
            <w:rStyle w:val="Hyperlink"/>
            <w:rFonts w:ascii="Arial" w:hAnsi="Arial" w:cs="Arial"/>
            <w:noProof/>
            <w:szCs w:val="16"/>
          </w:rPr>
          <w:t>the</w:t>
        </w:r>
        <w:r w:rsidRPr="00837A9A">
          <w:rPr>
            <w:rStyle w:val="Hyperlink"/>
            <w:rFonts w:ascii="Arial" w:hAnsi="Arial" w:cs="Arial"/>
            <w:noProof/>
            <w:szCs w:val="16"/>
            <w:lang w:val="ru-RU"/>
          </w:rPr>
          <w:t>-</w:t>
        </w:r>
        <w:r w:rsidRPr="00837A9A">
          <w:rPr>
            <w:rStyle w:val="Hyperlink"/>
            <w:rFonts w:ascii="Arial" w:hAnsi="Arial" w:cs="Arial"/>
            <w:noProof/>
            <w:szCs w:val="16"/>
          </w:rPr>
          <w:t>new</w:t>
        </w:r>
        <w:r w:rsidRPr="00837A9A">
          <w:rPr>
            <w:rStyle w:val="Hyperlink"/>
            <w:rFonts w:ascii="Arial" w:hAnsi="Arial" w:cs="Arial"/>
            <w:noProof/>
            <w:szCs w:val="16"/>
            <w:lang w:val="ru-RU"/>
          </w:rPr>
          <w:t>-</w:t>
        </w:r>
        <w:r w:rsidRPr="00837A9A">
          <w:rPr>
            <w:rStyle w:val="Hyperlink"/>
            <w:rFonts w:ascii="Arial" w:hAnsi="Arial" w:cs="Arial"/>
            <w:noProof/>
            <w:szCs w:val="16"/>
          </w:rPr>
          <w:t>global</w:t>
        </w:r>
        <w:r w:rsidRPr="00837A9A">
          <w:rPr>
            <w:rStyle w:val="Hyperlink"/>
            <w:rFonts w:ascii="Arial" w:hAnsi="Arial" w:cs="Arial"/>
            <w:noProof/>
            <w:szCs w:val="16"/>
            <w:lang w:val="ru-RU"/>
          </w:rPr>
          <w:t>-</w:t>
        </w:r>
        <w:r w:rsidRPr="00837A9A">
          <w:rPr>
            <w:rStyle w:val="Hyperlink"/>
            <w:rFonts w:ascii="Arial" w:hAnsi="Arial" w:cs="Arial"/>
            <w:noProof/>
            <w:szCs w:val="16"/>
          </w:rPr>
          <w:t>gag</w:t>
        </w:r>
        <w:r w:rsidRPr="00837A9A">
          <w:rPr>
            <w:rStyle w:val="Hyperlink"/>
            <w:rFonts w:ascii="Arial" w:hAnsi="Arial" w:cs="Arial"/>
            <w:noProof/>
            <w:szCs w:val="16"/>
            <w:lang w:val="ru-RU"/>
          </w:rPr>
          <w:t>-</w:t>
        </w:r>
        <w:r w:rsidRPr="00837A9A">
          <w:rPr>
            <w:rStyle w:val="Hyperlink"/>
            <w:rFonts w:ascii="Arial" w:hAnsi="Arial" w:cs="Arial"/>
            <w:noProof/>
            <w:szCs w:val="16"/>
          </w:rPr>
          <w:t>rule</w:t>
        </w:r>
        <w:r w:rsidRPr="00837A9A">
          <w:rPr>
            <w:rStyle w:val="Hyperlink"/>
            <w:rFonts w:ascii="Arial" w:hAnsi="Arial" w:cs="Arial"/>
            <w:noProof/>
            <w:szCs w:val="16"/>
            <w:lang w:val="ru-RU"/>
          </w:rPr>
          <w:t>-</w:t>
        </w:r>
        <w:r w:rsidRPr="00837A9A">
          <w:rPr>
            <w:rStyle w:val="Hyperlink"/>
            <w:rFonts w:ascii="Arial" w:hAnsi="Arial" w:cs="Arial"/>
            <w:noProof/>
            <w:szCs w:val="16"/>
          </w:rPr>
          <w:t>is</w:t>
        </w:r>
        <w:r w:rsidRPr="00837A9A">
          <w:rPr>
            <w:rStyle w:val="Hyperlink"/>
            <w:rFonts w:ascii="Arial" w:hAnsi="Arial" w:cs="Arial"/>
            <w:noProof/>
            <w:szCs w:val="16"/>
            <w:lang w:val="ru-RU"/>
          </w:rPr>
          <w:t>-</w:t>
        </w:r>
        <w:r w:rsidRPr="00837A9A">
          <w:rPr>
            <w:rStyle w:val="Hyperlink"/>
            <w:rFonts w:ascii="Arial" w:hAnsi="Arial" w:cs="Arial"/>
            <w:noProof/>
            <w:szCs w:val="16"/>
          </w:rPr>
          <w:t>more</w:t>
        </w:r>
        <w:r w:rsidRPr="00837A9A">
          <w:rPr>
            <w:rStyle w:val="Hyperlink"/>
            <w:rFonts w:ascii="Arial" w:hAnsi="Arial" w:cs="Arial"/>
            <w:noProof/>
            <w:szCs w:val="16"/>
            <w:lang w:val="ru-RU"/>
          </w:rPr>
          <w:t>-</w:t>
        </w:r>
        <w:r w:rsidRPr="00837A9A">
          <w:rPr>
            <w:rStyle w:val="Hyperlink"/>
            <w:rFonts w:ascii="Arial" w:hAnsi="Arial" w:cs="Arial"/>
            <w:noProof/>
            <w:szCs w:val="16"/>
          </w:rPr>
          <w:t>dangerous</w:t>
        </w:r>
        <w:r w:rsidRPr="00837A9A">
          <w:rPr>
            <w:rStyle w:val="Hyperlink"/>
            <w:rFonts w:ascii="Arial" w:hAnsi="Arial" w:cs="Arial"/>
            <w:noProof/>
            <w:szCs w:val="16"/>
            <w:lang w:val="ru-RU"/>
          </w:rPr>
          <w:t>-</w:t>
        </w:r>
        <w:r w:rsidRPr="00837A9A">
          <w:rPr>
            <w:rStyle w:val="Hyperlink"/>
            <w:rFonts w:ascii="Arial" w:hAnsi="Arial" w:cs="Arial"/>
            <w:noProof/>
            <w:szCs w:val="16"/>
          </w:rPr>
          <w:t>than</w:t>
        </w:r>
        <w:r w:rsidRPr="00837A9A">
          <w:rPr>
            <w:rStyle w:val="Hyperlink"/>
            <w:rFonts w:ascii="Arial" w:hAnsi="Arial" w:cs="Arial"/>
            <w:noProof/>
            <w:szCs w:val="16"/>
            <w:lang w:val="ru-RU"/>
          </w:rPr>
          <w:t>-</w:t>
        </w:r>
        <w:r w:rsidRPr="00837A9A">
          <w:rPr>
            <w:rStyle w:val="Hyperlink"/>
            <w:rFonts w:ascii="Arial" w:hAnsi="Arial" w:cs="Arial"/>
            <w:noProof/>
            <w:szCs w:val="16"/>
          </w:rPr>
          <w:t>ever</w:t>
        </w:r>
        <w:r w:rsidRPr="00837A9A">
          <w:rPr>
            <w:rStyle w:val="Hyperlink"/>
            <w:rFonts w:ascii="Arial" w:hAnsi="Arial" w:cs="Arial"/>
            <w:noProof/>
            <w:szCs w:val="16"/>
            <w:lang w:val="ru-RU"/>
          </w:rPr>
          <w:t>-</w:t>
        </w:r>
        <w:r w:rsidRPr="00837A9A">
          <w:rPr>
            <w:rStyle w:val="Hyperlink"/>
            <w:rFonts w:ascii="Arial" w:hAnsi="Arial" w:cs="Arial"/>
            <w:noProof/>
            <w:szCs w:val="16"/>
          </w:rPr>
          <w:t>f</w:t>
        </w:r>
        <w:r w:rsidRPr="00837A9A">
          <w:rPr>
            <w:rStyle w:val="Hyperlink"/>
            <w:rFonts w:ascii="Arial" w:hAnsi="Arial" w:cs="Arial"/>
            <w:noProof/>
            <w:szCs w:val="16"/>
            <w:lang w:val="ru-RU"/>
          </w:rPr>
          <w:t>16</w:t>
        </w:r>
        <w:r w:rsidRPr="00837A9A">
          <w:rPr>
            <w:rStyle w:val="Hyperlink"/>
            <w:rFonts w:ascii="Arial" w:hAnsi="Arial" w:cs="Arial"/>
            <w:noProof/>
            <w:szCs w:val="16"/>
          </w:rPr>
          <w:t>ac</w:t>
        </w:r>
        <w:r w:rsidRPr="00837A9A">
          <w:rPr>
            <w:rStyle w:val="Hyperlink"/>
            <w:rFonts w:ascii="Arial" w:hAnsi="Arial" w:cs="Arial"/>
            <w:noProof/>
            <w:szCs w:val="16"/>
            <w:lang w:val="ru-RU"/>
          </w:rPr>
          <w:t>6</w:t>
        </w:r>
        <w:r w:rsidRPr="00837A9A">
          <w:rPr>
            <w:rStyle w:val="Hyperlink"/>
            <w:rFonts w:ascii="Arial" w:hAnsi="Arial" w:cs="Arial"/>
            <w:noProof/>
            <w:szCs w:val="16"/>
          </w:rPr>
          <w:t>fe</w:t>
        </w:r>
        <w:r w:rsidRPr="00837A9A">
          <w:rPr>
            <w:rStyle w:val="Hyperlink"/>
            <w:rFonts w:ascii="Arial" w:hAnsi="Arial" w:cs="Arial"/>
            <w:noProof/>
            <w:szCs w:val="16"/>
            <w:lang w:val="ru-RU"/>
          </w:rPr>
          <w:t>9</w:t>
        </w:r>
        <w:r w:rsidRPr="00837A9A">
          <w:rPr>
            <w:rStyle w:val="Hyperlink"/>
            <w:rFonts w:ascii="Arial" w:hAnsi="Arial" w:cs="Arial"/>
            <w:noProof/>
            <w:szCs w:val="16"/>
          </w:rPr>
          <w:t>b</w:t>
        </w:r>
        <w:r w:rsidRPr="00837A9A">
          <w:rPr>
            <w:rStyle w:val="Hyperlink"/>
            <w:rFonts w:ascii="Arial" w:hAnsi="Arial" w:cs="Arial"/>
            <w:noProof/>
            <w:szCs w:val="16"/>
            <w:lang w:val="ru-RU"/>
          </w:rPr>
          <w:t>7</w:t>
        </w:r>
        <w:r w:rsidRPr="00837A9A">
          <w:rPr>
            <w:rStyle w:val="Hyperlink"/>
            <w:rFonts w:ascii="Arial" w:hAnsi="Arial" w:cs="Arial"/>
            <w:noProof/>
            <w:szCs w:val="16"/>
          </w:rPr>
          <w:t>e</w:t>
        </w:r>
      </w:hyperlink>
      <w:r>
        <w:rPr>
          <w:rFonts w:ascii="Arial" w:hAnsi="Arial" w:cs="Arial"/>
          <w:szCs w:val="16"/>
          <w:lang w:val="ru-RU"/>
        </w:rPr>
        <w:t>; Human Rights Watch</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szCs w:val="16"/>
          <w:lang/>
        </w:rPr>
        <w:t>Trump</w:t>
      </w:r>
      <w:r w:rsidRPr="00837A9A">
        <w:rPr>
          <w:rFonts w:ascii="Arial" w:hAnsi="Arial" w:cs="Arial"/>
          <w:szCs w:val="16"/>
          <w:lang w:val="ru-RU"/>
        </w:rPr>
        <w:t>'</w:t>
      </w:r>
      <w:r w:rsidRPr="00837A9A">
        <w:rPr>
          <w:rFonts w:ascii="Arial" w:hAnsi="Arial" w:cs="Arial"/>
          <w:szCs w:val="16"/>
          <w:lang/>
        </w:rPr>
        <w:t>s</w:t>
      </w:r>
      <w:r w:rsidRPr="00837A9A">
        <w:rPr>
          <w:rFonts w:ascii="Arial" w:hAnsi="Arial" w:cs="Arial"/>
          <w:szCs w:val="16"/>
          <w:lang w:val="ru-RU"/>
        </w:rPr>
        <w:t xml:space="preserve"> ‘</w:t>
      </w:r>
      <w:r w:rsidRPr="00837A9A">
        <w:rPr>
          <w:rFonts w:ascii="Arial" w:hAnsi="Arial" w:cs="Arial"/>
          <w:szCs w:val="16"/>
          <w:lang/>
        </w:rPr>
        <w:t>Mexico</w:t>
      </w:r>
      <w:r w:rsidRPr="00837A9A">
        <w:rPr>
          <w:rFonts w:ascii="Arial" w:hAnsi="Arial" w:cs="Arial"/>
          <w:szCs w:val="16"/>
          <w:lang w:val="ru-RU"/>
        </w:rPr>
        <w:t xml:space="preserve"> </w:t>
      </w:r>
      <w:r w:rsidRPr="00837A9A">
        <w:rPr>
          <w:rFonts w:ascii="Arial" w:hAnsi="Arial" w:cs="Arial"/>
          <w:szCs w:val="16"/>
          <w:lang/>
        </w:rPr>
        <w:t>City</w:t>
      </w:r>
      <w:r w:rsidRPr="00837A9A">
        <w:rPr>
          <w:rFonts w:ascii="Arial" w:hAnsi="Arial" w:cs="Arial"/>
          <w:szCs w:val="16"/>
          <w:lang w:val="ru-RU"/>
        </w:rPr>
        <w:t xml:space="preserve"> </w:t>
      </w:r>
      <w:r w:rsidRPr="00837A9A">
        <w:rPr>
          <w:rFonts w:ascii="Arial" w:hAnsi="Arial" w:cs="Arial"/>
          <w:szCs w:val="16"/>
          <w:lang/>
        </w:rPr>
        <w:t>Policy</w:t>
      </w:r>
      <w:r w:rsidRPr="00837A9A">
        <w:rPr>
          <w:rFonts w:ascii="Arial" w:hAnsi="Arial" w:cs="Arial"/>
          <w:szCs w:val="16"/>
          <w:lang w:val="ru-RU"/>
        </w:rPr>
        <w:t xml:space="preserve">’ </w:t>
      </w:r>
      <w:r w:rsidRPr="00837A9A">
        <w:rPr>
          <w:rFonts w:ascii="Arial" w:hAnsi="Arial" w:cs="Arial"/>
          <w:szCs w:val="16"/>
          <w:lang/>
        </w:rPr>
        <w:t>or</w:t>
      </w:r>
      <w:r w:rsidRPr="00837A9A">
        <w:rPr>
          <w:rFonts w:ascii="Arial" w:hAnsi="Arial" w:cs="Arial"/>
          <w:szCs w:val="16"/>
          <w:lang w:val="ru-RU"/>
        </w:rPr>
        <w:t xml:space="preserve"> ‘</w:t>
      </w:r>
      <w:r w:rsidRPr="00837A9A">
        <w:rPr>
          <w:rFonts w:ascii="Arial" w:hAnsi="Arial" w:cs="Arial"/>
          <w:szCs w:val="16"/>
          <w:lang/>
        </w:rPr>
        <w:t>Global</w:t>
      </w:r>
      <w:r w:rsidRPr="00837A9A">
        <w:rPr>
          <w:rFonts w:ascii="Arial" w:hAnsi="Arial" w:cs="Arial"/>
          <w:szCs w:val="16"/>
          <w:lang w:val="ru-RU"/>
        </w:rPr>
        <w:t xml:space="preserve"> </w:t>
      </w:r>
      <w:r w:rsidRPr="00837A9A">
        <w:rPr>
          <w:rFonts w:ascii="Arial" w:hAnsi="Arial" w:cs="Arial"/>
          <w:szCs w:val="16"/>
          <w:lang/>
        </w:rPr>
        <w:t>Gag</w:t>
      </w:r>
      <w:r w:rsidRPr="00837A9A">
        <w:rPr>
          <w:rFonts w:ascii="Arial" w:hAnsi="Arial" w:cs="Arial"/>
          <w:szCs w:val="16"/>
          <w:lang w:val="ru-RU"/>
        </w:rPr>
        <w:t xml:space="preserve"> </w:t>
      </w:r>
      <w:r w:rsidRPr="00837A9A">
        <w:rPr>
          <w:rFonts w:ascii="Arial" w:hAnsi="Arial" w:cs="Arial"/>
          <w:szCs w:val="16"/>
          <w:lang/>
        </w:rPr>
        <w:t>Rule</w:t>
      </w:r>
      <w:r w:rsidRPr="00837A9A">
        <w:rPr>
          <w:rFonts w:ascii="Arial" w:hAnsi="Arial" w:cs="Arial"/>
          <w:szCs w:val="16"/>
          <w:lang w:val="ru-RU"/>
        </w:rPr>
        <w:t>’” [</w:t>
      </w:r>
      <w:r w:rsidRPr="00837A9A">
        <w:rPr>
          <w:rFonts w:ascii="Arial" w:hAnsi="Arial" w:cs="Arial"/>
          <w:noProof/>
          <w:szCs w:val="16"/>
          <w:lang w:val="ru-RU"/>
        </w:rPr>
        <w:t>«</w:t>
      </w:r>
      <w:r w:rsidRPr="00837A9A">
        <w:rPr>
          <w:rFonts w:ascii="Arial" w:hAnsi="Arial" w:cs="Arial"/>
          <w:szCs w:val="16"/>
          <w:lang w:val="ru-RU"/>
        </w:rPr>
        <w:t>Трамповская</w:t>
      </w:r>
      <w:r w:rsidRPr="00837A9A">
        <w:rPr>
          <w:rFonts w:ascii="Arial" w:hAnsi="Arial" w:cs="Arial"/>
          <w:noProof/>
          <w:szCs w:val="16"/>
          <w:lang w:val="ru-RU"/>
        </w:rPr>
        <w:t xml:space="preserve"> „</w:t>
      </w:r>
      <w:r w:rsidRPr="00837A9A">
        <w:rPr>
          <w:rFonts w:ascii="Arial" w:hAnsi="Arial" w:cs="Arial"/>
          <w:szCs w:val="16"/>
          <w:lang w:val="ru-RU"/>
        </w:rPr>
        <w:t>политика Мехико</w:t>
      </w:r>
      <w:r w:rsidRPr="00837A9A">
        <w:rPr>
          <w:rFonts w:ascii="Arial" w:hAnsi="Arial" w:cs="Arial"/>
          <w:noProof/>
          <w:szCs w:val="16"/>
          <w:lang w:val="ru-RU"/>
        </w:rPr>
        <w:t xml:space="preserve">“, </w:t>
      </w:r>
      <w:r w:rsidRPr="00837A9A">
        <w:rPr>
          <w:rFonts w:ascii="Arial" w:hAnsi="Arial" w:cs="Arial"/>
          <w:szCs w:val="16"/>
          <w:lang w:val="ru-RU"/>
        </w:rPr>
        <w:t>или</w:t>
      </w:r>
      <w:r w:rsidRPr="00837A9A">
        <w:rPr>
          <w:rFonts w:ascii="Arial" w:hAnsi="Arial" w:cs="Arial"/>
          <w:noProof/>
          <w:szCs w:val="16"/>
          <w:lang w:val="ru-RU"/>
        </w:rPr>
        <w:t xml:space="preserve"> „</w:t>
      </w:r>
      <w:r w:rsidRPr="00837A9A">
        <w:rPr>
          <w:rFonts w:ascii="Arial" w:hAnsi="Arial" w:cs="Arial"/>
          <w:szCs w:val="16"/>
          <w:lang w:val="ru-RU"/>
        </w:rPr>
        <w:t>правило глобального кляпа</w:t>
      </w:r>
      <w:r w:rsidRPr="00837A9A">
        <w:rPr>
          <w:rFonts w:ascii="Arial" w:hAnsi="Arial" w:cs="Arial"/>
          <w:noProof/>
          <w:szCs w:val="16"/>
          <w:lang w:val="ru-RU"/>
        </w:rPr>
        <w:t>“»</w:t>
      </w:r>
      <w:r w:rsidRPr="00837A9A">
        <w:rPr>
          <w:rFonts w:ascii="Arial" w:hAnsi="Arial" w:cs="Arial"/>
          <w:szCs w:val="16"/>
          <w:lang w:val="ru-RU"/>
        </w:rPr>
        <w:t>], 8</w:t>
      </w:r>
      <w:r w:rsidRPr="00837A9A">
        <w:rPr>
          <w:rFonts w:ascii="Arial" w:hAnsi="Arial" w:cs="Arial"/>
          <w:noProof/>
          <w:szCs w:val="16"/>
        </w:rPr>
        <w:t> </w:t>
      </w:r>
      <w:r w:rsidRPr="00837A9A">
        <w:rPr>
          <w:rFonts w:ascii="Arial" w:hAnsi="Arial" w:cs="Arial"/>
          <w:szCs w:val="16"/>
          <w:lang w:val="ru-RU"/>
        </w:rPr>
        <w:t>февраля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xml:space="preserve">, </w:t>
      </w:r>
      <w:hyperlink r:id="rId109"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hrw</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news</w:t>
        </w:r>
        <w:r w:rsidRPr="00837A9A">
          <w:rPr>
            <w:rStyle w:val="Hyperlink"/>
            <w:rFonts w:ascii="Arial" w:hAnsi="Arial" w:cs="Arial"/>
            <w:noProof/>
            <w:szCs w:val="16"/>
            <w:lang w:val="ru-RU"/>
          </w:rPr>
          <w:t>/2018/02/14/</w:t>
        </w:r>
        <w:r w:rsidRPr="00837A9A">
          <w:rPr>
            <w:rStyle w:val="Hyperlink"/>
            <w:rFonts w:ascii="Arial" w:hAnsi="Arial" w:cs="Arial"/>
            <w:noProof/>
            <w:szCs w:val="16"/>
          </w:rPr>
          <w:t>trumps</w:t>
        </w:r>
        <w:r w:rsidRPr="00837A9A">
          <w:rPr>
            <w:rStyle w:val="Hyperlink"/>
            <w:rFonts w:ascii="Arial" w:hAnsi="Arial" w:cs="Arial"/>
            <w:noProof/>
            <w:szCs w:val="16"/>
            <w:lang w:val="ru-RU"/>
          </w:rPr>
          <w:t>-</w:t>
        </w:r>
        <w:r w:rsidRPr="00837A9A">
          <w:rPr>
            <w:rStyle w:val="Hyperlink"/>
            <w:rFonts w:ascii="Arial" w:hAnsi="Arial" w:cs="Arial"/>
            <w:noProof/>
            <w:szCs w:val="16"/>
          </w:rPr>
          <w:t>mexico</w:t>
        </w:r>
        <w:r w:rsidRPr="00837A9A">
          <w:rPr>
            <w:rStyle w:val="Hyperlink"/>
            <w:rFonts w:ascii="Arial" w:hAnsi="Arial" w:cs="Arial"/>
            <w:noProof/>
            <w:szCs w:val="16"/>
            <w:lang w:val="ru-RU"/>
          </w:rPr>
          <w:t>-</w:t>
        </w:r>
        <w:r w:rsidRPr="00837A9A">
          <w:rPr>
            <w:rStyle w:val="Hyperlink"/>
            <w:rFonts w:ascii="Arial" w:hAnsi="Arial" w:cs="Arial"/>
            <w:noProof/>
            <w:szCs w:val="16"/>
          </w:rPr>
          <w:t>city</w:t>
        </w:r>
        <w:r w:rsidRPr="00837A9A">
          <w:rPr>
            <w:rStyle w:val="Hyperlink"/>
            <w:rFonts w:ascii="Arial" w:hAnsi="Arial" w:cs="Arial"/>
            <w:noProof/>
            <w:szCs w:val="16"/>
            <w:lang w:val="ru-RU"/>
          </w:rPr>
          <w:t>-</w:t>
        </w:r>
        <w:r w:rsidRPr="00837A9A">
          <w:rPr>
            <w:rStyle w:val="Hyperlink"/>
            <w:rFonts w:ascii="Arial" w:hAnsi="Arial" w:cs="Arial"/>
            <w:noProof/>
            <w:szCs w:val="16"/>
          </w:rPr>
          <w:t>policy</w:t>
        </w:r>
        <w:r w:rsidRPr="00837A9A">
          <w:rPr>
            <w:rStyle w:val="Hyperlink"/>
            <w:rFonts w:ascii="Arial" w:hAnsi="Arial" w:cs="Arial"/>
            <w:noProof/>
            <w:szCs w:val="16"/>
            <w:lang w:val="ru-RU"/>
          </w:rPr>
          <w:t>-</w:t>
        </w:r>
        <w:r w:rsidRPr="00837A9A">
          <w:rPr>
            <w:rStyle w:val="Hyperlink"/>
            <w:rFonts w:ascii="Arial" w:hAnsi="Arial" w:cs="Arial"/>
            <w:noProof/>
            <w:szCs w:val="16"/>
          </w:rPr>
          <w:t>or</w:t>
        </w:r>
        <w:r w:rsidRPr="00837A9A">
          <w:rPr>
            <w:rStyle w:val="Hyperlink"/>
            <w:rFonts w:ascii="Arial" w:hAnsi="Arial" w:cs="Arial"/>
            <w:noProof/>
            <w:szCs w:val="16"/>
            <w:lang w:val="ru-RU"/>
          </w:rPr>
          <w:t>-</w:t>
        </w:r>
        <w:r w:rsidRPr="00837A9A">
          <w:rPr>
            <w:rStyle w:val="Hyperlink"/>
            <w:rFonts w:ascii="Arial" w:hAnsi="Arial" w:cs="Arial"/>
            <w:noProof/>
            <w:szCs w:val="16"/>
          </w:rPr>
          <w:t>global</w:t>
        </w:r>
        <w:r w:rsidRPr="00837A9A">
          <w:rPr>
            <w:rStyle w:val="Hyperlink"/>
            <w:rFonts w:ascii="Arial" w:hAnsi="Arial" w:cs="Arial"/>
            <w:noProof/>
            <w:szCs w:val="16"/>
            <w:lang w:val="ru-RU"/>
          </w:rPr>
          <w:t>-</w:t>
        </w:r>
        <w:r w:rsidRPr="00837A9A">
          <w:rPr>
            <w:rStyle w:val="Hyperlink"/>
            <w:rFonts w:ascii="Arial" w:hAnsi="Arial" w:cs="Arial"/>
            <w:noProof/>
            <w:szCs w:val="16"/>
          </w:rPr>
          <w:t>gag</w:t>
        </w:r>
        <w:r w:rsidRPr="00837A9A">
          <w:rPr>
            <w:rStyle w:val="Hyperlink"/>
            <w:rFonts w:ascii="Arial" w:hAnsi="Arial" w:cs="Arial"/>
            <w:noProof/>
            <w:szCs w:val="16"/>
            <w:lang w:val="ru-RU"/>
          </w:rPr>
          <w:t>-</w:t>
        </w:r>
        <w:r w:rsidRPr="00837A9A">
          <w:rPr>
            <w:rStyle w:val="Hyperlink"/>
            <w:rFonts w:ascii="Arial" w:hAnsi="Arial" w:cs="Arial"/>
            <w:noProof/>
            <w:szCs w:val="16"/>
          </w:rPr>
          <w:t>rule</w:t>
        </w:r>
      </w:hyperlink>
    </w:p>
  </w:footnote>
  <w:footnote w:id="16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“Saudi Arabia: Release Women</w:t>
      </w:r>
      <w:r w:rsidRPr="00837A9A">
        <w:rPr>
          <w:rFonts w:ascii="Arial" w:hAnsi="Arial" w:cs="Arial"/>
          <w:noProof/>
          <w:szCs w:val="16"/>
        </w:rPr>
        <w:t>’</w:t>
      </w:r>
      <w:r w:rsidRPr="00837A9A">
        <w:rPr>
          <w:rFonts w:ascii="Arial" w:hAnsi="Arial" w:cs="Arial"/>
          <w:szCs w:val="16"/>
          <w:lang w:val="en-US"/>
        </w:rPr>
        <w:t xml:space="preserve">s Human Rights Defenders Immediately!” </w:t>
      </w:r>
      <w:r w:rsidRPr="00837A9A">
        <w:rPr>
          <w:rFonts w:ascii="Arial" w:hAnsi="Arial" w:cs="Arial"/>
          <w:noProof/>
          <w:szCs w:val="16"/>
          <w:lang w:val="ru-RU"/>
        </w:rPr>
        <w:t>[«Саудовская Аравия:</w:t>
      </w:r>
      <w:r w:rsidRPr="00837A9A">
        <w:rPr>
          <w:rFonts w:ascii="Arial" w:hAnsi="Arial" w:cs="Arial"/>
          <w:szCs w:val="16"/>
          <w:lang w:val="ru-RU"/>
        </w:rPr>
        <w:t xml:space="preserve"> требуем немедленно освободить правозащитниц!»], ноябрь 2018 г., </w:t>
      </w:r>
      <w:hyperlink r:id="rId110" w:history="1">
        <w:r w:rsidRPr="00837A9A">
          <w:rPr>
            <w:rStyle w:val="Hyperlink3"/>
            <w:rFonts w:ascii="Arial" w:hAnsi="Arial" w:cs="Arial"/>
            <w:lang w:val="da-DK"/>
          </w:rPr>
          <w:t>https</w:t>
        </w:r>
        <w:r w:rsidRPr="00837A9A">
          <w:rPr>
            <w:rStyle w:val="Hyperlink3"/>
            <w:rFonts w:ascii="Arial" w:hAnsi="Arial" w:cs="Arial"/>
            <w:lang w:val="ru-RU"/>
          </w:rPr>
          <w:t>://</w:t>
        </w:r>
        <w:r w:rsidRPr="00837A9A">
          <w:rPr>
            <w:rStyle w:val="Hyperlink3"/>
            <w:rFonts w:ascii="Arial" w:hAnsi="Arial" w:cs="Arial"/>
            <w:lang w:val="da-DK"/>
          </w:rPr>
          <w:t>www</w:t>
        </w:r>
        <w:r w:rsidRPr="00837A9A">
          <w:rPr>
            <w:rStyle w:val="Hyperlink3"/>
            <w:rFonts w:ascii="Arial" w:hAnsi="Arial" w:cs="Arial"/>
            <w:lang w:val="ru-RU"/>
          </w:rPr>
          <w:t>.</w:t>
        </w:r>
        <w:r w:rsidRPr="00837A9A">
          <w:rPr>
            <w:rStyle w:val="Hyperlink3"/>
            <w:rFonts w:ascii="Arial" w:hAnsi="Arial" w:cs="Arial"/>
            <w:lang w:val="da-DK"/>
          </w:rPr>
          <w:t>amnesty</w:t>
        </w:r>
        <w:r w:rsidRPr="00837A9A">
          <w:rPr>
            <w:rStyle w:val="Hyperlink3"/>
            <w:rFonts w:ascii="Arial" w:hAnsi="Arial" w:cs="Arial"/>
            <w:lang w:val="ru-RU"/>
          </w:rPr>
          <w:t>.</w:t>
        </w:r>
        <w:r w:rsidRPr="00837A9A">
          <w:rPr>
            <w:rStyle w:val="Hyperlink3"/>
            <w:rFonts w:ascii="Arial" w:hAnsi="Arial" w:cs="Arial"/>
            <w:lang w:val="da-DK"/>
          </w:rPr>
          <w:t>org</w:t>
        </w:r>
        <w:r w:rsidRPr="00837A9A">
          <w:rPr>
            <w:rStyle w:val="Hyperlink3"/>
            <w:rFonts w:ascii="Arial" w:hAnsi="Arial" w:cs="Arial"/>
            <w:lang w:val="ru-RU"/>
          </w:rPr>
          <w:t>/</w:t>
        </w:r>
        <w:r w:rsidRPr="00837A9A">
          <w:rPr>
            <w:rStyle w:val="Hyperlink3"/>
            <w:rFonts w:ascii="Arial" w:hAnsi="Arial" w:cs="Arial"/>
            <w:lang w:val="da-DK"/>
          </w:rPr>
          <w:t>en</w:t>
        </w:r>
        <w:r w:rsidRPr="00837A9A">
          <w:rPr>
            <w:rStyle w:val="Hyperlink3"/>
            <w:rFonts w:ascii="Arial" w:hAnsi="Arial" w:cs="Arial"/>
            <w:lang w:val="ru-RU"/>
          </w:rPr>
          <w:t>/</w:t>
        </w:r>
        <w:r w:rsidRPr="00837A9A">
          <w:rPr>
            <w:rStyle w:val="Hyperlink3"/>
            <w:rFonts w:ascii="Arial" w:hAnsi="Arial" w:cs="Arial"/>
            <w:lang w:val="da-DK"/>
          </w:rPr>
          <w:t>latest</w:t>
        </w:r>
        <w:r w:rsidRPr="00837A9A">
          <w:rPr>
            <w:rStyle w:val="Hyperlink3"/>
            <w:rFonts w:ascii="Arial" w:hAnsi="Arial" w:cs="Arial"/>
            <w:lang w:val="ru-RU"/>
          </w:rPr>
          <w:t>/</w:t>
        </w:r>
        <w:r w:rsidRPr="00837A9A">
          <w:rPr>
            <w:rStyle w:val="Hyperlink3"/>
            <w:rFonts w:ascii="Arial" w:hAnsi="Arial" w:cs="Arial"/>
            <w:lang w:val="da-DK"/>
          </w:rPr>
          <w:t>campaigns</w:t>
        </w:r>
        <w:r w:rsidRPr="00837A9A">
          <w:rPr>
            <w:rStyle w:val="Hyperlink3"/>
            <w:rFonts w:ascii="Arial" w:hAnsi="Arial" w:cs="Arial"/>
            <w:lang w:val="ru-RU"/>
          </w:rPr>
          <w:t>/2018/06/</w:t>
        </w:r>
        <w:r w:rsidRPr="00837A9A">
          <w:rPr>
            <w:rStyle w:val="Hyperlink3"/>
            <w:rFonts w:ascii="Arial" w:hAnsi="Arial" w:cs="Arial"/>
            <w:lang w:val="da-DK"/>
          </w:rPr>
          <w:t>Saudi</w:t>
        </w:r>
        <w:r w:rsidRPr="00837A9A">
          <w:rPr>
            <w:rStyle w:val="Hyperlink3"/>
            <w:rFonts w:ascii="Arial" w:hAnsi="Arial" w:cs="Arial"/>
            <w:lang w:val="ru-RU"/>
          </w:rPr>
          <w:t>-</w:t>
        </w:r>
        <w:r w:rsidRPr="00837A9A">
          <w:rPr>
            <w:rStyle w:val="Hyperlink3"/>
            <w:rFonts w:ascii="Arial" w:hAnsi="Arial" w:cs="Arial"/>
            <w:lang w:val="da-DK"/>
          </w:rPr>
          <w:t>Arabia</w:t>
        </w:r>
        <w:r w:rsidRPr="00837A9A">
          <w:rPr>
            <w:rStyle w:val="Hyperlink3"/>
            <w:rFonts w:ascii="Arial" w:hAnsi="Arial" w:cs="Arial"/>
            <w:lang w:val="ru-RU"/>
          </w:rPr>
          <w:t>-</w:t>
        </w:r>
        <w:r w:rsidRPr="00837A9A">
          <w:rPr>
            <w:rStyle w:val="Hyperlink3"/>
            <w:rFonts w:ascii="Arial" w:hAnsi="Arial" w:cs="Arial"/>
            <w:lang w:val="da-DK"/>
          </w:rPr>
          <w:t>Release</w:t>
        </w:r>
        <w:r w:rsidRPr="00837A9A">
          <w:rPr>
            <w:rStyle w:val="Hyperlink3"/>
            <w:rFonts w:ascii="Arial" w:hAnsi="Arial" w:cs="Arial"/>
            <w:lang w:val="ru-RU"/>
          </w:rPr>
          <w:t>-</w:t>
        </w:r>
        <w:r w:rsidRPr="00837A9A">
          <w:rPr>
            <w:rStyle w:val="Hyperlink3"/>
            <w:rFonts w:ascii="Arial" w:hAnsi="Arial" w:cs="Arial"/>
            <w:lang w:val="da-DK"/>
          </w:rPr>
          <w:t>Women</w:t>
        </w:r>
        <w:r w:rsidRPr="00837A9A">
          <w:rPr>
            <w:rStyle w:val="Hyperlink3"/>
            <w:rFonts w:ascii="Arial" w:hAnsi="Arial" w:cs="Arial"/>
            <w:lang w:val="ru-RU"/>
          </w:rPr>
          <w:t>-</w:t>
        </w:r>
        <w:r w:rsidRPr="00837A9A">
          <w:rPr>
            <w:rStyle w:val="Hyperlink3"/>
            <w:rFonts w:ascii="Arial" w:hAnsi="Arial" w:cs="Arial"/>
            <w:lang w:val="da-DK"/>
          </w:rPr>
          <w:t>Human</w:t>
        </w:r>
        <w:r w:rsidRPr="00837A9A">
          <w:rPr>
            <w:rStyle w:val="Hyperlink3"/>
            <w:rFonts w:ascii="Arial" w:hAnsi="Arial" w:cs="Arial"/>
            <w:lang w:val="ru-RU"/>
          </w:rPr>
          <w:t>-</w:t>
        </w:r>
        <w:r w:rsidRPr="00837A9A">
          <w:rPr>
            <w:rStyle w:val="Hyperlink3"/>
            <w:rFonts w:ascii="Arial" w:hAnsi="Arial" w:cs="Arial"/>
            <w:lang w:val="da-DK"/>
          </w:rPr>
          <w:t>Rights</w:t>
        </w:r>
        <w:r w:rsidRPr="00837A9A">
          <w:rPr>
            <w:rStyle w:val="Hyperlink3"/>
            <w:rFonts w:ascii="Arial" w:hAnsi="Arial" w:cs="Arial"/>
            <w:lang w:val="ru-RU"/>
          </w:rPr>
          <w:t>-</w:t>
        </w:r>
        <w:r w:rsidRPr="00837A9A">
          <w:rPr>
            <w:rStyle w:val="Hyperlink3"/>
            <w:rFonts w:ascii="Arial" w:hAnsi="Arial" w:cs="Arial"/>
            <w:lang w:val="da-DK"/>
          </w:rPr>
          <w:t>Defenders</w:t>
        </w:r>
        <w:r w:rsidRPr="00837A9A">
          <w:rPr>
            <w:rStyle w:val="Hyperlink3"/>
            <w:rFonts w:ascii="Arial" w:hAnsi="Arial" w:cs="Arial"/>
            <w:lang w:val="ru-RU"/>
          </w:rPr>
          <w:t>/</w:t>
        </w:r>
      </w:hyperlink>
    </w:p>
  </w:footnote>
  <w:footnote w:id="16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Weathering the storm.</w:t>
      </w:r>
      <w:r w:rsidRPr="00837A9A">
        <w:rPr>
          <w:rFonts w:ascii="Arial" w:hAnsi="Arial" w:cs="Arial"/>
          <w:szCs w:val="16"/>
        </w:rPr>
        <w:t xml:space="preserve"> </w:t>
      </w:r>
      <w:r w:rsidRPr="00837A9A">
        <w:rPr>
          <w:rFonts w:ascii="Arial" w:hAnsi="Arial" w:cs="Arial"/>
          <w:noProof/>
          <w:szCs w:val="16"/>
        </w:rPr>
        <w:t>Defending human rights in Turkey's climate of fear” [</w:t>
      </w:r>
      <w:r w:rsidRPr="00837A9A">
        <w:rPr>
          <w:rFonts w:ascii="Arial" w:hAnsi="Arial" w:cs="Arial"/>
          <w:szCs w:val="16"/>
          <w:lang w:val="en-CA"/>
        </w:rPr>
        <w:t>«</w:t>
      </w:r>
      <w:r w:rsidRPr="00837A9A">
        <w:rPr>
          <w:rFonts w:ascii="Arial" w:hAnsi="Arial" w:cs="Arial"/>
          <w:szCs w:val="16"/>
          <w:lang w:val="ru-RU"/>
        </w:rPr>
        <w:t>Пережить</w:t>
      </w:r>
      <w:r w:rsidRPr="00837A9A">
        <w:rPr>
          <w:rFonts w:ascii="Arial" w:hAnsi="Arial" w:cs="Arial"/>
          <w:szCs w:val="16"/>
          <w:lang w:val="en-CA"/>
        </w:rPr>
        <w:t xml:space="preserve"> </w:t>
      </w:r>
      <w:r w:rsidRPr="00837A9A">
        <w:rPr>
          <w:rFonts w:ascii="Arial" w:hAnsi="Arial" w:cs="Arial"/>
          <w:szCs w:val="16"/>
          <w:lang w:val="ru-RU"/>
        </w:rPr>
        <w:t>бурю</w:t>
      </w:r>
      <w:r w:rsidRPr="00837A9A">
        <w:rPr>
          <w:rFonts w:ascii="Arial" w:hAnsi="Arial" w:cs="Arial"/>
          <w:szCs w:val="16"/>
          <w:lang w:val="en-CA"/>
        </w:rPr>
        <w:t xml:space="preserve">. </w:t>
      </w:r>
      <w:r w:rsidRPr="00837A9A">
        <w:rPr>
          <w:rFonts w:ascii="Arial" w:hAnsi="Arial" w:cs="Arial"/>
          <w:noProof/>
          <w:szCs w:val="16"/>
          <w:lang w:val="ru-RU"/>
        </w:rPr>
        <w:t>Защита прав человека в Турции в обстановке страха»]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szCs w:val="16"/>
          <w:lang w:val="ru-RU"/>
        </w:rPr>
        <w:t xml:space="preserve"> 44/8200/2018)</w:t>
      </w:r>
    </w:p>
  </w:footnote>
  <w:footnote w:id="16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Доклад Специального докладчика по вопросу о правах на свободу мирных собраний и ассоциации </w:t>
      </w:r>
      <w:r w:rsidRPr="00837A9A">
        <w:rPr>
          <w:rFonts w:ascii="Arial" w:hAnsi="Arial" w:cs="Arial"/>
          <w:color w:val="auto"/>
          <w:szCs w:val="16"/>
          <w:lang w:val="ru-RU"/>
        </w:rPr>
        <w:t>Майны Кайя</w:t>
      </w:r>
      <w:r w:rsidRPr="00837A9A">
        <w:rPr>
          <w:rFonts w:ascii="Arial" w:hAnsi="Arial" w:cs="Arial"/>
          <w:szCs w:val="16"/>
          <w:lang w:val="ru-RU"/>
        </w:rPr>
        <w:t xml:space="preserve">, номер документа ООН </w:t>
      </w:r>
      <w:r w:rsidRPr="00837A9A">
        <w:rPr>
          <w:rFonts w:ascii="Arial" w:hAnsi="Arial" w:cs="Arial"/>
          <w:noProof/>
          <w:szCs w:val="16"/>
        </w:rPr>
        <w:t>A</w:t>
      </w:r>
      <w:r w:rsidRPr="00837A9A">
        <w:rPr>
          <w:rFonts w:ascii="Arial" w:hAnsi="Arial" w:cs="Arial"/>
          <w:szCs w:val="16"/>
          <w:lang w:val="ru-RU"/>
        </w:rPr>
        <w:t>/</w:t>
      </w:r>
      <w:r w:rsidRPr="00837A9A">
        <w:rPr>
          <w:rFonts w:ascii="Arial" w:hAnsi="Arial" w:cs="Arial"/>
          <w:noProof/>
          <w:szCs w:val="16"/>
        </w:rPr>
        <w:t>HRC</w:t>
      </w:r>
      <w:r w:rsidRPr="00837A9A">
        <w:rPr>
          <w:rFonts w:ascii="Arial" w:hAnsi="Arial" w:cs="Arial"/>
          <w:szCs w:val="16"/>
          <w:lang w:val="ru-RU"/>
        </w:rPr>
        <w:t>/26/29 (апрель 2014 г.).</w:t>
      </w:r>
    </w:p>
  </w:footnote>
  <w:footnote w:id="16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en-CA"/>
        </w:rPr>
        <w:t> </w:t>
      </w:r>
      <w:r w:rsidRPr="00837A9A">
        <w:rPr>
          <w:rFonts w:ascii="Arial" w:hAnsi="Arial" w:cs="Arial"/>
          <w:szCs w:val="16"/>
          <w:lang w:val="ru-RU"/>
        </w:rPr>
        <w:t>— Нигерия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Bill</w:t>
      </w:r>
      <w:r w:rsidRPr="00837A9A">
        <w:rPr>
          <w:rFonts w:ascii="Arial" w:hAnsi="Arial" w:cs="Arial"/>
          <w:noProof/>
          <w:szCs w:val="16"/>
          <w:lang w:val="ru-RU"/>
        </w:rPr>
        <w:t xml:space="preserve"> </w:t>
      </w:r>
      <w:r w:rsidRPr="00837A9A">
        <w:rPr>
          <w:rFonts w:ascii="Arial" w:hAnsi="Arial" w:cs="Arial"/>
          <w:noProof/>
          <w:szCs w:val="16"/>
        </w:rPr>
        <w:t>Threatens</w:t>
      </w:r>
      <w:r w:rsidRPr="00837A9A">
        <w:rPr>
          <w:rFonts w:ascii="Arial" w:hAnsi="Arial" w:cs="Arial"/>
          <w:noProof/>
          <w:szCs w:val="16"/>
          <w:lang w:val="ru-RU"/>
        </w:rPr>
        <w:t xml:space="preserve"> </w:t>
      </w:r>
      <w:r w:rsidRPr="00837A9A">
        <w:rPr>
          <w:rFonts w:ascii="Arial" w:hAnsi="Arial" w:cs="Arial"/>
          <w:noProof/>
          <w:szCs w:val="16"/>
        </w:rPr>
        <w:t>Freedoms</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Nigeria</w:t>
      </w:r>
      <w:r w:rsidRPr="00837A9A">
        <w:rPr>
          <w:rFonts w:ascii="Arial" w:hAnsi="Arial" w:cs="Arial"/>
          <w:noProof/>
          <w:szCs w:val="16"/>
          <w:lang w:val="ru-RU"/>
        </w:rPr>
        <w:t>” [</w:t>
      </w:r>
      <w:r w:rsidRPr="00837A9A">
        <w:rPr>
          <w:rFonts w:ascii="Arial" w:hAnsi="Arial" w:cs="Arial"/>
          <w:szCs w:val="16"/>
          <w:lang w:val="ru-RU"/>
        </w:rPr>
        <w:t>«Законопроект об НКО ставит под угрозу свободы в Нигерии»</w:t>
      </w:r>
      <w:r w:rsidRPr="00837A9A">
        <w:rPr>
          <w:rFonts w:ascii="Arial" w:hAnsi="Arial" w:cs="Arial"/>
          <w:noProof/>
          <w:szCs w:val="16"/>
          <w:lang w:val="ru-RU"/>
        </w:rPr>
        <w:t>], 12</w:t>
      </w:r>
      <w:r w:rsidRPr="00837A9A">
        <w:rPr>
          <w:rFonts w:ascii="Arial" w:hAnsi="Arial" w:cs="Arial"/>
          <w:noProof/>
          <w:szCs w:val="16"/>
        </w:rPr>
        <w:t> </w:t>
      </w:r>
      <w:r w:rsidRPr="00837A9A">
        <w:rPr>
          <w:rFonts w:ascii="Arial" w:hAnsi="Arial" w:cs="Arial"/>
          <w:szCs w:val="16"/>
          <w:lang w:val="ru-RU"/>
        </w:rPr>
        <w:t>декабря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11"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amnesty</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download</w:t>
        </w:r>
        <w:r w:rsidRPr="00837A9A">
          <w:rPr>
            <w:rStyle w:val="Hyperlink"/>
            <w:rFonts w:ascii="Arial" w:hAnsi="Arial" w:cs="Arial"/>
            <w:noProof/>
            <w:szCs w:val="16"/>
            <w:lang w:val="ru-RU"/>
          </w:rPr>
          <w:t>/</w:t>
        </w:r>
        <w:r w:rsidRPr="00837A9A">
          <w:rPr>
            <w:rStyle w:val="Hyperlink"/>
            <w:rFonts w:ascii="Arial" w:hAnsi="Arial" w:cs="Arial"/>
            <w:noProof/>
            <w:szCs w:val="16"/>
          </w:rPr>
          <w:t>Documents</w:t>
        </w:r>
        <w:r w:rsidRPr="00837A9A">
          <w:rPr>
            <w:rStyle w:val="Hyperlink"/>
            <w:rFonts w:ascii="Arial" w:hAnsi="Arial" w:cs="Arial"/>
            <w:noProof/>
            <w:szCs w:val="16"/>
            <w:lang w:val="ru-RU"/>
          </w:rPr>
          <w:t>/</w:t>
        </w:r>
        <w:r w:rsidRPr="00837A9A">
          <w:rPr>
            <w:rStyle w:val="Hyperlink"/>
            <w:rFonts w:ascii="Arial" w:hAnsi="Arial" w:cs="Arial"/>
            <w:noProof/>
            <w:szCs w:val="16"/>
          </w:rPr>
          <w:t>AFR</w:t>
        </w:r>
        <w:r w:rsidRPr="00837A9A">
          <w:rPr>
            <w:rStyle w:val="Hyperlink"/>
            <w:rFonts w:ascii="Arial" w:hAnsi="Arial" w:cs="Arial"/>
            <w:noProof/>
            <w:szCs w:val="16"/>
            <w:lang w:val="ru-RU"/>
          </w:rPr>
          <w:t>4475902017</w:t>
        </w:r>
        <w:r w:rsidRPr="00837A9A">
          <w:rPr>
            <w:rStyle w:val="Hyperlink"/>
            <w:rFonts w:ascii="Arial" w:hAnsi="Arial" w:cs="Arial"/>
            <w:noProof/>
            <w:szCs w:val="16"/>
          </w:rPr>
          <w:t>ENGLISH</w:t>
        </w:r>
        <w:r w:rsidRPr="00837A9A">
          <w:rPr>
            <w:rStyle w:val="Hyperlink"/>
            <w:rFonts w:ascii="Arial" w:hAnsi="Arial" w:cs="Arial"/>
            <w:noProof/>
            <w:szCs w:val="16"/>
            <w:lang w:val="ru-RU"/>
          </w:rPr>
          <w:t>.</w:t>
        </w:r>
        <w:r w:rsidRPr="00837A9A">
          <w:rPr>
            <w:rStyle w:val="Hyperlink"/>
            <w:rFonts w:ascii="Arial" w:hAnsi="Arial" w:cs="Arial"/>
            <w:noProof/>
            <w:szCs w:val="16"/>
          </w:rPr>
          <w:t>pdf</w:t>
        </w:r>
      </w:hyperlink>
      <w:r w:rsidRPr="00837A9A">
        <w:rPr>
          <w:rFonts w:ascii="Arial" w:hAnsi="Arial" w:cs="Arial"/>
          <w:szCs w:val="16"/>
          <w:lang w:val="ru-RU"/>
        </w:rPr>
        <w:t xml:space="preserve"> </w:t>
      </w:r>
    </w:p>
  </w:footnote>
  <w:footnote w:id="16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Outright</w:t>
      </w:r>
      <w:r w:rsidRPr="00EF743C">
        <w:rPr>
          <w:rFonts w:ascii="Arial" w:hAnsi="Arial" w:cs="Arial"/>
          <w:noProof/>
          <w:szCs w:val="16"/>
          <w:lang w:val="en-US"/>
        </w:rPr>
        <w:t xml:space="preserve"> </w:t>
      </w:r>
      <w:r w:rsidRPr="00837A9A">
        <w:rPr>
          <w:rFonts w:ascii="Arial" w:hAnsi="Arial" w:cs="Arial"/>
          <w:noProof/>
          <w:szCs w:val="16"/>
        </w:rPr>
        <w:t>International</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global</w:t>
      </w:r>
      <w:r w:rsidRPr="00EF743C">
        <w:rPr>
          <w:rFonts w:ascii="Arial" w:hAnsi="Arial" w:cs="Arial"/>
          <w:noProof/>
          <w:szCs w:val="16"/>
          <w:lang w:val="en-US"/>
        </w:rPr>
        <w:t xml:space="preserve"> </w:t>
      </w:r>
      <w:r w:rsidRPr="00837A9A">
        <w:rPr>
          <w:rFonts w:ascii="Arial" w:hAnsi="Arial" w:cs="Arial"/>
          <w:noProof/>
          <w:szCs w:val="16"/>
        </w:rPr>
        <w:t>state</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LGBTIQ</w:t>
      </w:r>
      <w:r w:rsidRPr="00EF743C">
        <w:rPr>
          <w:rFonts w:ascii="Arial" w:hAnsi="Arial" w:cs="Arial"/>
          <w:noProof/>
          <w:szCs w:val="16"/>
          <w:lang w:val="en-US"/>
        </w:rPr>
        <w:t xml:space="preserve"> </w:t>
      </w:r>
      <w:r w:rsidRPr="00837A9A">
        <w:rPr>
          <w:rFonts w:ascii="Arial" w:hAnsi="Arial" w:cs="Arial"/>
          <w:noProof/>
          <w:szCs w:val="16"/>
        </w:rPr>
        <w:t>organising</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right</w:t>
      </w:r>
      <w:r w:rsidRPr="00EF743C">
        <w:rPr>
          <w:rFonts w:ascii="Arial" w:hAnsi="Arial" w:cs="Arial"/>
          <w:noProof/>
          <w:szCs w:val="16"/>
          <w:lang w:val="en-US"/>
        </w:rPr>
        <w:t xml:space="preserve"> </w:t>
      </w:r>
      <w:r w:rsidRPr="00837A9A">
        <w:rPr>
          <w:rFonts w:ascii="Arial" w:hAnsi="Arial" w:cs="Arial"/>
          <w:noProof/>
          <w:szCs w:val="16"/>
        </w:rPr>
        <w:t>to</w:t>
      </w:r>
      <w:r w:rsidRPr="00EF743C">
        <w:rPr>
          <w:rFonts w:ascii="Arial" w:hAnsi="Arial" w:cs="Arial"/>
          <w:noProof/>
          <w:szCs w:val="16"/>
          <w:lang w:val="en-US"/>
        </w:rPr>
        <w:t xml:space="preserve"> </w:t>
      </w:r>
      <w:r w:rsidRPr="00837A9A">
        <w:rPr>
          <w:rFonts w:ascii="Arial" w:hAnsi="Arial" w:cs="Arial"/>
          <w:noProof/>
          <w:szCs w:val="16"/>
        </w:rPr>
        <w:t>register</w:t>
      </w:r>
      <w:r w:rsidRPr="00EF743C">
        <w:rPr>
          <w:rFonts w:ascii="Arial" w:hAnsi="Arial" w:cs="Arial"/>
          <w:noProof/>
          <w:szCs w:val="16"/>
          <w:lang w:val="en-US"/>
        </w:rPr>
        <w:t>” [</w:t>
      </w:r>
      <w:r w:rsidRPr="00EF743C">
        <w:rPr>
          <w:rFonts w:ascii="Arial" w:hAnsi="Arial" w:cs="Arial"/>
          <w:szCs w:val="16"/>
          <w:lang w:val="en-US"/>
        </w:rPr>
        <w:t>«</w:t>
      </w:r>
      <w:r w:rsidRPr="00837A9A">
        <w:rPr>
          <w:rFonts w:ascii="Arial" w:hAnsi="Arial" w:cs="Arial"/>
          <w:szCs w:val="16"/>
          <w:lang w:val="ru-RU"/>
        </w:rPr>
        <w:t>Положение</w:t>
      </w:r>
      <w:r w:rsidRPr="00EF743C">
        <w:rPr>
          <w:rFonts w:ascii="Arial" w:hAnsi="Arial" w:cs="Arial"/>
          <w:szCs w:val="16"/>
          <w:lang w:val="en-US"/>
        </w:rPr>
        <w:t xml:space="preserve"> </w:t>
      </w:r>
      <w:r w:rsidRPr="00837A9A">
        <w:rPr>
          <w:rFonts w:ascii="Arial" w:hAnsi="Arial" w:cs="Arial"/>
          <w:szCs w:val="16"/>
          <w:lang w:val="ru-RU"/>
        </w:rPr>
        <w:t>организаций</w:t>
      </w:r>
      <w:r w:rsidRPr="00EF743C">
        <w:rPr>
          <w:rFonts w:ascii="Arial" w:hAnsi="Arial" w:cs="Arial"/>
          <w:szCs w:val="16"/>
          <w:lang w:val="en-US"/>
        </w:rPr>
        <w:t xml:space="preserve"> </w:t>
      </w:r>
      <w:r w:rsidRPr="00837A9A">
        <w:rPr>
          <w:rFonts w:ascii="Arial" w:hAnsi="Arial" w:cs="Arial"/>
          <w:szCs w:val="16"/>
          <w:lang w:val="ru-RU"/>
        </w:rPr>
        <w:t>ЛГБТИК</w:t>
      </w:r>
      <w:r w:rsidRPr="00EF743C">
        <w:rPr>
          <w:rFonts w:ascii="Arial" w:hAnsi="Arial" w:cs="Arial"/>
          <w:szCs w:val="16"/>
          <w:lang w:val="en-US"/>
        </w:rPr>
        <w:t xml:space="preserve"> </w:t>
      </w:r>
      <w:r w:rsidRPr="00837A9A">
        <w:rPr>
          <w:rFonts w:ascii="Arial" w:hAnsi="Arial" w:cs="Arial"/>
          <w:szCs w:val="16"/>
          <w:lang w:val="ru-RU"/>
        </w:rPr>
        <w:t>в</w:t>
      </w:r>
      <w:r w:rsidRPr="00EF743C">
        <w:rPr>
          <w:rFonts w:ascii="Arial" w:hAnsi="Arial" w:cs="Arial"/>
          <w:szCs w:val="16"/>
          <w:lang w:val="en-US"/>
        </w:rPr>
        <w:t xml:space="preserve"> </w:t>
      </w:r>
      <w:r w:rsidRPr="00837A9A">
        <w:rPr>
          <w:rFonts w:ascii="Arial" w:hAnsi="Arial" w:cs="Arial"/>
          <w:szCs w:val="16"/>
          <w:lang w:val="ru-RU"/>
        </w:rPr>
        <w:t>мире</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szCs w:val="16"/>
          <w:lang w:val="ru-RU"/>
        </w:rPr>
        <w:t>право</w:t>
      </w:r>
      <w:r w:rsidRPr="00EF743C">
        <w:rPr>
          <w:rFonts w:ascii="Arial" w:hAnsi="Arial" w:cs="Arial"/>
          <w:szCs w:val="16"/>
          <w:lang w:val="en-US"/>
        </w:rPr>
        <w:t xml:space="preserve"> </w:t>
      </w:r>
      <w:r w:rsidRPr="00837A9A">
        <w:rPr>
          <w:rFonts w:ascii="Arial" w:hAnsi="Arial" w:cs="Arial"/>
          <w:szCs w:val="16"/>
          <w:lang w:val="ru-RU"/>
        </w:rPr>
        <w:t>на</w:t>
      </w:r>
      <w:r w:rsidRPr="00EF743C">
        <w:rPr>
          <w:rFonts w:ascii="Arial" w:hAnsi="Arial" w:cs="Arial"/>
          <w:szCs w:val="16"/>
          <w:lang w:val="en-US"/>
        </w:rPr>
        <w:t xml:space="preserve"> </w:t>
      </w:r>
      <w:r w:rsidRPr="00837A9A">
        <w:rPr>
          <w:rFonts w:ascii="Arial" w:hAnsi="Arial" w:cs="Arial"/>
          <w:szCs w:val="16"/>
          <w:lang w:val="ru-RU"/>
        </w:rPr>
        <w:t>регистрацию</w:t>
      </w:r>
      <w:r w:rsidRPr="00EF743C">
        <w:rPr>
          <w:rFonts w:ascii="Arial" w:hAnsi="Arial" w:cs="Arial"/>
          <w:szCs w:val="16"/>
          <w:lang w:val="en-US"/>
        </w:rPr>
        <w:t>»</w:t>
      </w:r>
      <w:r w:rsidRPr="00EF743C">
        <w:rPr>
          <w:rFonts w:ascii="Arial" w:hAnsi="Arial" w:cs="Arial"/>
          <w:noProof/>
          <w:szCs w:val="16"/>
          <w:lang w:val="en-US"/>
        </w:rPr>
        <w:t>], 2018</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lang w:val="en-US"/>
        </w:rPr>
        <w:t xml:space="preserve">., </w:t>
      </w:r>
      <w:hyperlink r:id="rId112" w:history="1">
        <w:r w:rsidRPr="00837A9A">
          <w:rPr>
            <w:rStyle w:val="Hyperlink"/>
            <w:rFonts w:ascii="Arial" w:hAnsi="Arial" w:cs="Arial"/>
            <w:noProof/>
            <w:szCs w:val="16"/>
          </w:rPr>
          <w:t>https</w:t>
        </w:r>
        <w:r w:rsidRPr="00EF743C">
          <w:rPr>
            <w:rStyle w:val="Hyperlink"/>
            <w:rFonts w:ascii="Arial" w:hAnsi="Arial" w:cs="Arial"/>
            <w:noProof/>
            <w:szCs w:val="16"/>
            <w:lang w:val="en-US"/>
          </w:rPr>
          <w:t>://</w:t>
        </w:r>
        <w:r w:rsidRPr="00837A9A">
          <w:rPr>
            <w:rStyle w:val="Hyperlink"/>
            <w:rFonts w:ascii="Arial" w:hAnsi="Arial" w:cs="Arial"/>
            <w:noProof/>
            <w:szCs w:val="16"/>
          </w:rPr>
          <w:t>www</w:t>
        </w:r>
        <w:r w:rsidRPr="00EF743C">
          <w:rPr>
            <w:rStyle w:val="Hyperlink"/>
            <w:rFonts w:ascii="Arial" w:hAnsi="Arial" w:cs="Arial"/>
            <w:noProof/>
            <w:szCs w:val="16"/>
            <w:lang w:val="en-US"/>
          </w:rPr>
          <w:t>.</w:t>
        </w:r>
        <w:r w:rsidRPr="00837A9A">
          <w:rPr>
            <w:rStyle w:val="Hyperlink"/>
            <w:rFonts w:ascii="Arial" w:hAnsi="Arial" w:cs="Arial"/>
            <w:noProof/>
            <w:szCs w:val="16"/>
          </w:rPr>
          <w:t>outrightinternational</w:t>
        </w:r>
        <w:r w:rsidRPr="00EF743C">
          <w:rPr>
            <w:rStyle w:val="Hyperlink"/>
            <w:rFonts w:ascii="Arial" w:hAnsi="Arial" w:cs="Arial"/>
            <w:noProof/>
            <w:szCs w:val="16"/>
            <w:lang w:val="en-US"/>
          </w:rPr>
          <w:t>.</w:t>
        </w:r>
        <w:r w:rsidRPr="00837A9A">
          <w:rPr>
            <w:rStyle w:val="Hyperlink"/>
            <w:rFonts w:ascii="Arial" w:hAnsi="Arial" w:cs="Arial"/>
            <w:noProof/>
            <w:szCs w:val="16"/>
          </w:rPr>
          <w:t>org</w:t>
        </w:r>
        <w:r w:rsidRPr="00EF743C">
          <w:rPr>
            <w:rStyle w:val="Hyperlink"/>
            <w:rFonts w:ascii="Arial" w:hAnsi="Arial" w:cs="Arial"/>
            <w:noProof/>
            <w:szCs w:val="16"/>
            <w:lang w:val="en-US"/>
          </w:rPr>
          <w:t>/</w:t>
        </w:r>
        <w:r w:rsidRPr="00837A9A">
          <w:rPr>
            <w:rStyle w:val="Hyperlink"/>
            <w:rFonts w:ascii="Arial" w:hAnsi="Arial" w:cs="Arial"/>
            <w:noProof/>
            <w:szCs w:val="16"/>
          </w:rPr>
          <w:t>sites</w:t>
        </w:r>
        <w:r w:rsidRPr="00EF743C">
          <w:rPr>
            <w:rStyle w:val="Hyperlink"/>
            <w:rFonts w:ascii="Arial" w:hAnsi="Arial" w:cs="Arial"/>
            <w:noProof/>
            <w:szCs w:val="16"/>
            <w:lang w:val="en-US"/>
          </w:rPr>
          <w:t>/</w:t>
        </w:r>
        <w:r w:rsidRPr="00837A9A">
          <w:rPr>
            <w:rStyle w:val="Hyperlink"/>
            <w:rFonts w:ascii="Arial" w:hAnsi="Arial" w:cs="Arial"/>
            <w:noProof/>
            <w:szCs w:val="16"/>
          </w:rPr>
          <w:t>default</w:t>
        </w:r>
        <w:r w:rsidRPr="00EF743C">
          <w:rPr>
            <w:rStyle w:val="Hyperlink"/>
            <w:rFonts w:ascii="Arial" w:hAnsi="Arial" w:cs="Arial"/>
            <w:noProof/>
            <w:szCs w:val="16"/>
            <w:lang w:val="en-US"/>
          </w:rPr>
          <w:t>/</w:t>
        </w:r>
        <w:r w:rsidRPr="00837A9A">
          <w:rPr>
            <w:rStyle w:val="Hyperlink"/>
            <w:rFonts w:ascii="Arial" w:hAnsi="Arial" w:cs="Arial"/>
            <w:noProof/>
            <w:szCs w:val="16"/>
          </w:rPr>
          <w:t>files</w:t>
        </w:r>
        <w:r w:rsidRPr="00EF743C">
          <w:rPr>
            <w:rStyle w:val="Hyperlink"/>
            <w:rFonts w:ascii="Arial" w:hAnsi="Arial" w:cs="Arial"/>
            <w:noProof/>
            <w:szCs w:val="16"/>
            <w:lang w:val="en-US"/>
          </w:rPr>
          <w:t>/</w:t>
        </w:r>
        <w:r w:rsidRPr="00837A9A">
          <w:rPr>
            <w:rStyle w:val="Hyperlink"/>
            <w:rFonts w:ascii="Arial" w:hAnsi="Arial" w:cs="Arial"/>
            <w:noProof/>
            <w:szCs w:val="16"/>
          </w:rPr>
          <w:t>CSOReportJuly</w:t>
        </w:r>
        <w:r w:rsidRPr="00EF743C">
          <w:rPr>
            <w:rStyle w:val="Hyperlink"/>
            <w:rFonts w:ascii="Arial" w:hAnsi="Arial" w:cs="Arial"/>
            <w:noProof/>
            <w:szCs w:val="16"/>
            <w:lang w:val="en-US"/>
          </w:rPr>
          <w:t>2018_</w:t>
        </w:r>
        <w:r w:rsidRPr="00837A9A">
          <w:rPr>
            <w:rStyle w:val="Hyperlink"/>
            <w:rFonts w:ascii="Arial" w:hAnsi="Arial" w:cs="Arial"/>
            <w:noProof/>
            <w:szCs w:val="16"/>
          </w:rPr>
          <w:t>FINALWeb</w:t>
        </w:r>
        <w:r w:rsidRPr="00EF743C">
          <w:rPr>
            <w:rStyle w:val="Hyperlink"/>
            <w:rFonts w:ascii="Arial" w:hAnsi="Arial" w:cs="Arial"/>
            <w:noProof/>
            <w:szCs w:val="16"/>
            <w:lang w:val="en-US"/>
          </w:rPr>
          <w:t>.</w:t>
        </w:r>
        <w:r w:rsidRPr="00837A9A">
          <w:rPr>
            <w:rStyle w:val="Hyperlink"/>
            <w:rFonts w:ascii="Arial" w:hAnsi="Arial" w:cs="Arial"/>
            <w:noProof/>
            <w:szCs w:val="16"/>
          </w:rPr>
          <w:t>pdf</w:t>
        </w:r>
      </w:hyperlink>
      <w:r w:rsidRPr="00EF743C">
        <w:rPr>
          <w:rFonts w:ascii="Arial" w:hAnsi="Arial" w:cs="Arial"/>
          <w:szCs w:val="16"/>
          <w:lang w:val="en-US"/>
        </w:rPr>
        <w:t xml:space="preserve"> </w:t>
      </w:r>
    </w:p>
  </w:footnote>
  <w:footnote w:id="165">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rPr>
        <w:t xml:space="preserve"> </w:t>
      </w:r>
      <w:r w:rsidRPr="00837A9A">
        <w:rPr>
          <w:rFonts w:ascii="Arial" w:hAnsi="Arial" w:cs="Arial"/>
          <w:noProof/>
          <w:szCs w:val="16"/>
        </w:rPr>
        <w:t>JOINT</w:t>
      </w:r>
      <w:r w:rsidRPr="00EF743C">
        <w:rPr>
          <w:rFonts w:ascii="Arial" w:hAnsi="Arial" w:cs="Arial"/>
          <w:noProof/>
          <w:szCs w:val="16"/>
        </w:rPr>
        <w:t xml:space="preserve">, </w:t>
      </w:r>
      <w:r w:rsidRPr="00837A9A">
        <w:rPr>
          <w:rFonts w:ascii="Arial" w:hAnsi="Arial" w:cs="Arial"/>
          <w:noProof/>
          <w:szCs w:val="16"/>
        </w:rPr>
        <w:t>Civicus</w:t>
      </w:r>
      <w:r w:rsidRPr="00EF743C">
        <w:rPr>
          <w:rFonts w:ascii="Arial" w:hAnsi="Arial" w:cs="Arial"/>
          <w:noProof/>
          <w:szCs w:val="16"/>
        </w:rPr>
        <w:t xml:space="preserve">, </w:t>
      </w:r>
      <w:r w:rsidRPr="00EF743C">
        <w:rPr>
          <w:rFonts w:ascii="Arial" w:hAnsi="Arial" w:cs="Arial"/>
          <w:szCs w:val="16"/>
        </w:rPr>
        <w:t>“</w:t>
      </w:r>
      <w:r w:rsidRPr="00837A9A">
        <w:rPr>
          <w:rFonts w:ascii="Arial" w:hAnsi="Arial" w:cs="Arial"/>
          <w:noProof/>
          <w:szCs w:val="16"/>
        </w:rPr>
        <w:t>Joint</w:t>
      </w:r>
      <w:r w:rsidRPr="00EF743C">
        <w:rPr>
          <w:rFonts w:ascii="Arial" w:hAnsi="Arial" w:cs="Arial"/>
          <w:noProof/>
          <w:szCs w:val="16"/>
        </w:rPr>
        <w:t xml:space="preserve"> </w:t>
      </w:r>
      <w:r w:rsidRPr="00837A9A">
        <w:rPr>
          <w:rFonts w:ascii="Arial" w:hAnsi="Arial" w:cs="Arial"/>
          <w:noProof/>
          <w:szCs w:val="16"/>
        </w:rPr>
        <w:t>Submission</w:t>
      </w:r>
      <w:r w:rsidRPr="00EF743C">
        <w:rPr>
          <w:rFonts w:ascii="Arial" w:hAnsi="Arial" w:cs="Arial"/>
          <w:noProof/>
          <w:szCs w:val="16"/>
        </w:rPr>
        <w:t xml:space="preserve"> </w:t>
      </w:r>
      <w:r w:rsidRPr="00837A9A">
        <w:rPr>
          <w:rFonts w:ascii="Arial" w:hAnsi="Arial" w:cs="Arial"/>
          <w:noProof/>
          <w:szCs w:val="16"/>
        </w:rPr>
        <w:t>to</w:t>
      </w:r>
      <w:r w:rsidRPr="00EF743C">
        <w:rPr>
          <w:rFonts w:ascii="Arial" w:hAnsi="Arial" w:cs="Arial"/>
          <w:noProof/>
          <w:szCs w:val="16"/>
        </w:rPr>
        <w:t xml:space="preserve"> </w:t>
      </w:r>
      <w:r w:rsidRPr="00837A9A">
        <w:rPr>
          <w:rFonts w:ascii="Arial" w:hAnsi="Arial" w:cs="Arial"/>
          <w:noProof/>
          <w:szCs w:val="16"/>
        </w:rPr>
        <w:t>the</w:t>
      </w:r>
      <w:r w:rsidRPr="00EF743C">
        <w:rPr>
          <w:rFonts w:ascii="Arial" w:hAnsi="Arial" w:cs="Arial"/>
          <w:noProof/>
          <w:szCs w:val="16"/>
        </w:rPr>
        <w:t xml:space="preserve"> </w:t>
      </w:r>
      <w:r w:rsidRPr="00837A9A">
        <w:rPr>
          <w:rFonts w:ascii="Arial" w:hAnsi="Arial" w:cs="Arial"/>
          <w:noProof/>
          <w:szCs w:val="16"/>
        </w:rPr>
        <w:t>UN</w:t>
      </w:r>
      <w:r w:rsidRPr="00EF743C">
        <w:rPr>
          <w:rFonts w:ascii="Arial" w:hAnsi="Arial" w:cs="Arial"/>
          <w:noProof/>
          <w:szCs w:val="16"/>
        </w:rPr>
        <w:t xml:space="preserve"> </w:t>
      </w:r>
      <w:r w:rsidRPr="00837A9A">
        <w:rPr>
          <w:rFonts w:ascii="Arial" w:hAnsi="Arial" w:cs="Arial"/>
          <w:noProof/>
          <w:szCs w:val="16"/>
        </w:rPr>
        <w:t>Universal</w:t>
      </w:r>
      <w:r w:rsidRPr="00EF743C">
        <w:rPr>
          <w:rFonts w:ascii="Arial" w:hAnsi="Arial" w:cs="Arial"/>
          <w:noProof/>
          <w:szCs w:val="16"/>
        </w:rPr>
        <w:t xml:space="preserve"> </w:t>
      </w:r>
      <w:r w:rsidRPr="00837A9A">
        <w:rPr>
          <w:rFonts w:ascii="Arial" w:hAnsi="Arial" w:cs="Arial"/>
          <w:noProof/>
          <w:szCs w:val="16"/>
        </w:rPr>
        <w:t>Periodic</w:t>
      </w:r>
      <w:r w:rsidRPr="00EF743C">
        <w:rPr>
          <w:rFonts w:ascii="Arial" w:hAnsi="Arial" w:cs="Arial"/>
          <w:noProof/>
          <w:szCs w:val="16"/>
        </w:rPr>
        <w:t xml:space="preserve"> </w:t>
      </w:r>
      <w:r w:rsidRPr="00837A9A">
        <w:rPr>
          <w:rFonts w:ascii="Arial" w:hAnsi="Arial" w:cs="Arial"/>
          <w:noProof/>
          <w:szCs w:val="16"/>
        </w:rPr>
        <w:t>Review</w:t>
      </w:r>
      <w:r w:rsidRPr="00EF743C">
        <w:rPr>
          <w:rFonts w:ascii="Arial" w:hAnsi="Arial" w:cs="Arial"/>
          <w:noProof/>
          <w:szCs w:val="16"/>
        </w:rPr>
        <w:t xml:space="preserve"> 24</w:t>
      </w:r>
      <w:r w:rsidRPr="00837A9A">
        <w:rPr>
          <w:rFonts w:ascii="Arial" w:hAnsi="Arial" w:cs="Arial"/>
          <w:noProof/>
          <w:szCs w:val="16"/>
          <w:vertAlign w:val="superscript"/>
        </w:rPr>
        <w:t>th</w:t>
      </w:r>
      <w:r w:rsidRPr="00EF743C">
        <w:rPr>
          <w:rFonts w:ascii="Arial" w:hAnsi="Arial" w:cs="Arial"/>
          <w:noProof/>
          <w:szCs w:val="16"/>
        </w:rPr>
        <w:t xml:space="preserve"> </w:t>
      </w:r>
      <w:r w:rsidRPr="00837A9A">
        <w:rPr>
          <w:rFonts w:ascii="Arial" w:hAnsi="Arial" w:cs="Arial"/>
          <w:noProof/>
          <w:szCs w:val="16"/>
        </w:rPr>
        <w:t>Session</w:t>
      </w:r>
      <w:r w:rsidRPr="00EF743C">
        <w:rPr>
          <w:rFonts w:ascii="Arial" w:hAnsi="Arial" w:cs="Arial"/>
          <w:noProof/>
          <w:szCs w:val="16"/>
        </w:rPr>
        <w:t xml:space="preserve"> </w:t>
      </w:r>
      <w:r w:rsidRPr="00837A9A">
        <w:rPr>
          <w:rFonts w:ascii="Arial" w:hAnsi="Arial" w:cs="Arial"/>
          <w:noProof/>
          <w:szCs w:val="16"/>
        </w:rPr>
        <w:t>of</w:t>
      </w:r>
      <w:r w:rsidRPr="00EF743C">
        <w:rPr>
          <w:rFonts w:ascii="Arial" w:hAnsi="Arial" w:cs="Arial"/>
          <w:noProof/>
          <w:szCs w:val="16"/>
        </w:rPr>
        <w:t xml:space="preserve"> </w:t>
      </w:r>
      <w:r w:rsidRPr="00837A9A">
        <w:rPr>
          <w:rFonts w:ascii="Arial" w:hAnsi="Arial" w:cs="Arial"/>
          <w:noProof/>
          <w:szCs w:val="16"/>
        </w:rPr>
        <w:t>the</w:t>
      </w:r>
      <w:r w:rsidRPr="00EF743C">
        <w:rPr>
          <w:rFonts w:ascii="Arial" w:hAnsi="Arial" w:cs="Arial"/>
          <w:noProof/>
          <w:szCs w:val="16"/>
        </w:rPr>
        <w:t xml:space="preserve"> </w:t>
      </w:r>
      <w:r w:rsidRPr="00837A9A">
        <w:rPr>
          <w:rFonts w:ascii="Arial" w:hAnsi="Arial" w:cs="Arial"/>
          <w:noProof/>
          <w:szCs w:val="16"/>
        </w:rPr>
        <w:t>UPR</w:t>
      </w:r>
      <w:r w:rsidRPr="00EF743C">
        <w:rPr>
          <w:rFonts w:ascii="Arial" w:hAnsi="Arial" w:cs="Arial"/>
          <w:noProof/>
          <w:szCs w:val="16"/>
        </w:rPr>
        <w:t xml:space="preserve"> </w:t>
      </w:r>
      <w:r w:rsidRPr="00837A9A">
        <w:rPr>
          <w:rFonts w:ascii="Arial" w:hAnsi="Arial" w:cs="Arial"/>
          <w:noProof/>
          <w:szCs w:val="16"/>
        </w:rPr>
        <w:t>Working</w:t>
      </w:r>
      <w:r w:rsidRPr="00EF743C">
        <w:rPr>
          <w:rFonts w:ascii="Arial" w:hAnsi="Arial" w:cs="Arial"/>
          <w:noProof/>
          <w:szCs w:val="16"/>
        </w:rPr>
        <w:t xml:space="preserve"> </w:t>
      </w:r>
      <w:r w:rsidRPr="00837A9A">
        <w:rPr>
          <w:rFonts w:ascii="Arial" w:hAnsi="Arial" w:cs="Arial"/>
          <w:noProof/>
          <w:szCs w:val="16"/>
        </w:rPr>
        <w:t>Group</w:t>
      </w:r>
      <w:r w:rsidRPr="00EF743C">
        <w:rPr>
          <w:rFonts w:ascii="Arial" w:hAnsi="Arial" w:cs="Arial"/>
          <w:noProof/>
          <w:szCs w:val="16"/>
        </w:rPr>
        <w:t>” [</w:t>
      </w:r>
      <w:r w:rsidRPr="00EF743C">
        <w:rPr>
          <w:rFonts w:ascii="Arial" w:hAnsi="Arial" w:cs="Arial"/>
          <w:szCs w:val="16"/>
        </w:rPr>
        <w:t>«</w:t>
      </w:r>
      <w:r w:rsidRPr="00837A9A">
        <w:rPr>
          <w:rFonts w:ascii="Arial" w:hAnsi="Arial" w:cs="Arial"/>
          <w:szCs w:val="16"/>
          <w:lang w:val="ru-RU"/>
        </w:rPr>
        <w:t>Совместные</w:t>
      </w:r>
      <w:r w:rsidRPr="00EF743C">
        <w:rPr>
          <w:rFonts w:ascii="Arial" w:hAnsi="Arial" w:cs="Arial"/>
          <w:szCs w:val="16"/>
        </w:rPr>
        <w:t xml:space="preserve"> </w:t>
      </w:r>
      <w:r w:rsidRPr="00837A9A">
        <w:rPr>
          <w:rFonts w:ascii="Arial" w:hAnsi="Arial" w:cs="Arial"/>
          <w:szCs w:val="16"/>
          <w:lang w:val="ru-RU"/>
        </w:rPr>
        <w:t>материалы</w:t>
      </w:r>
      <w:r w:rsidRPr="00EF743C">
        <w:rPr>
          <w:rFonts w:ascii="Arial" w:hAnsi="Arial" w:cs="Arial"/>
          <w:szCs w:val="16"/>
        </w:rPr>
        <w:t xml:space="preserve"> </w:t>
      </w:r>
      <w:r w:rsidRPr="00837A9A">
        <w:rPr>
          <w:rFonts w:ascii="Arial" w:hAnsi="Arial" w:cs="Arial"/>
          <w:szCs w:val="16"/>
          <w:lang w:val="ru-RU"/>
        </w:rPr>
        <w:t>для</w:t>
      </w:r>
      <w:r w:rsidRPr="00EF743C">
        <w:rPr>
          <w:rFonts w:ascii="Arial" w:hAnsi="Arial" w:cs="Arial"/>
          <w:szCs w:val="16"/>
        </w:rPr>
        <w:t xml:space="preserve"> </w:t>
      </w:r>
      <w:r w:rsidRPr="00837A9A">
        <w:rPr>
          <w:rFonts w:ascii="Arial" w:hAnsi="Arial" w:cs="Arial"/>
          <w:szCs w:val="16"/>
          <w:lang w:val="ru-RU"/>
        </w:rPr>
        <w:t>Универсального</w:t>
      </w:r>
      <w:r w:rsidRPr="00EF743C">
        <w:rPr>
          <w:rFonts w:ascii="Arial" w:hAnsi="Arial" w:cs="Arial"/>
          <w:szCs w:val="16"/>
        </w:rPr>
        <w:t xml:space="preserve"> </w:t>
      </w:r>
      <w:r w:rsidRPr="00837A9A">
        <w:rPr>
          <w:rFonts w:ascii="Arial" w:hAnsi="Arial" w:cs="Arial"/>
          <w:szCs w:val="16"/>
          <w:lang w:val="ru-RU"/>
        </w:rPr>
        <w:t>периодического</w:t>
      </w:r>
      <w:r w:rsidRPr="00EF743C">
        <w:rPr>
          <w:rFonts w:ascii="Arial" w:hAnsi="Arial" w:cs="Arial"/>
          <w:szCs w:val="16"/>
        </w:rPr>
        <w:t xml:space="preserve"> </w:t>
      </w:r>
      <w:r w:rsidRPr="00837A9A">
        <w:rPr>
          <w:rFonts w:ascii="Arial" w:hAnsi="Arial" w:cs="Arial"/>
          <w:szCs w:val="16"/>
          <w:lang w:val="ru-RU"/>
        </w:rPr>
        <w:t>обзора</w:t>
      </w:r>
      <w:r w:rsidRPr="00EF743C">
        <w:rPr>
          <w:rFonts w:ascii="Arial" w:hAnsi="Arial" w:cs="Arial"/>
          <w:szCs w:val="16"/>
        </w:rPr>
        <w:t xml:space="preserve"> </w:t>
      </w:r>
      <w:r w:rsidRPr="00837A9A">
        <w:rPr>
          <w:rFonts w:ascii="Arial" w:hAnsi="Arial" w:cs="Arial"/>
          <w:szCs w:val="16"/>
          <w:lang w:val="ru-RU"/>
        </w:rPr>
        <w:t>ООН</w:t>
      </w:r>
      <w:r w:rsidRPr="00EF743C">
        <w:rPr>
          <w:rFonts w:ascii="Arial" w:hAnsi="Arial" w:cs="Arial"/>
          <w:noProof/>
          <w:szCs w:val="16"/>
        </w:rPr>
        <w:t>, 24-</w:t>
      </w:r>
      <w:r w:rsidRPr="00837A9A">
        <w:rPr>
          <w:rFonts w:ascii="Arial" w:hAnsi="Arial" w:cs="Arial"/>
          <w:szCs w:val="16"/>
          <w:lang w:val="ru-RU"/>
        </w:rPr>
        <w:t>я</w:t>
      </w:r>
      <w:r w:rsidRPr="00EF743C">
        <w:rPr>
          <w:rFonts w:ascii="Arial" w:hAnsi="Arial" w:cs="Arial"/>
          <w:szCs w:val="16"/>
        </w:rPr>
        <w:t xml:space="preserve"> </w:t>
      </w:r>
      <w:r w:rsidRPr="00837A9A">
        <w:rPr>
          <w:rFonts w:ascii="Arial" w:hAnsi="Arial" w:cs="Arial"/>
          <w:szCs w:val="16"/>
          <w:lang w:val="ru-RU"/>
        </w:rPr>
        <w:t>сессия</w:t>
      </w:r>
      <w:r w:rsidRPr="00EF743C">
        <w:rPr>
          <w:rFonts w:ascii="Arial" w:hAnsi="Arial" w:cs="Arial"/>
          <w:szCs w:val="16"/>
        </w:rPr>
        <w:t xml:space="preserve"> </w:t>
      </w:r>
      <w:r w:rsidRPr="00837A9A">
        <w:rPr>
          <w:rFonts w:ascii="Arial" w:hAnsi="Arial" w:cs="Arial"/>
          <w:szCs w:val="16"/>
          <w:lang w:val="ru-RU"/>
        </w:rPr>
        <w:t>Рабочей</w:t>
      </w:r>
      <w:r w:rsidRPr="00EF743C">
        <w:rPr>
          <w:rFonts w:ascii="Arial" w:hAnsi="Arial" w:cs="Arial"/>
          <w:szCs w:val="16"/>
        </w:rPr>
        <w:t xml:space="preserve"> </w:t>
      </w:r>
      <w:r w:rsidRPr="00837A9A">
        <w:rPr>
          <w:rFonts w:ascii="Arial" w:hAnsi="Arial" w:cs="Arial"/>
          <w:szCs w:val="16"/>
          <w:lang w:val="ru-RU"/>
        </w:rPr>
        <w:t>группы</w:t>
      </w:r>
      <w:r w:rsidRPr="00EF743C">
        <w:rPr>
          <w:rFonts w:ascii="Arial" w:hAnsi="Arial" w:cs="Arial"/>
          <w:szCs w:val="16"/>
        </w:rPr>
        <w:t xml:space="preserve"> </w:t>
      </w:r>
      <w:r w:rsidRPr="00837A9A">
        <w:rPr>
          <w:rFonts w:ascii="Arial" w:hAnsi="Arial" w:cs="Arial"/>
          <w:szCs w:val="16"/>
          <w:lang w:val="ru-RU"/>
        </w:rPr>
        <w:t>по</w:t>
      </w:r>
      <w:r w:rsidRPr="00EF743C">
        <w:rPr>
          <w:rFonts w:ascii="Arial" w:hAnsi="Arial" w:cs="Arial"/>
          <w:szCs w:val="16"/>
        </w:rPr>
        <w:t xml:space="preserve"> </w:t>
      </w:r>
      <w:r w:rsidRPr="00837A9A">
        <w:rPr>
          <w:rFonts w:ascii="Arial" w:hAnsi="Arial" w:cs="Arial"/>
          <w:szCs w:val="16"/>
          <w:lang w:val="ru-RU"/>
        </w:rPr>
        <w:t>УПО</w:t>
      </w:r>
      <w:r w:rsidRPr="00EF743C">
        <w:rPr>
          <w:rFonts w:ascii="Arial" w:hAnsi="Arial" w:cs="Arial"/>
          <w:szCs w:val="16"/>
        </w:rPr>
        <w:t>»</w:t>
      </w:r>
      <w:r w:rsidRPr="00EF743C">
        <w:rPr>
          <w:rFonts w:ascii="Arial" w:hAnsi="Arial" w:cs="Arial"/>
          <w:noProof/>
          <w:szCs w:val="16"/>
        </w:rPr>
        <w:t xml:space="preserve">], </w:t>
      </w:r>
      <w:r w:rsidRPr="00837A9A">
        <w:rPr>
          <w:rFonts w:ascii="Arial" w:hAnsi="Arial" w:cs="Arial"/>
          <w:szCs w:val="16"/>
          <w:lang w:val="ru-RU"/>
        </w:rPr>
        <w:t>июнь</w:t>
      </w:r>
      <w:r w:rsidRPr="00EF743C">
        <w:rPr>
          <w:rFonts w:ascii="Arial" w:hAnsi="Arial" w:cs="Arial"/>
          <w:noProof/>
          <w:szCs w:val="16"/>
        </w:rPr>
        <w:t xml:space="preserve"> 2015</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rPr>
        <w:t xml:space="preserve">., </w:t>
      </w:r>
      <w:r w:rsidRPr="00837A9A">
        <w:rPr>
          <w:rFonts w:ascii="Arial" w:hAnsi="Arial" w:cs="Arial"/>
          <w:noProof/>
          <w:szCs w:val="16"/>
        </w:rPr>
        <w:t>http</w:t>
      </w:r>
      <w:r w:rsidRPr="00EF743C">
        <w:rPr>
          <w:rFonts w:ascii="Arial" w:hAnsi="Arial" w:cs="Arial"/>
          <w:noProof/>
          <w:szCs w:val="16"/>
        </w:rPr>
        <w:t>://</w:t>
      </w:r>
      <w:r w:rsidRPr="00837A9A">
        <w:rPr>
          <w:rFonts w:ascii="Arial" w:hAnsi="Arial" w:cs="Arial"/>
          <w:noProof/>
          <w:szCs w:val="16"/>
        </w:rPr>
        <w:t>www</w:t>
      </w:r>
      <w:r w:rsidRPr="00EF743C">
        <w:rPr>
          <w:rFonts w:ascii="Arial" w:hAnsi="Arial" w:cs="Arial"/>
          <w:noProof/>
          <w:szCs w:val="16"/>
        </w:rPr>
        <w:t>.</w:t>
      </w:r>
      <w:r w:rsidRPr="00837A9A">
        <w:rPr>
          <w:rFonts w:ascii="Arial" w:hAnsi="Arial" w:cs="Arial"/>
          <w:noProof/>
          <w:szCs w:val="16"/>
        </w:rPr>
        <w:t>civicus</w:t>
      </w:r>
      <w:r w:rsidRPr="00EF743C">
        <w:rPr>
          <w:rFonts w:ascii="Arial" w:hAnsi="Arial" w:cs="Arial"/>
          <w:noProof/>
          <w:szCs w:val="16"/>
        </w:rPr>
        <w:t>.</w:t>
      </w:r>
      <w:r w:rsidRPr="00837A9A">
        <w:rPr>
          <w:rFonts w:ascii="Arial" w:hAnsi="Arial" w:cs="Arial"/>
          <w:noProof/>
          <w:szCs w:val="16"/>
        </w:rPr>
        <w:t>org</w:t>
      </w:r>
      <w:r w:rsidRPr="00EF743C">
        <w:rPr>
          <w:rFonts w:ascii="Arial" w:hAnsi="Arial" w:cs="Arial"/>
          <w:noProof/>
          <w:szCs w:val="16"/>
        </w:rPr>
        <w:t>/</w:t>
      </w:r>
      <w:r w:rsidRPr="00837A9A">
        <w:rPr>
          <w:rFonts w:ascii="Arial" w:hAnsi="Arial" w:cs="Arial"/>
          <w:noProof/>
          <w:szCs w:val="16"/>
        </w:rPr>
        <w:t>images</w:t>
      </w:r>
      <w:r w:rsidRPr="00EF743C">
        <w:rPr>
          <w:rFonts w:ascii="Arial" w:hAnsi="Arial" w:cs="Arial"/>
          <w:noProof/>
          <w:szCs w:val="16"/>
        </w:rPr>
        <w:t>/</w:t>
      </w:r>
      <w:r w:rsidRPr="00837A9A">
        <w:rPr>
          <w:rFonts w:ascii="Arial" w:hAnsi="Arial" w:cs="Arial"/>
          <w:noProof/>
          <w:szCs w:val="16"/>
        </w:rPr>
        <w:t>UPR</w:t>
      </w:r>
      <w:r w:rsidRPr="00EF743C">
        <w:rPr>
          <w:rFonts w:ascii="Arial" w:hAnsi="Arial" w:cs="Arial"/>
          <w:noProof/>
          <w:szCs w:val="16"/>
        </w:rPr>
        <w:t>.</w:t>
      </w:r>
      <w:r w:rsidRPr="00837A9A">
        <w:rPr>
          <w:rFonts w:ascii="Arial" w:hAnsi="Arial" w:cs="Arial"/>
          <w:noProof/>
          <w:szCs w:val="16"/>
        </w:rPr>
        <w:t>NGOSubmissionOnMozambique</w:t>
      </w:r>
      <w:r w:rsidRPr="00EF743C">
        <w:rPr>
          <w:rFonts w:ascii="Arial" w:hAnsi="Arial" w:cs="Arial"/>
          <w:noProof/>
          <w:szCs w:val="16"/>
        </w:rPr>
        <w:t>.</w:t>
      </w:r>
      <w:r w:rsidRPr="00837A9A">
        <w:rPr>
          <w:rFonts w:ascii="Arial" w:hAnsi="Arial" w:cs="Arial"/>
          <w:noProof/>
          <w:szCs w:val="16"/>
        </w:rPr>
        <w:t>pdf</w:t>
      </w:r>
    </w:p>
  </w:footnote>
  <w:footnote w:id="166">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Международная ассоциация лесбиянок, геев, бисексуалов, трансгендеров и интерсексуалов, “</w:t>
      </w:r>
      <w:r w:rsidRPr="00837A9A">
        <w:rPr>
          <w:rFonts w:ascii="Arial" w:hAnsi="Arial" w:cs="Arial"/>
          <w:noProof/>
          <w:szCs w:val="16"/>
        </w:rPr>
        <w:t>State</w:t>
      </w:r>
      <w:r w:rsidRPr="00837A9A">
        <w:rPr>
          <w:rFonts w:ascii="Arial" w:hAnsi="Arial" w:cs="Arial"/>
          <w:szCs w:val="16"/>
          <w:lang w:val="ru-RU"/>
        </w:rPr>
        <w:t>-</w:t>
      </w:r>
      <w:r w:rsidRPr="00837A9A">
        <w:rPr>
          <w:rFonts w:ascii="Arial" w:hAnsi="Arial" w:cs="Arial"/>
          <w:noProof/>
          <w:szCs w:val="16"/>
        </w:rPr>
        <w:t>sponsored</w:t>
      </w:r>
      <w:r w:rsidRPr="00837A9A">
        <w:rPr>
          <w:rFonts w:ascii="Arial" w:hAnsi="Arial" w:cs="Arial"/>
          <w:noProof/>
          <w:szCs w:val="16"/>
          <w:lang w:val="ru-RU"/>
        </w:rPr>
        <w:t xml:space="preserve"> </w:t>
      </w:r>
      <w:r w:rsidRPr="00837A9A">
        <w:rPr>
          <w:rFonts w:ascii="Arial" w:hAnsi="Arial" w:cs="Arial"/>
          <w:noProof/>
          <w:szCs w:val="16"/>
        </w:rPr>
        <w:t>homophobia</w:t>
      </w:r>
      <w:r w:rsidRPr="00837A9A">
        <w:rPr>
          <w:rFonts w:ascii="Arial" w:hAnsi="Arial" w:cs="Arial"/>
          <w:szCs w:val="16"/>
          <w:lang w:val="ru-RU"/>
        </w:rPr>
        <w:t xml:space="preserve">. </w:t>
      </w:r>
      <w:r w:rsidRPr="00837A9A">
        <w:rPr>
          <w:rFonts w:ascii="Arial" w:hAnsi="Arial" w:cs="Arial"/>
          <w:noProof/>
          <w:szCs w:val="16"/>
        </w:rPr>
        <w:t>A world survey of sexual orientation laws:</w:t>
      </w:r>
      <w:r w:rsidRPr="00837A9A">
        <w:rPr>
          <w:rFonts w:ascii="Arial" w:hAnsi="Arial" w:cs="Arial"/>
          <w:szCs w:val="16"/>
        </w:rPr>
        <w:t xml:space="preserve"> </w:t>
      </w:r>
      <w:r w:rsidRPr="00837A9A">
        <w:rPr>
          <w:rFonts w:ascii="Arial" w:hAnsi="Arial" w:cs="Arial"/>
          <w:noProof/>
          <w:szCs w:val="16"/>
        </w:rPr>
        <w:t>criminalisation, protection and recognition” [</w:t>
      </w:r>
      <w:r w:rsidRPr="00837A9A">
        <w:rPr>
          <w:rFonts w:ascii="Arial" w:hAnsi="Arial" w:cs="Arial"/>
          <w:szCs w:val="16"/>
          <w:lang w:val="en-CA"/>
        </w:rPr>
        <w:t>«</w:t>
      </w:r>
      <w:r w:rsidRPr="00837A9A">
        <w:rPr>
          <w:rFonts w:ascii="Arial" w:hAnsi="Arial" w:cs="Arial"/>
          <w:szCs w:val="16"/>
          <w:lang w:val="ru-RU"/>
        </w:rPr>
        <w:t>Государственная</w:t>
      </w:r>
      <w:r w:rsidRPr="00837A9A">
        <w:rPr>
          <w:rFonts w:ascii="Arial" w:hAnsi="Arial" w:cs="Arial"/>
          <w:szCs w:val="16"/>
          <w:lang w:val="en-CA"/>
        </w:rPr>
        <w:t xml:space="preserve"> </w:t>
      </w:r>
      <w:r w:rsidRPr="00837A9A">
        <w:rPr>
          <w:rFonts w:ascii="Arial" w:hAnsi="Arial" w:cs="Arial"/>
          <w:szCs w:val="16"/>
          <w:lang w:val="ru-RU"/>
        </w:rPr>
        <w:t>гомофобия</w:t>
      </w:r>
      <w:r w:rsidRPr="00837A9A">
        <w:rPr>
          <w:rFonts w:ascii="Arial" w:hAnsi="Arial" w:cs="Arial"/>
          <w:szCs w:val="16"/>
          <w:lang w:val="en-CA"/>
        </w:rPr>
        <w:t xml:space="preserve">. </w:t>
      </w:r>
      <w:r w:rsidRPr="00837A9A">
        <w:rPr>
          <w:rFonts w:ascii="Arial" w:hAnsi="Arial" w:cs="Arial"/>
          <w:noProof/>
          <w:szCs w:val="16"/>
          <w:lang w:val="ru-RU"/>
        </w:rPr>
        <w:t>Общемировое исследование законов о сексуальной ориентации:</w:t>
      </w:r>
      <w:r w:rsidRPr="00837A9A">
        <w:rPr>
          <w:rFonts w:ascii="Arial" w:hAnsi="Arial" w:cs="Arial"/>
          <w:szCs w:val="16"/>
          <w:lang w:val="ru-RU"/>
        </w:rPr>
        <w:t xml:space="preserve"> криминализация, защита и признание»], 2017 г., </w:t>
      </w:r>
      <w:hyperlink r:id="rId113"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ilga</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downloads</w:t>
        </w:r>
        <w:r w:rsidRPr="00837A9A">
          <w:rPr>
            <w:rStyle w:val="Hyperlink"/>
            <w:rFonts w:ascii="Arial" w:hAnsi="Arial" w:cs="Arial"/>
            <w:szCs w:val="16"/>
            <w:lang w:val="ru-RU"/>
          </w:rPr>
          <w:t>/2017/</w:t>
        </w:r>
        <w:r w:rsidRPr="00837A9A">
          <w:rPr>
            <w:rStyle w:val="Hyperlink"/>
            <w:rFonts w:ascii="Arial" w:hAnsi="Arial" w:cs="Arial"/>
            <w:noProof/>
            <w:szCs w:val="16"/>
          </w:rPr>
          <w:t>ILGA</w:t>
        </w:r>
        <w:r w:rsidRPr="00837A9A">
          <w:rPr>
            <w:rStyle w:val="Hyperlink"/>
            <w:rFonts w:ascii="Arial" w:hAnsi="Arial" w:cs="Arial"/>
            <w:szCs w:val="16"/>
            <w:lang w:val="ru-RU"/>
          </w:rPr>
          <w:t>_</w:t>
        </w:r>
        <w:r w:rsidRPr="00837A9A">
          <w:rPr>
            <w:rStyle w:val="Hyperlink"/>
            <w:rFonts w:ascii="Arial" w:hAnsi="Arial" w:cs="Arial"/>
            <w:noProof/>
            <w:szCs w:val="16"/>
          </w:rPr>
          <w:t>State</w:t>
        </w:r>
        <w:r w:rsidRPr="00837A9A">
          <w:rPr>
            <w:rStyle w:val="Hyperlink"/>
            <w:rFonts w:ascii="Arial" w:hAnsi="Arial" w:cs="Arial"/>
            <w:szCs w:val="16"/>
            <w:lang w:val="ru-RU"/>
          </w:rPr>
          <w:t>_</w:t>
        </w:r>
        <w:r w:rsidRPr="00837A9A">
          <w:rPr>
            <w:rStyle w:val="Hyperlink"/>
            <w:rFonts w:ascii="Arial" w:hAnsi="Arial" w:cs="Arial"/>
            <w:noProof/>
            <w:szCs w:val="16"/>
          </w:rPr>
          <w:t>Sponsored</w:t>
        </w:r>
        <w:r w:rsidRPr="00837A9A">
          <w:rPr>
            <w:rStyle w:val="Hyperlink"/>
            <w:rFonts w:ascii="Arial" w:hAnsi="Arial" w:cs="Arial"/>
            <w:szCs w:val="16"/>
            <w:lang w:val="ru-RU"/>
          </w:rPr>
          <w:t>_</w:t>
        </w:r>
        <w:r w:rsidRPr="00837A9A">
          <w:rPr>
            <w:rStyle w:val="Hyperlink"/>
            <w:rFonts w:ascii="Arial" w:hAnsi="Arial" w:cs="Arial"/>
            <w:noProof/>
            <w:szCs w:val="16"/>
          </w:rPr>
          <w:t>Homophobia</w:t>
        </w:r>
        <w:r w:rsidRPr="00837A9A">
          <w:rPr>
            <w:rStyle w:val="Hyperlink"/>
            <w:rFonts w:ascii="Arial" w:hAnsi="Arial" w:cs="Arial"/>
            <w:szCs w:val="16"/>
            <w:lang w:val="ru-RU"/>
          </w:rPr>
          <w:t>_2017_</w:t>
        </w:r>
        <w:r w:rsidRPr="00837A9A">
          <w:rPr>
            <w:rStyle w:val="Hyperlink"/>
            <w:rFonts w:ascii="Arial" w:hAnsi="Arial" w:cs="Arial"/>
            <w:noProof/>
            <w:szCs w:val="16"/>
          </w:rPr>
          <w:t>WEB</w:t>
        </w:r>
        <w:r w:rsidRPr="00837A9A">
          <w:rPr>
            <w:rStyle w:val="Hyperlink"/>
            <w:rFonts w:ascii="Arial" w:hAnsi="Arial" w:cs="Arial"/>
            <w:szCs w:val="16"/>
            <w:lang w:val="ru-RU"/>
          </w:rPr>
          <w:t>.</w:t>
        </w:r>
        <w:r w:rsidRPr="00837A9A">
          <w:rPr>
            <w:rStyle w:val="Hyperlink"/>
            <w:rFonts w:ascii="Arial" w:hAnsi="Arial" w:cs="Arial"/>
            <w:noProof/>
            <w:szCs w:val="16"/>
          </w:rPr>
          <w:t>pdf</w:t>
        </w:r>
      </w:hyperlink>
      <w:r>
        <w:rPr>
          <w:rFonts w:ascii="Arial" w:hAnsi="Arial" w:cs="Arial"/>
          <w:szCs w:val="16"/>
          <w:lang w:val="ru-RU"/>
        </w:rPr>
        <w:t>; Human Rights Watch</w:t>
      </w:r>
      <w:r w:rsidRPr="00837A9A">
        <w:rPr>
          <w:rFonts w:ascii="Arial" w:hAnsi="Arial" w:cs="Arial"/>
          <w:szCs w:val="16"/>
          <w:lang w:val="ru-RU"/>
        </w:rPr>
        <w:t>, “</w:t>
      </w:r>
      <w:r w:rsidRPr="00837A9A">
        <w:rPr>
          <w:rFonts w:ascii="Arial" w:hAnsi="Arial" w:cs="Arial"/>
          <w:noProof/>
          <w:szCs w:val="16"/>
        </w:rPr>
        <w:t>Mozambique</w:t>
      </w:r>
      <w:r w:rsidRPr="00837A9A">
        <w:rPr>
          <w:rFonts w:ascii="Arial" w:hAnsi="Arial" w:cs="Arial"/>
          <w:szCs w:val="16"/>
          <w:lang w:val="ru-RU"/>
        </w:rPr>
        <w:t>’</w:t>
      </w:r>
      <w:r w:rsidRPr="00837A9A">
        <w:rPr>
          <w:rFonts w:ascii="Arial" w:hAnsi="Arial" w:cs="Arial"/>
          <w:noProof/>
          <w:szCs w:val="16"/>
        </w:rPr>
        <w:t>s</w:t>
      </w:r>
      <w:r w:rsidRPr="00837A9A">
        <w:rPr>
          <w:rFonts w:ascii="Arial" w:hAnsi="Arial" w:cs="Arial"/>
          <w:noProof/>
          <w:szCs w:val="16"/>
          <w:lang w:val="ru-RU"/>
        </w:rPr>
        <w:t xml:space="preserve"> </w:t>
      </w:r>
      <w:r w:rsidRPr="00837A9A">
        <w:rPr>
          <w:rFonts w:ascii="Arial" w:hAnsi="Arial" w:cs="Arial"/>
          <w:noProof/>
          <w:szCs w:val="16"/>
        </w:rPr>
        <w:t>Double</w:t>
      </w:r>
      <w:r w:rsidRPr="00837A9A">
        <w:rPr>
          <w:rFonts w:ascii="Arial" w:hAnsi="Arial" w:cs="Arial"/>
          <w:noProof/>
          <w:szCs w:val="16"/>
          <w:lang w:val="ru-RU"/>
        </w:rPr>
        <w:t xml:space="preserve"> </w:t>
      </w:r>
      <w:r w:rsidRPr="00837A9A">
        <w:rPr>
          <w:rFonts w:ascii="Arial" w:hAnsi="Arial" w:cs="Arial"/>
          <w:noProof/>
          <w:szCs w:val="16"/>
        </w:rPr>
        <w:t>Speak</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LGBT</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szCs w:val="16"/>
          <w:lang w:val="ru-RU"/>
        </w:rPr>
        <w:t xml:space="preserve">” [«Мозамбик непоследователен в вопросе о правах ЛГБТ»], 2016 г., </w:t>
      </w:r>
      <w:hyperlink r:id="rId114"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hrw</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news</w:t>
        </w:r>
        <w:r w:rsidRPr="00837A9A">
          <w:rPr>
            <w:rStyle w:val="Hyperlink"/>
            <w:rFonts w:ascii="Arial" w:hAnsi="Arial" w:cs="Arial"/>
            <w:szCs w:val="16"/>
            <w:lang w:val="ru-RU"/>
          </w:rPr>
          <w:t>/2016/01/25/</w:t>
        </w:r>
        <w:r w:rsidRPr="00837A9A">
          <w:rPr>
            <w:rStyle w:val="Hyperlink"/>
            <w:rFonts w:ascii="Arial" w:hAnsi="Arial" w:cs="Arial"/>
            <w:noProof/>
            <w:szCs w:val="16"/>
          </w:rPr>
          <w:t>dispatches</w:t>
        </w:r>
        <w:r w:rsidRPr="00837A9A">
          <w:rPr>
            <w:rStyle w:val="Hyperlink"/>
            <w:rFonts w:ascii="Arial" w:hAnsi="Arial" w:cs="Arial"/>
            <w:szCs w:val="16"/>
            <w:lang w:val="ru-RU"/>
          </w:rPr>
          <w:t>-</w:t>
        </w:r>
        <w:r w:rsidRPr="00837A9A">
          <w:rPr>
            <w:rStyle w:val="Hyperlink"/>
            <w:rFonts w:ascii="Arial" w:hAnsi="Arial" w:cs="Arial"/>
            <w:noProof/>
            <w:szCs w:val="16"/>
          </w:rPr>
          <w:t>mozambiques</w:t>
        </w:r>
        <w:r w:rsidRPr="00837A9A">
          <w:rPr>
            <w:rStyle w:val="Hyperlink"/>
            <w:rFonts w:ascii="Arial" w:hAnsi="Arial" w:cs="Arial"/>
            <w:szCs w:val="16"/>
            <w:lang w:val="ru-RU"/>
          </w:rPr>
          <w:t>-</w:t>
        </w:r>
        <w:r w:rsidRPr="00837A9A">
          <w:rPr>
            <w:rStyle w:val="Hyperlink"/>
            <w:rFonts w:ascii="Arial" w:hAnsi="Arial" w:cs="Arial"/>
            <w:noProof/>
            <w:szCs w:val="16"/>
          </w:rPr>
          <w:t>double</w:t>
        </w:r>
        <w:r w:rsidRPr="00837A9A">
          <w:rPr>
            <w:rStyle w:val="Hyperlink"/>
            <w:rFonts w:ascii="Arial" w:hAnsi="Arial" w:cs="Arial"/>
            <w:szCs w:val="16"/>
            <w:lang w:val="ru-RU"/>
          </w:rPr>
          <w:t>-</w:t>
        </w:r>
        <w:r w:rsidRPr="00837A9A">
          <w:rPr>
            <w:rStyle w:val="Hyperlink"/>
            <w:rFonts w:ascii="Arial" w:hAnsi="Arial" w:cs="Arial"/>
            <w:noProof/>
            <w:szCs w:val="16"/>
          </w:rPr>
          <w:t>speak</w:t>
        </w:r>
        <w:r w:rsidRPr="00837A9A">
          <w:rPr>
            <w:rStyle w:val="Hyperlink"/>
            <w:rFonts w:ascii="Arial" w:hAnsi="Arial" w:cs="Arial"/>
            <w:szCs w:val="16"/>
            <w:lang w:val="ru-RU"/>
          </w:rPr>
          <w:t>-</w:t>
        </w:r>
        <w:r w:rsidRPr="00837A9A">
          <w:rPr>
            <w:rStyle w:val="Hyperlink"/>
            <w:rFonts w:ascii="Arial" w:hAnsi="Arial" w:cs="Arial"/>
            <w:noProof/>
            <w:szCs w:val="16"/>
          </w:rPr>
          <w:t>lgbt</w:t>
        </w:r>
        <w:r w:rsidRPr="00837A9A">
          <w:rPr>
            <w:rStyle w:val="Hyperlink"/>
            <w:rFonts w:ascii="Arial" w:hAnsi="Arial" w:cs="Arial"/>
            <w:szCs w:val="16"/>
            <w:lang w:val="ru-RU"/>
          </w:rPr>
          <w:t>-</w:t>
        </w:r>
        <w:r w:rsidRPr="00837A9A">
          <w:rPr>
            <w:rStyle w:val="Hyperlink"/>
            <w:rFonts w:ascii="Arial" w:hAnsi="Arial" w:cs="Arial"/>
            <w:noProof/>
            <w:szCs w:val="16"/>
          </w:rPr>
          <w:t>rights</w:t>
        </w:r>
      </w:hyperlink>
    </w:p>
  </w:footnote>
  <w:footnote w:id="167">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Global</w:t>
      </w:r>
      <w:r w:rsidRPr="00837A9A">
        <w:rPr>
          <w:rFonts w:ascii="Arial" w:hAnsi="Arial" w:cs="Arial"/>
          <w:noProof/>
          <w:szCs w:val="16"/>
          <w:lang w:val="ru-RU"/>
        </w:rPr>
        <w:t xml:space="preserve"> </w:t>
      </w:r>
      <w:r w:rsidRPr="00837A9A">
        <w:rPr>
          <w:rFonts w:ascii="Arial" w:hAnsi="Arial" w:cs="Arial"/>
          <w:noProof/>
          <w:szCs w:val="16"/>
        </w:rPr>
        <w:t>Voices</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After</w:t>
      </w:r>
      <w:r w:rsidRPr="00837A9A">
        <w:rPr>
          <w:rFonts w:ascii="Arial" w:hAnsi="Arial" w:cs="Arial"/>
          <w:noProof/>
          <w:szCs w:val="16"/>
          <w:lang w:val="ru-RU"/>
        </w:rPr>
        <w:t xml:space="preserve"> 10 </w:t>
      </w:r>
      <w:r w:rsidRPr="00837A9A">
        <w:rPr>
          <w:rFonts w:ascii="Arial" w:hAnsi="Arial" w:cs="Arial"/>
          <w:noProof/>
          <w:szCs w:val="16"/>
        </w:rPr>
        <w:t>Years</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Legal</w:t>
      </w:r>
      <w:r w:rsidRPr="00837A9A">
        <w:rPr>
          <w:rFonts w:ascii="Arial" w:hAnsi="Arial" w:cs="Arial"/>
          <w:noProof/>
          <w:szCs w:val="16"/>
          <w:lang w:val="ru-RU"/>
        </w:rPr>
        <w:t xml:space="preserve"> </w:t>
      </w:r>
      <w:r w:rsidRPr="00837A9A">
        <w:rPr>
          <w:rFonts w:ascii="Arial" w:hAnsi="Arial" w:cs="Arial"/>
          <w:noProof/>
          <w:szCs w:val="16"/>
        </w:rPr>
        <w:t>Battles</w:t>
      </w:r>
      <w:r w:rsidRPr="00837A9A">
        <w:rPr>
          <w:rFonts w:ascii="Arial" w:hAnsi="Arial" w:cs="Arial"/>
          <w:noProof/>
          <w:szCs w:val="16"/>
          <w:lang w:val="ru-RU"/>
        </w:rPr>
        <w:t xml:space="preserve">, </w:t>
      </w:r>
      <w:r w:rsidRPr="00837A9A">
        <w:rPr>
          <w:rFonts w:ascii="Arial" w:hAnsi="Arial" w:cs="Arial"/>
          <w:noProof/>
          <w:szCs w:val="16"/>
        </w:rPr>
        <w:t>Mozambique</w:t>
      </w:r>
      <w:r w:rsidRPr="00837A9A">
        <w:rPr>
          <w:rFonts w:ascii="Arial" w:hAnsi="Arial" w:cs="Arial"/>
          <w:noProof/>
          <w:szCs w:val="16"/>
          <w:lang w:val="ru-RU"/>
        </w:rPr>
        <w:t>'</w:t>
      </w:r>
      <w:r w:rsidRPr="00837A9A">
        <w:rPr>
          <w:rFonts w:ascii="Arial" w:hAnsi="Arial" w:cs="Arial"/>
          <w:noProof/>
          <w:szCs w:val="16"/>
        </w:rPr>
        <w:t>s</w:t>
      </w:r>
      <w:r w:rsidRPr="00837A9A">
        <w:rPr>
          <w:rFonts w:ascii="Arial" w:hAnsi="Arial" w:cs="Arial"/>
          <w:noProof/>
          <w:szCs w:val="16"/>
          <w:lang w:val="ru-RU"/>
        </w:rPr>
        <w:t xml:space="preserve"> </w:t>
      </w:r>
      <w:r w:rsidRPr="00837A9A">
        <w:rPr>
          <w:rFonts w:ascii="Arial" w:hAnsi="Arial" w:cs="Arial"/>
          <w:noProof/>
          <w:szCs w:val="16"/>
        </w:rPr>
        <w:t>Only</w:t>
      </w:r>
      <w:r w:rsidRPr="00837A9A">
        <w:rPr>
          <w:rFonts w:ascii="Arial" w:hAnsi="Arial" w:cs="Arial"/>
          <w:noProof/>
          <w:szCs w:val="16"/>
          <w:lang w:val="ru-RU"/>
        </w:rPr>
        <w:t xml:space="preserve"> </w:t>
      </w:r>
      <w:r w:rsidRPr="00837A9A">
        <w:rPr>
          <w:rFonts w:ascii="Arial" w:hAnsi="Arial" w:cs="Arial"/>
          <w:noProof/>
          <w:szCs w:val="16"/>
        </w:rPr>
        <w:t>LGBT</w:t>
      </w:r>
      <w:r w:rsidRPr="00837A9A">
        <w:rPr>
          <w:rFonts w:ascii="Arial" w:hAnsi="Arial" w:cs="Arial"/>
          <w:noProof/>
          <w:szCs w:val="16"/>
          <w:lang w:val="ru-RU"/>
        </w:rPr>
        <w:t xml:space="preserve"> </w:t>
      </w:r>
      <w:r w:rsidRPr="00837A9A">
        <w:rPr>
          <w:rFonts w:ascii="Arial" w:hAnsi="Arial" w:cs="Arial"/>
          <w:noProof/>
          <w:szCs w:val="16"/>
        </w:rPr>
        <w:t>Organization</w:t>
      </w:r>
      <w:r w:rsidRPr="00837A9A">
        <w:rPr>
          <w:rFonts w:ascii="Arial" w:hAnsi="Arial" w:cs="Arial"/>
          <w:noProof/>
          <w:szCs w:val="16"/>
          <w:lang w:val="ru-RU"/>
        </w:rPr>
        <w:t xml:space="preserve"> </w:t>
      </w:r>
      <w:r w:rsidRPr="00837A9A">
        <w:rPr>
          <w:rFonts w:ascii="Arial" w:hAnsi="Arial" w:cs="Arial"/>
          <w:noProof/>
          <w:szCs w:val="16"/>
        </w:rPr>
        <w:t>Takes</w:t>
      </w:r>
      <w:r w:rsidRPr="00837A9A">
        <w:rPr>
          <w:rFonts w:ascii="Arial" w:hAnsi="Arial" w:cs="Arial"/>
          <w:noProof/>
          <w:szCs w:val="16"/>
          <w:lang w:val="ru-RU"/>
        </w:rPr>
        <w:t xml:space="preserve"> </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Step</w:t>
      </w:r>
      <w:r w:rsidRPr="00837A9A">
        <w:rPr>
          <w:rFonts w:ascii="Arial" w:hAnsi="Arial" w:cs="Arial"/>
          <w:noProof/>
          <w:szCs w:val="16"/>
          <w:lang w:val="ru-RU"/>
        </w:rPr>
        <w:t xml:space="preserve"> </w:t>
      </w:r>
      <w:r w:rsidRPr="00837A9A">
        <w:rPr>
          <w:rFonts w:ascii="Arial" w:hAnsi="Arial" w:cs="Arial"/>
          <w:noProof/>
          <w:szCs w:val="16"/>
        </w:rPr>
        <w:t>Closer</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Legal</w:t>
      </w:r>
      <w:r w:rsidRPr="00837A9A">
        <w:rPr>
          <w:rFonts w:ascii="Arial" w:hAnsi="Arial" w:cs="Arial"/>
          <w:noProof/>
          <w:szCs w:val="16"/>
          <w:lang w:val="ru-RU"/>
        </w:rPr>
        <w:t xml:space="preserve"> </w:t>
      </w:r>
      <w:r w:rsidRPr="00837A9A">
        <w:rPr>
          <w:rFonts w:ascii="Arial" w:hAnsi="Arial" w:cs="Arial"/>
          <w:noProof/>
          <w:szCs w:val="16"/>
        </w:rPr>
        <w:t>Recognition</w:t>
      </w:r>
      <w:r w:rsidRPr="00837A9A">
        <w:rPr>
          <w:rFonts w:ascii="Arial" w:hAnsi="Arial" w:cs="Arial"/>
          <w:noProof/>
          <w:szCs w:val="16"/>
          <w:lang w:val="ru-RU"/>
        </w:rPr>
        <w:t>” [</w:t>
      </w:r>
      <w:r w:rsidRPr="00837A9A">
        <w:rPr>
          <w:rFonts w:ascii="Arial" w:hAnsi="Arial" w:cs="Arial"/>
          <w:szCs w:val="16"/>
          <w:lang w:val="ru-RU"/>
        </w:rPr>
        <w:t>«После 10</w:t>
      </w:r>
      <w:r w:rsidRPr="00837A9A">
        <w:rPr>
          <w:rFonts w:ascii="Arial" w:hAnsi="Arial" w:cs="Arial"/>
          <w:szCs w:val="16"/>
          <w:lang w:val="en-CA"/>
        </w:rPr>
        <w:t> </w:t>
      </w:r>
      <w:r w:rsidRPr="00837A9A">
        <w:rPr>
          <w:rFonts w:ascii="Arial" w:hAnsi="Arial" w:cs="Arial"/>
          <w:szCs w:val="16"/>
          <w:lang w:val="ru-RU"/>
        </w:rPr>
        <w:t>лет тяжб единственная ЛГБТ</w:t>
      </w:r>
      <w:r w:rsidRPr="00837A9A">
        <w:rPr>
          <w:rFonts w:ascii="Arial" w:hAnsi="Arial" w:cs="Arial"/>
          <w:noProof/>
          <w:szCs w:val="16"/>
          <w:lang w:val="ru-RU"/>
        </w:rPr>
        <w:t>-</w:t>
      </w:r>
      <w:r w:rsidRPr="00837A9A">
        <w:rPr>
          <w:rFonts w:ascii="Arial" w:hAnsi="Arial" w:cs="Arial"/>
          <w:szCs w:val="16"/>
          <w:lang w:val="ru-RU"/>
        </w:rPr>
        <w:t>организация Мозамбика на шаг приблизилась к юридическому признанию»</w:t>
      </w:r>
      <w:r w:rsidRPr="00837A9A">
        <w:rPr>
          <w:rFonts w:ascii="Arial" w:hAnsi="Arial" w:cs="Arial"/>
          <w:noProof/>
          <w:szCs w:val="16"/>
          <w:lang w:val="ru-RU"/>
        </w:rPr>
        <w:t>], 28</w:t>
      </w:r>
      <w:r w:rsidRPr="00837A9A">
        <w:rPr>
          <w:rFonts w:ascii="Arial" w:hAnsi="Arial" w:cs="Arial"/>
          <w:noProof/>
          <w:szCs w:val="16"/>
        </w:rPr>
        <w:t> </w:t>
      </w:r>
      <w:r w:rsidRPr="00837A9A">
        <w:rPr>
          <w:rFonts w:ascii="Arial" w:hAnsi="Arial" w:cs="Arial"/>
          <w:szCs w:val="16"/>
          <w:lang w:val="ru-RU"/>
        </w:rPr>
        <w:t>ноября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15"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globalvoices</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/2017/11/28/</w:t>
        </w:r>
        <w:r w:rsidRPr="00837A9A">
          <w:rPr>
            <w:rStyle w:val="Hyperlink"/>
            <w:rFonts w:ascii="Arial" w:hAnsi="Arial" w:cs="Arial"/>
            <w:noProof/>
            <w:szCs w:val="16"/>
          </w:rPr>
          <w:t>after</w:t>
        </w:r>
        <w:r w:rsidRPr="00837A9A">
          <w:rPr>
            <w:rStyle w:val="Hyperlink"/>
            <w:rFonts w:ascii="Arial" w:hAnsi="Arial" w:cs="Arial"/>
            <w:noProof/>
            <w:szCs w:val="16"/>
            <w:lang w:val="ru-RU"/>
          </w:rPr>
          <w:t>-10-</w:t>
        </w:r>
        <w:r w:rsidRPr="00837A9A">
          <w:rPr>
            <w:rStyle w:val="Hyperlink"/>
            <w:rFonts w:ascii="Arial" w:hAnsi="Arial" w:cs="Arial"/>
            <w:noProof/>
            <w:szCs w:val="16"/>
          </w:rPr>
          <w:t>years</w:t>
        </w:r>
        <w:r w:rsidRPr="00837A9A">
          <w:rPr>
            <w:rStyle w:val="Hyperlink"/>
            <w:rFonts w:ascii="Arial" w:hAnsi="Arial" w:cs="Arial"/>
            <w:noProof/>
            <w:szCs w:val="16"/>
            <w:lang w:val="ru-RU"/>
          </w:rPr>
          <w:t>-</w:t>
        </w:r>
        <w:r w:rsidRPr="00837A9A">
          <w:rPr>
            <w:rStyle w:val="Hyperlink"/>
            <w:rFonts w:ascii="Arial" w:hAnsi="Arial" w:cs="Arial"/>
            <w:noProof/>
            <w:szCs w:val="16"/>
          </w:rPr>
          <w:t>of</w:t>
        </w:r>
        <w:r w:rsidRPr="00837A9A">
          <w:rPr>
            <w:rStyle w:val="Hyperlink"/>
            <w:rFonts w:ascii="Arial" w:hAnsi="Arial" w:cs="Arial"/>
            <w:noProof/>
            <w:szCs w:val="16"/>
            <w:lang w:val="ru-RU"/>
          </w:rPr>
          <w:t>-</w:t>
        </w:r>
        <w:r w:rsidRPr="00837A9A">
          <w:rPr>
            <w:rStyle w:val="Hyperlink"/>
            <w:rFonts w:ascii="Arial" w:hAnsi="Arial" w:cs="Arial"/>
            <w:noProof/>
            <w:szCs w:val="16"/>
          </w:rPr>
          <w:t>legal</w:t>
        </w:r>
        <w:r w:rsidRPr="00837A9A">
          <w:rPr>
            <w:rStyle w:val="Hyperlink"/>
            <w:rFonts w:ascii="Arial" w:hAnsi="Arial" w:cs="Arial"/>
            <w:noProof/>
            <w:szCs w:val="16"/>
            <w:lang w:val="ru-RU"/>
          </w:rPr>
          <w:t>-</w:t>
        </w:r>
        <w:r w:rsidRPr="00837A9A">
          <w:rPr>
            <w:rStyle w:val="Hyperlink"/>
            <w:rFonts w:ascii="Arial" w:hAnsi="Arial" w:cs="Arial"/>
            <w:noProof/>
            <w:szCs w:val="16"/>
          </w:rPr>
          <w:t>battles</w:t>
        </w:r>
        <w:r w:rsidRPr="00837A9A">
          <w:rPr>
            <w:rStyle w:val="Hyperlink"/>
            <w:rFonts w:ascii="Arial" w:hAnsi="Arial" w:cs="Arial"/>
            <w:noProof/>
            <w:szCs w:val="16"/>
            <w:lang w:val="ru-RU"/>
          </w:rPr>
          <w:t>-</w:t>
        </w:r>
        <w:r w:rsidRPr="00837A9A">
          <w:rPr>
            <w:rStyle w:val="Hyperlink"/>
            <w:rFonts w:ascii="Arial" w:hAnsi="Arial" w:cs="Arial"/>
            <w:noProof/>
            <w:szCs w:val="16"/>
          </w:rPr>
          <w:t>mozambiques</w:t>
        </w:r>
        <w:r w:rsidRPr="00837A9A">
          <w:rPr>
            <w:rStyle w:val="Hyperlink"/>
            <w:rFonts w:ascii="Arial" w:hAnsi="Arial" w:cs="Arial"/>
            <w:noProof/>
            <w:szCs w:val="16"/>
            <w:lang w:val="ru-RU"/>
          </w:rPr>
          <w:t>-</w:t>
        </w:r>
        <w:r w:rsidRPr="00837A9A">
          <w:rPr>
            <w:rStyle w:val="Hyperlink"/>
            <w:rFonts w:ascii="Arial" w:hAnsi="Arial" w:cs="Arial"/>
            <w:noProof/>
            <w:szCs w:val="16"/>
          </w:rPr>
          <w:t>only</w:t>
        </w:r>
        <w:r w:rsidRPr="00837A9A">
          <w:rPr>
            <w:rStyle w:val="Hyperlink"/>
            <w:rFonts w:ascii="Arial" w:hAnsi="Arial" w:cs="Arial"/>
            <w:noProof/>
            <w:szCs w:val="16"/>
            <w:lang w:val="ru-RU"/>
          </w:rPr>
          <w:t>-</w:t>
        </w:r>
        <w:r w:rsidRPr="00837A9A">
          <w:rPr>
            <w:rStyle w:val="Hyperlink"/>
            <w:rFonts w:ascii="Arial" w:hAnsi="Arial" w:cs="Arial"/>
            <w:noProof/>
            <w:szCs w:val="16"/>
          </w:rPr>
          <w:t>lgbt</w:t>
        </w:r>
        <w:r w:rsidRPr="00837A9A">
          <w:rPr>
            <w:rStyle w:val="Hyperlink"/>
            <w:rFonts w:ascii="Arial" w:hAnsi="Arial" w:cs="Arial"/>
            <w:noProof/>
            <w:szCs w:val="16"/>
            <w:lang w:val="ru-RU"/>
          </w:rPr>
          <w:t>-</w:t>
        </w:r>
        <w:r w:rsidRPr="00837A9A">
          <w:rPr>
            <w:rStyle w:val="Hyperlink"/>
            <w:rFonts w:ascii="Arial" w:hAnsi="Arial" w:cs="Arial"/>
            <w:noProof/>
            <w:szCs w:val="16"/>
          </w:rPr>
          <w:t>organization</w:t>
        </w:r>
        <w:r w:rsidRPr="00837A9A">
          <w:rPr>
            <w:rStyle w:val="Hyperlink"/>
            <w:rFonts w:ascii="Arial" w:hAnsi="Arial" w:cs="Arial"/>
            <w:noProof/>
            <w:szCs w:val="16"/>
            <w:lang w:val="ru-RU"/>
          </w:rPr>
          <w:t>-</w:t>
        </w:r>
        <w:r w:rsidRPr="00837A9A">
          <w:rPr>
            <w:rStyle w:val="Hyperlink"/>
            <w:rFonts w:ascii="Arial" w:hAnsi="Arial" w:cs="Arial"/>
            <w:noProof/>
            <w:szCs w:val="16"/>
          </w:rPr>
          <w:t>takes</w:t>
        </w:r>
        <w:r w:rsidRPr="00837A9A">
          <w:rPr>
            <w:rStyle w:val="Hyperlink"/>
            <w:rFonts w:ascii="Arial" w:hAnsi="Arial" w:cs="Arial"/>
            <w:noProof/>
            <w:szCs w:val="16"/>
            <w:lang w:val="ru-RU"/>
          </w:rPr>
          <w:t>-</w:t>
        </w:r>
        <w:r w:rsidRPr="00837A9A">
          <w:rPr>
            <w:rStyle w:val="Hyperlink"/>
            <w:rFonts w:ascii="Arial" w:hAnsi="Arial" w:cs="Arial"/>
            <w:noProof/>
            <w:szCs w:val="16"/>
          </w:rPr>
          <w:t>a</w:t>
        </w:r>
        <w:r w:rsidRPr="00837A9A">
          <w:rPr>
            <w:rStyle w:val="Hyperlink"/>
            <w:rFonts w:ascii="Arial" w:hAnsi="Arial" w:cs="Arial"/>
            <w:noProof/>
            <w:szCs w:val="16"/>
            <w:lang w:val="ru-RU"/>
          </w:rPr>
          <w:t>-</w:t>
        </w:r>
        <w:r w:rsidRPr="00837A9A">
          <w:rPr>
            <w:rStyle w:val="Hyperlink"/>
            <w:rFonts w:ascii="Arial" w:hAnsi="Arial" w:cs="Arial"/>
            <w:noProof/>
            <w:szCs w:val="16"/>
          </w:rPr>
          <w:t>step</w:t>
        </w:r>
        <w:r w:rsidRPr="00837A9A">
          <w:rPr>
            <w:rStyle w:val="Hyperlink"/>
            <w:rFonts w:ascii="Arial" w:hAnsi="Arial" w:cs="Arial"/>
            <w:noProof/>
            <w:szCs w:val="16"/>
            <w:lang w:val="ru-RU"/>
          </w:rPr>
          <w:t>-</w:t>
        </w:r>
        <w:r w:rsidRPr="00837A9A">
          <w:rPr>
            <w:rStyle w:val="Hyperlink"/>
            <w:rFonts w:ascii="Arial" w:hAnsi="Arial" w:cs="Arial"/>
            <w:noProof/>
            <w:szCs w:val="16"/>
          </w:rPr>
          <w:t>closer</w:t>
        </w:r>
        <w:r w:rsidRPr="00837A9A">
          <w:rPr>
            <w:rStyle w:val="Hyperlink"/>
            <w:rFonts w:ascii="Arial" w:hAnsi="Arial" w:cs="Arial"/>
            <w:noProof/>
            <w:szCs w:val="16"/>
            <w:lang w:val="ru-RU"/>
          </w:rPr>
          <w:t>-</w:t>
        </w:r>
        <w:r w:rsidRPr="00837A9A">
          <w:rPr>
            <w:rStyle w:val="Hyperlink"/>
            <w:rFonts w:ascii="Arial" w:hAnsi="Arial" w:cs="Arial"/>
            <w:noProof/>
            <w:szCs w:val="16"/>
          </w:rPr>
          <w:t>to</w:t>
        </w:r>
        <w:r w:rsidRPr="00837A9A">
          <w:rPr>
            <w:rStyle w:val="Hyperlink"/>
            <w:rFonts w:ascii="Arial" w:hAnsi="Arial" w:cs="Arial"/>
            <w:noProof/>
            <w:szCs w:val="16"/>
            <w:lang w:val="ru-RU"/>
          </w:rPr>
          <w:t>-</w:t>
        </w:r>
        <w:r w:rsidRPr="00837A9A">
          <w:rPr>
            <w:rStyle w:val="Hyperlink"/>
            <w:rFonts w:ascii="Arial" w:hAnsi="Arial" w:cs="Arial"/>
            <w:noProof/>
            <w:szCs w:val="16"/>
          </w:rPr>
          <w:t>legal</w:t>
        </w:r>
        <w:r w:rsidRPr="00837A9A">
          <w:rPr>
            <w:rStyle w:val="Hyperlink"/>
            <w:rFonts w:ascii="Arial" w:hAnsi="Arial" w:cs="Arial"/>
            <w:noProof/>
            <w:szCs w:val="16"/>
            <w:lang w:val="ru-RU"/>
          </w:rPr>
          <w:t>-</w:t>
        </w:r>
        <w:r w:rsidRPr="00837A9A">
          <w:rPr>
            <w:rStyle w:val="Hyperlink"/>
            <w:rFonts w:ascii="Arial" w:hAnsi="Arial" w:cs="Arial"/>
            <w:noProof/>
            <w:szCs w:val="16"/>
          </w:rPr>
          <w:t>recognition</w:t>
        </w:r>
        <w:r w:rsidRPr="00837A9A">
          <w:rPr>
            <w:rStyle w:val="Hyperlink"/>
            <w:rFonts w:ascii="Arial" w:hAnsi="Arial" w:cs="Arial"/>
            <w:noProof/>
            <w:szCs w:val="16"/>
            <w:lang w:val="ru-RU"/>
          </w:rPr>
          <w:t>/</w:t>
        </w:r>
      </w:hyperlink>
    </w:p>
  </w:footnote>
  <w:footnote w:id="168">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Outright</w:t>
      </w:r>
      <w:r w:rsidRPr="00EF743C">
        <w:rPr>
          <w:rFonts w:ascii="Arial" w:hAnsi="Arial" w:cs="Arial"/>
          <w:noProof/>
          <w:szCs w:val="16"/>
          <w:lang w:val="en-US"/>
        </w:rPr>
        <w:t xml:space="preserve"> </w:t>
      </w:r>
      <w:r w:rsidRPr="00837A9A">
        <w:rPr>
          <w:rFonts w:ascii="Arial" w:hAnsi="Arial" w:cs="Arial"/>
          <w:noProof/>
          <w:szCs w:val="16"/>
        </w:rPr>
        <w:t>International</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global</w:t>
      </w:r>
      <w:r w:rsidRPr="00EF743C">
        <w:rPr>
          <w:rFonts w:ascii="Arial" w:hAnsi="Arial" w:cs="Arial"/>
          <w:noProof/>
          <w:szCs w:val="16"/>
          <w:lang w:val="en-US"/>
        </w:rPr>
        <w:t xml:space="preserve"> </w:t>
      </w:r>
      <w:r w:rsidRPr="00837A9A">
        <w:rPr>
          <w:rFonts w:ascii="Arial" w:hAnsi="Arial" w:cs="Arial"/>
          <w:noProof/>
          <w:szCs w:val="16"/>
        </w:rPr>
        <w:t>state</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LGBTIQ</w:t>
      </w:r>
      <w:r w:rsidRPr="00EF743C">
        <w:rPr>
          <w:rFonts w:ascii="Arial" w:hAnsi="Arial" w:cs="Arial"/>
          <w:noProof/>
          <w:szCs w:val="16"/>
          <w:lang w:val="en-US"/>
        </w:rPr>
        <w:t xml:space="preserve"> </w:t>
      </w:r>
      <w:r w:rsidRPr="00837A9A">
        <w:rPr>
          <w:rFonts w:ascii="Arial" w:hAnsi="Arial" w:cs="Arial"/>
          <w:noProof/>
          <w:szCs w:val="16"/>
        </w:rPr>
        <w:t>organising</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right</w:t>
      </w:r>
      <w:r w:rsidRPr="00EF743C">
        <w:rPr>
          <w:rFonts w:ascii="Arial" w:hAnsi="Arial" w:cs="Arial"/>
          <w:noProof/>
          <w:szCs w:val="16"/>
          <w:lang w:val="en-US"/>
        </w:rPr>
        <w:t xml:space="preserve"> </w:t>
      </w:r>
      <w:r w:rsidRPr="00837A9A">
        <w:rPr>
          <w:rFonts w:ascii="Arial" w:hAnsi="Arial" w:cs="Arial"/>
          <w:noProof/>
          <w:szCs w:val="16"/>
        </w:rPr>
        <w:t>to</w:t>
      </w:r>
      <w:r w:rsidRPr="00EF743C">
        <w:rPr>
          <w:rFonts w:ascii="Arial" w:hAnsi="Arial" w:cs="Arial"/>
          <w:noProof/>
          <w:szCs w:val="16"/>
          <w:lang w:val="en-US"/>
        </w:rPr>
        <w:t xml:space="preserve"> </w:t>
      </w:r>
      <w:r w:rsidRPr="00837A9A">
        <w:rPr>
          <w:rFonts w:ascii="Arial" w:hAnsi="Arial" w:cs="Arial"/>
          <w:noProof/>
          <w:szCs w:val="16"/>
        </w:rPr>
        <w:t>register</w:t>
      </w:r>
      <w:r w:rsidRPr="00EF743C">
        <w:rPr>
          <w:rFonts w:ascii="Arial" w:hAnsi="Arial" w:cs="Arial"/>
          <w:noProof/>
          <w:szCs w:val="16"/>
          <w:lang w:val="en-US"/>
        </w:rPr>
        <w:t>” [</w:t>
      </w:r>
      <w:r w:rsidRPr="00EF743C">
        <w:rPr>
          <w:rFonts w:ascii="Arial" w:hAnsi="Arial" w:cs="Arial"/>
          <w:szCs w:val="16"/>
          <w:lang w:val="en-US"/>
        </w:rPr>
        <w:t>«</w:t>
      </w:r>
      <w:r w:rsidRPr="00837A9A">
        <w:rPr>
          <w:rFonts w:ascii="Arial" w:hAnsi="Arial" w:cs="Arial"/>
          <w:szCs w:val="16"/>
          <w:lang w:val="ru-RU"/>
        </w:rPr>
        <w:t>Положение</w:t>
      </w:r>
      <w:r w:rsidRPr="00EF743C">
        <w:rPr>
          <w:rFonts w:ascii="Arial" w:hAnsi="Arial" w:cs="Arial"/>
          <w:szCs w:val="16"/>
          <w:lang w:val="en-US"/>
        </w:rPr>
        <w:t xml:space="preserve"> </w:t>
      </w:r>
      <w:r w:rsidRPr="00837A9A">
        <w:rPr>
          <w:rFonts w:ascii="Arial" w:hAnsi="Arial" w:cs="Arial"/>
          <w:szCs w:val="16"/>
          <w:lang w:val="ru-RU"/>
        </w:rPr>
        <w:t>организаций</w:t>
      </w:r>
      <w:r w:rsidRPr="00EF743C">
        <w:rPr>
          <w:rFonts w:ascii="Arial" w:hAnsi="Arial" w:cs="Arial"/>
          <w:szCs w:val="16"/>
          <w:lang w:val="en-US"/>
        </w:rPr>
        <w:t xml:space="preserve"> </w:t>
      </w:r>
      <w:r w:rsidRPr="00837A9A">
        <w:rPr>
          <w:rFonts w:ascii="Arial" w:hAnsi="Arial" w:cs="Arial"/>
          <w:szCs w:val="16"/>
          <w:lang w:val="ru-RU"/>
        </w:rPr>
        <w:t>ЛГБТИК</w:t>
      </w:r>
      <w:r w:rsidRPr="00EF743C">
        <w:rPr>
          <w:rFonts w:ascii="Arial" w:hAnsi="Arial" w:cs="Arial"/>
          <w:szCs w:val="16"/>
          <w:lang w:val="en-US"/>
        </w:rPr>
        <w:t xml:space="preserve"> </w:t>
      </w:r>
      <w:r w:rsidRPr="00837A9A">
        <w:rPr>
          <w:rFonts w:ascii="Arial" w:hAnsi="Arial" w:cs="Arial"/>
          <w:szCs w:val="16"/>
          <w:lang w:val="ru-RU"/>
        </w:rPr>
        <w:t>в</w:t>
      </w:r>
      <w:r w:rsidRPr="00EF743C">
        <w:rPr>
          <w:rFonts w:ascii="Arial" w:hAnsi="Arial" w:cs="Arial"/>
          <w:szCs w:val="16"/>
          <w:lang w:val="en-US"/>
        </w:rPr>
        <w:t xml:space="preserve"> </w:t>
      </w:r>
      <w:r w:rsidRPr="00837A9A">
        <w:rPr>
          <w:rFonts w:ascii="Arial" w:hAnsi="Arial" w:cs="Arial"/>
          <w:szCs w:val="16"/>
          <w:lang w:val="ru-RU"/>
        </w:rPr>
        <w:t>мире</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szCs w:val="16"/>
          <w:lang w:val="ru-RU"/>
        </w:rPr>
        <w:t>право</w:t>
      </w:r>
      <w:r w:rsidRPr="00EF743C">
        <w:rPr>
          <w:rFonts w:ascii="Arial" w:hAnsi="Arial" w:cs="Arial"/>
          <w:szCs w:val="16"/>
          <w:lang w:val="en-US"/>
        </w:rPr>
        <w:t xml:space="preserve"> </w:t>
      </w:r>
      <w:r w:rsidRPr="00837A9A">
        <w:rPr>
          <w:rFonts w:ascii="Arial" w:hAnsi="Arial" w:cs="Arial"/>
          <w:szCs w:val="16"/>
          <w:lang w:val="ru-RU"/>
        </w:rPr>
        <w:t>на</w:t>
      </w:r>
      <w:r w:rsidRPr="00EF743C">
        <w:rPr>
          <w:rFonts w:ascii="Arial" w:hAnsi="Arial" w:cs="Arial"/>
          <w:szCs w:val="16"/>
          <w:lang w:val="en-US"/>
        </w:rPr>
        <w:t xml:space="preserve"> </w:t>
      </w:r>
      <w:r w:rsidRPr="00837A9A">
        <w:rPr>
          <w:rFonts w:ascii="Arial" w:hAnsi="Arial" w:cs="Arial"/>
          <w:szCs w:val="16"/>
          <w:lang w:val="ru-RU"/>
        </w:rPr>
        <w:t>регистрацию</w:t>
      </w:r>
      <w:r w:rsidRPr="00EF743C">
        <w:rPr>
          <w:rFonts w:ascii="Arial" w:hAnsi="Arial" w:cs="Arial"/>
          <w:szCs w:val="16"/>
          <w:lang w:val="en-US"/>
        </w:rPr>
        <w:t>»</w:t>
      </w:r>
      <w:r w:rsidRPr="00EF743C">
        <w:rPr>
          <w:rFonts w:ascii="Arial" w:hAnsi="Arial" w:cs="Arial"/>
          <w:noProof/>
          <w:szCs w:val="16"/>
          <w:lang w:val="en-US"/>
        </w:rPr>
        <w:t>], 2018</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lang w:val="en-US"/>
        </w:rPr>
        <w:t xml:space="preserve">., </w:t>
      </w:r>
      <w:hyperlink r:id="rId116" w:history="1">
        <w:r w:rsidRPr="00837A9A">
          <w:rPr>
            <w:rStyle w:val="Hyperlink"/>
            <w:rFonts w:ascii="Arial" w:hAnsi="Arial" w:cs="Arial"/>
            <w:noProof/>
            <w:szCs w:val="16"/>
          </w:rPr>
          <w:t>https</w:t>
        </w:r>
        <w:r w:rsidRPr="00EF743C">
          <w:rPr>
            <w:rStyle w:val="Hyperlink"/>
            <w:rFonts w:ascii="Arial" w:hAnsi="Arial" w:cs="Arial"/>
            <w:noProof/>
            <w:szCs w:val="16"/>
            <w:lang w:val="en-US"/>
          </w:rPr>
          <w:t>://</w:t>
        </w:r>
        <w:r w:rsidRPr="00837A9A">
          <w:rPr>
            <w:rStyle w:val="Hyperlink"/>
            <w:rFonts w:ascii="Arial" w:hAnsi="Arial" w:cs="Arial"/>
            <w:noProof/>
            <w:szCs w:val="16"/>
          </w:rPr>
          <w:t>www</w:t>
        </w:r>
        <w:r w:rsidRPr="00EF743C">
          <w:rPr>
            <w:rStyle w:val="Hyperlink"/>
            <w:rFonts w:ascii="Arial" w:hAnsi="Arial" w:cs="Arial"/>
            <w:noProof/>
            <w:szCs w:val="16"/>
            <w:lang w:val="en-US"/>
          </w:rPr>
          <w:t>.</w:t>
        </w:r>
        <w:r w:rsidRPr="00837A9A">
          <w:rPr>
            <w:rStyle w:val="Hyperlink"/>
            <w:rFonts w:ascii="Arial" w:hAnsi="Arial" w:cs="Arial"/>
            <w:noProof/>
            <w:szCs w:val="16"/>
          </w:rPr>
          <w:t>outrightinternational</w:t>
        </w:r>
        <w:r w:rsidRPr="00EF743C">
          <w:rPr>
            <w:rStyle w:val="Hyperlink"/>
            <w:rFonts w:ascii="Arial" w:hAnsi="Arial" w:cs="Arial"/>
            <w:noProof/>
            <w:szCs w:val="16"/>
            <w:lang w:val="en-US"/>
          </w:rPr>
          <w:t>.</w:t>
        </w:r>
        <w:r w:rsidRPr="00837A9A">
          <w:rPr>
            <w:rStyle w:val="Hyperlink"/>
            <w:rFonts w:ascii="Arial" w:hAnsi="Arial" w:cs="Arial"/>
            <w:noProof/>
            <w:szCs w:val="16"/>
          </w:rPr>
          <w:t>org</w:t>
        </w:r>
        <w:r w:rsidRPr="00EF743C">
          <w:rPr>
            <w:rStyle w:val="Hyperlink"/>
            <w:rFonts w:ascii="Arial" w:hAnsi="Arial" w:cs="Arial"/>
            <w:noProof/>
            <w:szCs w:val="16"/>
            <w:lang w:val="en-US"/>
          </w:rPr>
          <w:t>/</w:t>
        </w:r>
        <w:r w:rsidRPr="00837A9A">
          <w:rPr>
            <w:rStyle w:val="Hyperlink"/>
            <w:rFonts w:ascii="Arial" w:hAnsi="Arial" w:cs="Arial"/>
            <w:noProof/>
            <w:szCs w:val="16"/>
          </w:rPr>
          <w:t>sites</w:t>
        </w:r>
        <w:r w:rsidRPr="00EF743C">
          <w:rPr>
            <w:rStyle w:val="Hyperlink"/>
            <w:rFonts w:ascii="Arial" w:hAnsi="Arial" w:cs="Arial"/>
            <w:noProof/>
            <w:szCs w:val="16"/>
            <w:lang w:val="en-US"/>
          </w:rPr>
          <w:t>/</w:t>
        </w:r>
        <w:r w:rsidRPr="00837A9A">
          <w:rPr>
            <w:rStyle w:val="Hyperlink"/>
            <w:rFonts w:ascii="Arial" w:hAnsi="Arial" w:cs="Arial"/>
            <w:noProof/>
            <w:szCs w:val="16"/>
          </w:rPr>
          <w:t>default</w:t>
        </w:r>
        <w:r w:rsidRPr="00EF743C">
          <w:rPr>
            <w:rStyle w:val="Hyperlink"/>
            <w:rFonts w:ascii="Arial" w:hAnsi="Arial" w:cs="Arial"/>
            <w:noProof/>
            <w:szCs w:val="16"/>
            <w:lang w:val="en-US"/>
          </w:rPr>
          <w:t>/</w:t>
        </w:r>
        <w:r w:rsidRPr="00837A9A">
          <w:rPr>
            <w:rStyle w:val="Hyperlink"/>
            <w:rFonts w:ascii="Arial" w:hAnsi="Arial" w:cs="Arial"/>
            <w:noProof/>
            <w:szCs w:val="16"/>
          </w:rPr>
          <w:t>files</w:t>
        </w:r>
        <w:r w:rsidRPr="00EF743C">
          <w:rPr>
            <w:rStyle w:val="Hyperlink"/>
            <w:rFonts w:ascii="Arial" w:hAnsi="Arial" w:cs="Arial"/>
            <w:noProof/>
            <w:szCs w:val="16"/>
            <w:lang w:val="en-US"/>
          </w:rPr>
          <w:t>/</w:t>
        </w:r>
        <w:r w:rsidRPr="00837A9A">
          <w:rPr>
            <w:rStyle w:val="Hyperlink"/>
            <w:rFonts w:ascii="Arial" w:hAnsi="Arial" w:cs="Arial"/>
            <w:noProof/>
            <w:szCs w:val="16"/>
          </w:rPr>
          <w:t>CSOReportJuly</w:t>
        </w:r>
        <w:r w:rsidRPr="00EF743C">
          <w:rPr>
            <w:rStyle w:val="Hyperlink"/>
            <w:rFonts w:ascii="Arial" w:hAnsi="Arial" w:cs="Arial"/>
            <w:noProof/>
            <w:szCs w:val="16"/>
            <w:lang w:val="en-US"/>
          </w:rPr>
          <w:t>2018_</w:t>
        </w:r>
        <w:r w:rsidRPr="00837A9A">
          <w:rPr>
            <w:rStyle w:val="Hyperlink"/>
            <w:rFonts w:ascii="Arial" w:hAnsi="Arial" w:cs="Arial"/>
            <w:noProof/>
            <w:szCs w:val="16"/>
          </w:rPr>
          <w:t>FINALWeb</w:t>
        </w:r>
        <w:r w:rsidRPr="00EF743C">
          <w:rPr>
            <w:rStyle w:val="Hyperlink"/>
            <w:rFonts w:ascii="Arial" w:hAnsi="Arial" w:cs="Arial"/>
            <w:noProof/>
            <w:szCs w:val="16"/>
            <w:lang w:val="en-US"/>
          </w:rPr>
          <w:t>.</w:t>
        </w:r>
        <w:r w:rsidRPr="00837A9A">
          <w:rPr>
            <w:rStyle w:val="Hyperlink"/>
            <w:rFonts w:ascii="Arial" w:hAnsi="Arial" w:cs="Arial"/>
            <w:noProof/>
            <w:szCs w:val="16"/>
          </w:rPr>
          <w:t>pdf</w:t>
        </w:r>
      </w:hyperlink>
    </w:p>
  </w:footnote>
  <w:footnote w:id="169">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Федеральный закон от 29 июня 2013 г. №</w:t>
      </w:r>
      <w:r w:rsidRPr="00837A9A">
        <w:rPr>
          <w:rFonts w:ascii="Arial" w:hAnsi="Arial" w:cs="Arial"/>
          <w:noProof/>
          <w:szCs w:val="16"/>
        </w:rPr>
        <w:t> </w:t>
      </w:r>
      <w:r w:rsidRPr="00837A9A">
        <w:rPr>
          <w:rFonts w:ascii="Arial" w:hAnsi="Arial" w:cs="Arial"/>
          <w:noProof/>
          <w:szCs w:val="16"/>
          <w:lang w:val="ru-RU"/>
        </w:rPr>
        <w:t>135-ФЗ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p>
  </w:footnote>
  <w:footnote w:id="17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en-CA"/>
        </w:rPr>
        <w:t> </w:t>
      </w:r>
      <w:r w:rsidRPr="00837A9A">
        <w:rPr>
          <w:rFonts w:ascii="Arial" w:hAnsi="Arial" w:cs="Arial"/>
          <w:szCs w:val="16"/>
          <w:lang w:val="ru-RU"/>
        </w:rPr>
        <w:t>— Соединённое Королевство</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Russian</w:t>
      </w:r>
      <w:r w:rsidRPr="00837A9A">
        <w:rPr>
          <w:rFonts w:ascii="Arial" w:hAnsi="Arial" w:cs="Arial"/>
          <w:noProof/>
          <w:szCs w:val="16"/>
          <w:lang w:val="ru-RU"/>
        </w:rPr>
        <w:t xml:space="preserve"> </w:t>
      </w:r>
      <w:r w:rsidRPr="00837A9A">
        <w:rPr>
          <w:rFonts w:ascii="Arial" w:hAnsi="Arial" w:cs="Arial"/>
          <w:noProof/>
          <w:szCs w:val="16"/>
        </w:rPr>
        <w:t>journalist</w:t>
      </w:r>
      <w:r w:rsidRPr="00837A9A">
        <w:rPr>
          <w:rFonts w:ascii="Arial" w:hAnsi="Arial" w:cs="Arial"/>
          <w:noProof/>
          <w:szCs w:val="16"/>
          <w:lang w:val="ru-RU"/>
        </w:rPr>
        <w:t xml:space="preserve"> </w:t>
      </w:r>
      <w:r w:rsidRPr="00837A9A">
        <w:rPr>
          <w:rFonts w:ascii="Arial" w:hAnsi="Arial" w:cs="Arial"/>
          <w:noProof/>
          <w:szCs w:val="16"/>
        </w:rPr>
        <w:t>accused</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anti</w:t>
      </w:r>
      <w:r w:rsidRPr="00837A9A">
        <w:rPr>
          <w:rFonts w:ascii="Arial" w:hAnsi="Arial" w:cs="Arial"/>
          <w:noProof/>
          <w:szCs w:val="16"/>
          <w:lang w:val="ru-RU"/>
        </w:rPr>
        <w:t>-</w:t>
      </w:r>
      <w:r w:rsidRPr="00837A9A">
        <w:rPr>
          <w:rFonts w:ascii="Arial" w:hAnsi="Arial" w:cs="Arial"/>
          <w:noProof/>
          <w:szCs w:val="16"/>
        </w:rPr>
        <w:t>gay</w:t>
      </w:r>
      <w:r w:rsidRPr="00837A9A">
        <w:rPr>
          <w:rFonts w:ascii="Arial" w:hAnsi="Arial" w:cs="Arial"/>
          <w:noProof/>
          <w:szCs w:val="16"/>
          <w:lang w:val="ru-RU"/>
        </w:rPr>
        <w:t xml:space="preserve"> '</w:t>
      </w:r>
      <w:r w:rsidRPr="00837A9A">
        <w:rPr>
          <w:rFonts w:ascii="Arial" w:hAnsi="Arial" w:cs="Arial"/>
          <w:noProof/>
          <w:szCs w:val="16"/>
        </w:rPr>
        <w:t>propaganda</w:t>
      </w:r>
      <w:r w:rsidRPr="00837A9A">
        <w:rPr>
          <w:rFonts w:ascii="Arial" w:hAnsi="Arial" w:cs="Arial"/>
          <w:noProof/>
          <w:szCs w:val="16"/>
          <w:lang w:val="ru-RU"/>
        </w:rPr>
        <w:t xml:space="preserve">' </w:t>
      </w:r>
      <w:r w:rsidRPr="00837A9A">
        <w:rPr>
          <w:rFonts w:ascii="Arial" w:hAnsi="Arial" w:cs="Arial"/>
          <w:noProof/>
          <w:szCs w:val="16"/>
        </w:rPr>
        <w:t>defeats</w:t>
      </w:r>
      <w:r w:rsidRPr="00837A9A">
        <w:rPr>
          <w:rFonts w:ascii="Arial" w:hAnsi="Arial" w:cs="Arial"/>
          <w:noProof/>
          <w:szCs w:val="16"/>
          <w:lang w:val="ru-RU"/>
        </w:rPr>
        <w:t xml:space="preserve"> </w:t>
      </w:r>
      <w:r w:rsidRPr="00837A9A">
        <w:rPr>
          <w:rFonts w:ascii="Arial" w:hAnsi="Arial" w:cs="Arial"/>
          <w:noProof/>
          <w:szCs w:val="16"/>
        </w:rPr>
        <w:t>charges</w:t>
      </w:r>
      <w:r w:rsidRPr="00837A9A">
        <w:rPr>
          <w:rFonts w:ascii="Arial" w:hAnsi="Arial" w:cs="Arial"/>
          <w:noProof/>
          <w:szCs w:val="16"/>
          <w:lang w:val="ru-RU"/>
        </w:rPr>
        <w:t>” [</w:t>
      </w:r>
      <w:r w:rsidRPr="00837A9A">
        <w:rPr>
          <w:rFonts w:ascii="Arial" w:hAnsi="Arial" w:cs="Arial"/>
          <w:szCs w:val="16"/>
          <w:lang w:val="ru-RU"/>
        </w:rPr>
        <w:t>«Прекращено дело против российской журналистки</w:t>
      </w:r>
      <w:r w:rsidRPr="00837A9A">
        <w:rPr>
          <w:rFonts w:ascii="Arial" w:hAnsi="Arial" w:cs="Arial"/>
          <w:noProof/>
          <w:szCs w:val="16"/>
          <w:lang w:val="ru-RU"/>
        </w:rPr>
        <w:t xml:space="preserve">, </w:t>
      </w:r>
      <w:r w:rsidRPr="00837A9A">
        <w:rPr>
          <w:rFonts w:ascii="Arial" w:hAnsi="Arial" w:cs="Arial"/>
          <w:szCs w:val="16"/>
          <w:lang w:val="ru-RU"/>
        </w:rPr>
        <w:t>обвинявшейся в</w:t>
      </w:r>
      <w:r w:rsidRPr="00837A9A">
        <w:rPr>
          <w:rFonts w:ascii="Arial" w:hAnsi="Arial" w:cs="Arial"/>
          <w:noProof/>
          <w:szCs w:val="16"/>
          <w:lang w:val="ru-RU"/>
        </w:rPr>
        <w:t xml:space="preserve"> „</w:t>
      </w:r>
      <w:r w:rsidRPr="00837A9A">
        <w:rPr>
          <w:rFonts w:ascii="Arial" w:hAnsi="Arial" w:cs="Arial"/>
          <w:szCs w:val="16"/>
          <w:lang w:val="ru-RU"/>
        </w:rPr>
        <w:t>гей</w:t>
      </w:r>
      <w:r w:rsidRPr="00837A9A">
        <w:rPr>
          <w:rFonts w:ascii="Arial" w:hAnsi="Arial" w:cs="Arial"/>
          <w:noProof/>
          <w:szCs w:val="16"/>
          <w:lang w:val="ru-RU"/>
        </w:rPr>
        <w:t>-</w:t>
      </w:r>
      <w:r w:rsidRPr="00837A9A">
        <w:rPr>
          <w:rFonts w:ascii="Arial" w:hAnsi="Arial" w:cs="Arial"/>
          <w:szCs w:val="16"/>
          <w:lang w:val="ru-RU"/>
        </w:rPr>
        <w:t>пропаганде</w:t>
      </w:r>
      <w:r w:rsidRPr="00837A9A">
        <w:rPr>
          <w:rFonts w:ascii="Arial" w:hAnsi="Arial" w:cs="Arial"/>
          <w:noProof/>
          <w:szCs w:val="16"/>
          <w:lang w:val="ru-RU"/>
        </w:rPr>
        <w:t>“</w:t>
      </w:r>
      <w:r w:rsidRPr="00837A9A">
        <w:rPr>
          <w:rFonts w:ascii="Arial" w:hAnsi="Arial" w:cs="Arial"/>
          <w:szCs w:val="16"/>
          <w:lang w:val="ru-RU"/>
        </w:rPr>
        <w:t>»</w:t>
      </w:r>
      <w:r w:rsidRPr="00837A9A">
        <w:rPr>
          <w:rFonts w:ascii="Arial" w:hAnsi="Arial" w:cs="Arial"/>
          <w:noProof/>
          <w:szCs w:val="16"/>
          <w:lang w:val="ru-RU"/>
        </w:rPr>
        <w:t>], 19</w:t>
      </w:r>
      <w:r w:rsidRPr="00837A9A">
        <w:rPr>
          <w:rFonts w:ascii="Arial" w:hAnsi="Arial" w:cs="Arial"/>
          <w:noProof/>
          <w:szCs w:val="16"/>
        </w:rPr>
        <w:t> </w:t>
      </w:r>
      <w:r w:rsidRPr="00837A9A">
        <w:rPr>
          <w:rFonts w:ascii="Arial" w:hAnsi="Arial" w:cs="Arial"/>
          <w:szCs w:val="16"/>
          <w:lang w:val="ru-RU"/>
        </w:rPr>
        <w:t>декабря</w:t>
      </w:r>
      <w:r w:rsidRPr="00837A9A">
        <w:rPr>
          <w:rFonts w:ascii="Arial" w:hAnsi="Arial" w:cs="Arial"/>
          <w:noProof/>
          <w:szCs w:val="16"/>
          <w:lang w:val="ru-RU"/>
        </w:rPr>
        <w:t xml:space="preserve"> 2014</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17"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amnesty</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uk</w:t>
        </w:r>
        <w:r w:rsidRPr="00837A9A">
          <w:rPr>
            <w:rStyle w:val="Hyperlink"/>
            <w:rFonts w:ascii="Arial" w:hAnsi="Arial" w:cs="Arial"/>
            <w:noProof/>
            <w:szCs w:val="16"/>
            <w:lang w:val="ru-RU"/>
          </w:rPr>
          <w:t>/</w:t>
        </w:r>
        <w:r w:rsidRPr="00837A9A">
          <w:rPr>
            <w:rStyle w:val="Hyperlink"/>
            <w:rFonts w:ascii="Arial" w:hAnsi="Arial" w:cs="Arial"/>
            <w:noProof/>
            <w:szCs w:val="16"/>
          </w:rPr>
          <w:t>russia</w:t>
        </w:r>
        <w:r w:rsidRPr="00837A9A">
          <w:rPr>
            <w:rStyle w:val="Hyperlink"/>
            <w:rFonts w:ascii="Arial" w:hAnsi="Arial" w:cs="Arial"/>
            <w:noProof/>
            <w:szCs w:val="16"/>
            <w:lang w:val="ru-RU"/>
          </w:rPr>
          <w:t>-</w:t>
        </w:r>
        <w:r w:rsidRPr="00837A9A">
          <w:rPr>
            <w:rStyle w:val="Hyperlink"/>
            <w:rFonts w:ascii="Arial" w:hAnsi="Arial" w:cs="Arial"/>
            <w:noProof/>
            <w:szCs w:val="16"/>
          </w:rPr>
          <w:t>journalist</w:t>
        </w:r>
        <w:r w:rsidRPr="00837A9A">
          <w:rPr>
            <w:rStyle w:val="Hyperlink"/>
            <w:rFonts w:ascii="Arial" w:hAnsi="Arial" w:cs="Arial"/>
            <w:noProof/>
            <w:szCs w:val="16"/>
            <w:lang w:val="ru-RU"/>
          </w:rPr>
          <w:t>-</w:t>
        </w:r>
        <w:r w:rsidRPr="00837A9A">
          <w:rPr>
            <w:rStyle w:val="Hyperlink"/>
            <w:rFonts w:ascii="Arial" w:hAnsi="Arial" w:cs="Arial"/>
            <w:noProof/>
            <w:szCs w:val="16"/>
          </w:rPr>
          <w:t>elena</w:t>
        </w:r>
        <w:r w:rsidRPr="00837A9A">
          <w:rPr>
            <w:rStyle w:val="Hyperlink"/>
            <w:rFonts w:ascii="Arial" w:hAnsi="Arial" w:cs="Arial"/>
            <w:noProof/>
            <w:szCs w:val="16"/>
            <w:lang w:val="ru-RU"/>
          </w:rPr>
          <w:t>-</w:t>
        </w:r>
        <w:r w:rsidRPr="00837A9A">
          <w:rPr>
            <w:rStyle w:val="Hyperlink"/>
            <w:rFonts w:ascii="Arial" w:hAnsi="Arial" w:cs="Arial"/>
            <w:noProof/>
            <w:szCs w:val="16"/>
          </w:rPr>
          <w:t>klimova</w:t>
        </w:r>
        <w:r w:rsidRPr="00837A9A">
          <w:rPr>
            <w:rStyle w:val="Hyperlink"/>
            <w:rFonts w:ascii="Arial" w:hAnsi="Arial" w:cs="Arial"/>
            <w:noProof/>
            <w:szCs w:val="16"/>
            <w:lang w:val="ru-RU"/>
          </w:rPr>
          <w:t>-</w:t>
        </w:r>
        <w:r w:rsidRPr="00837A9A">
          <w:rPr>
            <w:rStyle w:val="Hyperlink"/>
            <w:rFonts w:ascii="Arial" w:hAnsi="Arial" w:cs="Arial"/>
            <w:noProof/>
            <w:szCs w:val="16"/>
          </w:rPr>
          <w:t>lgbt</w:t>
        </w:r>
        <w:r w:rsidRPr="00837A9A">
          <w:rPr>
            <w:rStyle w:val="Hyperlink"/>
            <w:rFonts w:ascii="Arial" w:hAnsi="Arial" w:cs="Arial"/>
            <w:noProof/>
            <w:szCs w:val="16"/>
            <w:lang w:val="ru-RU"/>
          </w:rPr>
          <w:t>-</w:t>
        </w:r>
        <w:r w:rsidRPr="00837A9A">
          <w:rPr>
            <w:rStyle w:val="Hyperlink"/>
            <w:rFonts w:ascii="Arial" w:hAnsi="Arial" w:cs="Arial"/>
            <w:noProof/>
            <w:szCs w:val="16"/>
          </w:rPr>
          <w:t>gay</w:t>
        </w:r>
        <w:r w:rsidRPr="00837A9A">
          <w:rPr>
            <w:rStyle w:val="Hyperlink"/>
            <w:rFonts w:ascii="Arial" w:hAnsi="Arial" w:cs="Arial"/>
            <w:noProof/>
            <w:szCs w:val="16"/>
            <w:lang w:val="ru-RU"/>
          </w:rPr>
          <w:t>-</w:t>
        </w:r>
        <w:r w:rsidRPr="00837A9A">
          <w:rPr>
            <w:rStyle w:val="Hyperlink"/>
            <w:rFonts w:ascii="Arial" w:hAnsi="Arial" w:cs="Arial"/>
            <w:noProof/>
            <w:szCs w:val="16"/>
          </w:rPr>
          <w:t>propaganda</w:t>
        </w:r>
      </w:hyperlink>
      <w:r w:rsidRPr="00837A9A">
        <w:rPr>
          <w:rFonts w:ascii="Arial" w:hAnsi="Arial" w:cs="Arial"/>
          <w:szCs w:val="16"/>
          <w:lang w:val="ru-RU"/>
        </w:rPr>
        <w:t xml:space="preserve"> </w:t>
      </w:r>
    </w:p>
  </w:footnote>
  <w:footnote w:id="171">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«Россия: Активистка оштрафована за репост статей об ЛГБТИ в </w:t>
      </w:r>
      <w:r w:rsidRPr="00837A9A">
        <w:rPr>
          <w:rFonts w:ascii="Arial" w:hAnsi="Arial" w:cs="Arial"/>
          <w:noProof/>
          <w:szCs w:val="16"/>
        </w:rPr>
        <w:t>Facebook</w:t>
      </w:r>
      <w:r w:rsidRPr="00837A9A">
        <w:rPr>
          <w:rFonts w:ascii="Arial" w:hAnsi="Arial" w:cs="Arial"/>
          <w:szCs w:val="16"/>
          <w:lang w:val="ru-RU"/>
        </w:rPr>
        <w:t>» (новость от 18 октября 2017 г.).</w:t>
      </w:r>
    </w:p>
  </w:footnote>
  <w:footnote w:id="172">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rPr>
        <w:t xml:space="preserve"> </w:t>
      </w:r>
      <w:r w:rsidRPr="00EF743C">
        <w:rPr>
          <w:rFonts w:ascii="Arial" w:hAnsi="Arial" w:cs="Arial"/>
          <w:szCs w:val="16"/>
          <w:lang w:val="en-US"/>
        </w:rPr>
        <w:t>Human Rights Watch</w:t>
      </w:r>
      <w:r w:rsidRPr="00837A9A">
        <w:rPr>
          <w:rFonts w:ascii="Arial" w:hAnsi="Arial" w:cs="Arial"/>
          <w:noProof/>
          <w:szCs w:val="16"/>
        </w:rPr>
        <w:t xml:space="preserve">, </w:t>
      </w:r>
      <w:r w:rsidRPr="00837A9A">
        <w:rPr>
          <w:rFonts w:ascii="Arial" w:hAnsi="Arial" w:cs="Arial"/>
          <w:szCs w:val="16"/>
          <w:lang w:val="en-US"/>
        </w:rPr>
        <w:t>“</w:t>
      </w:r>
      <w:r w:rsidRPr="00837A9A">
        <w:rPr>
          <w:rFonts w:ascii="Arial" w:hAnsi="Arial" w:cs="Arial"/>
          <w:noProof/>
          <w:szCs w:val="16"/>
        </w:rPr>
        <w:t>Audacity in Adversity.</w:t>
      </w:r>
      <w:r w:rsidRPr="00837A9A">
        <w:rPr>
          <w:rFonts w:ascii="Arial" w:hAnsi="Arial" w:cs="Arial"/>
          <w:szCs w:val="16"/>
        </w:rPr>
        <w:t xml:space="preserve"> </w:t>
      </w:r>
      <w:r w:rsidRPr="00837A9A">
        <w:rPr>
          <w:rFonts w:ascii="Arial" w:hAnsi="Arial" w:cs="Arial"/>
          <w:noProof/>
          <w:szCs w:val="16"/>
        </w:rPr>
        <w:t>LGBT Activism in the Middle East and North Africa” [</w:t>
      </w:r>
      <w:r w:rsidRPr="00837A9A">
        <w:rPr>
          <w:rFonts w:ascii="Arial" w:hAnsi="Arial" w:cs="Arial"/>
          <w:szCs w:val="16"/>
          <w:lang w:val="en-CA"/>
        </w:rPr>
        <w:t>«</w:t>
      </w:r>
      <w:r w:rsidRPr="00837A9A">
        <w:rPr>
          <w:rFonts w:ascii="Arial" w:hAnsi="Arial" w:cs="Arial"/>
          <w:szCs w:val="16"/>
          <w:lang w:val="ru-RU"/>
        </w:rPr>
        <w:t>Отвага</w:t>
      </w:r>
      <w:r w:rsidRPr="00837A9A">
        <w:rPr>
          <w:rFonts w:ascii="Arial" w:hAnsi="Arial" w:cs="Arial"/>
          <w:szCs w:val="16"/>
          <w:lang w:val="en-CA"/>
        </w:rPr>
        <w:t xml:space="preserve"> </w:t>
      </w:r>
      <w:r w:rsidRPr="00837A9A">
        <w:rPr>
          <w:rFonts w:ascii="Arial" w:hAnsi="Arial" w:cs="Arial"/>
          <w:szCs w:val="16"/>
          <w:lang w:val="ru-RU"/>
        </w:rPr>
        <w:t>в</w:t>
      </w:r>
      <w:r w:rsidRPr="00837A9A">
        <w:rPr>
          <w:rFonts w:ascii="Arial" w:hAnsi="Arial" w:cs="Arial"/>
          <w:szCs w:val="16"/>
          <w:lang w:val="en-CA"/>
        </w:rPr>
        <w:t xml:space="preserve"> </w:t>
      </w:r>
      <w:r w:rsidRPr="00837A9A">
        <w:rPr>
          <w:rFonts w:ascii="Arial" w:hAnsi="Arial" w:cs="Arial"/>
          <w:szCs w:val="16"/>
          <w:lang w:val="ru-RU"/>
        </w:rPr>
        <w:t>беде</w:t>
      </w:r>
      <w:r w:rsidRPr="00837A9A">
        <w:rPr>
          <w:rFonts w:ascii="Arial" w:hAnsi="Arial" w:cs="Arial"/>
          <w:szCs w:val="16"/>
          <w:lang w:val="en-CA"/>
        </w:rPr>
        <w:t xml:space="preserve">. </w:t>
      </w:r>
      <w:r w:rsidRPr="00837A9A">
        <w:rPr>
          <w:rFonts w:ascii="Arial" w:hAnsi="Arial" w:cs="Arial"/>
          <w:szCs w:val="16"/>
          <w:lang w:val="ru-RU"/>
        </w:rPr>
        <w:t xml:space="preserve">ЛГБТ-активизм на Ближнем Востоке и в Северной Африке»], 2018 г., </w:t>
      </w:r>
      <w:hyperlink r:id="rId118"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hrw</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report</w:t>
        </w:r>
        <w:r w:rsidRPr="00837A9A">
          <w:rPr>
            <w:rStyle w:val="Hyperlink"/>
            <w:rFonts w:ascii="Arial" w:hAnsi="Arial" w:cs="Arial"/>
            <w:szCs w:val="16"/>
            <w:lang w:val="ru-RU"/>
          </w:rPr>
          <w:t>/2018/04/16/</w:t>
        </w:r>
        <w:r w:rsidRPr="00837A9A">
          <w:rPr>
            <w:rStyle w:val="Hyperlink"/>
            <w:rFonts w:ascii="Arial" w:hAnsi="Arial" w:cs="Arial"/>
            <w:noProof/>
            <w:szCs w:val="16"/>
          </w:rPr>
          <w:t>audacity</w:t>
        </w:r>
        <w:r w:rsidRPr="00837A9A">
          <w:rPr>
            <w:rStyle w:val="Hyperlink"/>
            <w:rFonts w:ascii="Arial" w:hAnsi="Arial" w:cs="Arial"/>
            <w:szCs w:val="16"/>
            <w:lang w:val="ru-RU"/>
          </w:rPr>
          <w:t>-</w:t>
        </w:r>
        <w:r w:rsidRPr="00837A9A">
          <w:rPr>
            <w:rStyle w:val="Hyperlink"/>
            <w:rFonts w:ascii="Arial" w:hAnsi="Arial" w:cs="Arial"/>
            <w:noProof/>
            <w:szCs w:val="16"/>
          </w:rPr>
          <w:t>adversity</w:t>
        </w:r>
        <w:r w:rsidRPr="00837A9A">
          <w:rPr>
            <w:rStyle w:val="Hyperlink"/>
            <w:rFonts w:ascii="Arial" w:hAnsi="Arial" w:cs="Arial"/>
            <w:szCs w:val="16"/>
            <w:lang w:val="ru-RU"/>
          </w:rPr>
          <w:t>/</w:t>
        </w:r>
        <w:r w:rsidRPr="00837A9A">
          <w:rPr>
            <w:rStyle w:val="Hyperlink"/>
            <w:rFonts w:ascii="Arial" w:hAnsi="Arial" w:cs="Arial"/>
            <w:noProof/>
            <w:szCs w:val="16"/>
          </w:rPr>
          <w:t>lgbt</w:t>
        </w:r>
        <w:r w:rsidRPr="00837A9A">
          <w:rPr>
            <w:rStyle w:val="Hyperlink"/>
            <w:rFonts w:ascii="Arial" w:hAnsi="Arial" w:cs="Arial"/>
            <w:szCs w:val="16"/>
            <w:lang w:val="ru-RU"/>
          </w:rPr>
          <w:t>-</w:t>
        </w:r>
        <w:r w:rsidRPr="00837A9A">
          <w:rPr>
            <w:rStyle w:val="Hyperlink"/>
            <w:rFonts w:ascii="Arial" w:hAnsi="Arial" w:cs="Arial"/>
            <w:noProof/>
            <w:szCs w:val="16"/>
          </w:rPr>
          <w:t>activism</w:t>
        </w:r>
        <w:r w:rsidRPr="00837A9A">
          <w:rPr>
            <w:rStyle w:val="Hyperlink"/>
            <w:rFonts w:ascii="Arial" w:hAnsi="Arial" w:cs="Arial"/>
            <w:szCs w:val="16"/>
            <w:lang w:val="ru-RU"/>
          </w:rPr>
          <w:t>-</w:t>
        </w:r>
        <w:r w:rsidRPr="00837A9A">
          <w:rPr>
            <w:rStyle w:val="Hyperlink"/>
            <w:rFonts w:ascii="Arial" w:hAnsi="Arial" w:cs="Arial"/>
            <w:noProof/>
            <w:szCs w:val="16"/>
          </w:rPr>
          <w:t>middle</w:t>
        </w:r>
        <w:r w:rsidRPr="00837A9A">
          <w:rPr>
            <w:rStyle w:val="Hyperlink"/>
            <w:rFonts w:ascii="Arial" w:hAnsi="Arial" w:cs="Arial"/>
            <w:szCs w:val="16"/>
            <w:lang w:val="ru-RU"/>
          </w:rPr>
          <w:t>-</w:t>
        </w:r>
        <w:r w:rsidRPr="00837A9A">
          <w:rPr>
            <w:rStyle w:val="Hyperlink"/>
            <w:rFonts w:ascii="Arial" w:hAnsi="Arial" w:cs="Arial"/>
            <w:noProof/>
            <w:szCs w:val="16"/>
          </w:rPr>
          <w:t>east</w:t>
        </w:r>
        <w:r w:rsidRPr="00837A9A">
          <w:rPr>
            <w:rStyle w:val="Hyperlink"/>
            <w:rFonts w:ascii="Arial" w:hAnsi="Arial" w:cs="Arial"/>
            <w:szCs w:val="16"/>
            <w:lang w:val="ru-RU"/>
          </w:rPr>
          <w:t>-</w:t>
        </w:r>
        <w:r w:rsidRPr="00837A9A">
          <w:rPr>
            <w:rStyle w:val="Hyperlink"/>
            <w:rFonts w:ascii="Arial" w:hAnsi="Arial" w:cs="Arial"/>
            <w:noProof/>
            <w:szCs w:val="16"/>
          </w:rPr>
          <w:t>and</w:t>
        </w:r>
        <w:r w:rsidRPr="00837A9A">
          <w:rPr>
            <w:rStyle w:val="Hyperlink"/>
            <w:rFonts w:ascii="Arial" w:hAnsi="Arial" w:cs="Arial"/>
            <w:szCs w:val="16"/>
            <w:lang w:val="ru-RU"/>
          </w:rPr>
          <w:t>-</w:t>
        </w:r>
        <w:r w:rsidRPr="00837A9A">
          <w:rPr>
            <w:rStyle w:val="Hyperlink"/>
            <w:rFonts w:ascii="Arial" w:hAnsi="Arial" w:cs="Arial"/>
            <w:noProof/>
            <w:szCs w:val="16"/>
          </w:rPr>
          <w:t>north</w:t>
        </w:r>
        <w:r w:rsidRPr="00837A9A">
          <w:rPr>
            <w:rStyle w:val="Hyperlink"/>
            <w:rFonts w:ascii="Arial" w:hAnsi="Arial" w:cs="Arial"/>
            <w:szCs w:val="16"/>
            <w:lang w:val="ru-RU"/>
          </w:rPr>
          <w:t>-</w:t>
        </w:r>
        <w:r w:rsidRPr="00837A9A">
          <w:rPr>
            <w:rStyle w:val="Hyperlink"/>
            <w:rFonts w:ascii="Arial" w:hAnsi="Arial" w:cs="Arial"/>
            <w:noProof/>
            <w:szCs w:val="16"/>
          </w:rPr>
          <w:t>africa</w:t>
        </w:r>
        <w:r w:rsidRPr="00837A9A">
          <w:rPr>
            <w:rStyle w:val="Hyperlink"/>
            <w:rFonts w:ascii="Arial" w:hAnsi="Arial" w:cs="Arial"/>
            <w:szCs w:val="16"/>
            <w:lang w:val="ru-RU"/>
          </w:rPr>
          <w:t>#</w:t>
        </w:r>
      </w:hyperlink>
      <w:r w:rsidRPr="00837A9A">
        <w:rPr>
          <w:rFonts w:ascii="Arial" w:hAnsi="Arial" w:cs="Arial"/>
          <w:szCs w:val="16"/>
          <w:lang w:val="ru-RU"/>
        </w:rPr>
        <w:t xml:space="preserve"> </w:t>
      </w:r>
    </w:p>
  </w:footnote>
  <w:footnote w:id="173">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Международная ассоциация лесбиянок, геев, бисексуалов, трансгендеров и интерсексуалов (ИЛГА), “</w:t>
      </w:r>
      <w:r w:rsidRPr="00837A9A">
        <w:rPr>
          <w:rFonts w:ascii="Arial" w:hAnsi="Arial" w:cs="Arial"/>
          <w:noProof/>
          <w:szCs w:val="16"/>
        </w:rPr>
        <w:t>State</w:t>
      </w:r>
      <w:r w:rsidRPr="00837A9A">
        <w:rPr>
          <w:rFonts w:ascii="Arial" w:hAnsi="Arial" w:cs="Arial"/>
          <w:szCs w:val="16"/>
          <w:lang w:val="ru-RU"/>
        </w:rPr>
        <w:t>-</w:t>
      </w:r>
      <w:r w:rsidRPr="00837A9A">
        <w:rPr>
          <w:rFonts w:ascii="Arial" w:hAnsi="Arial" w:cs="Arial"/>
          <w:noProof/>
          <w:szCs w:val="16"/>
        </w:rPr>
        <w:t>sponsored</w:t>
      </w:r>
      <w:r w:rsidRPr="00837A9A">
        <w:rPr>
          <w:rFonts w:ascii="Arial" w:hAnsi="Arial" w:cs="Arial"/>
          <w:noProof/>
          <w:szCs w:val="16"/>
          <w:lang w:val="ru-RU"/>
        </w:rPr>
        <w:t xml:space="preserve"> </w:t>
      </w:r>
      <w:r w:rsidRPr="00837A9A">
        <w:rPr>
          <w:rFonts w:ascii="Arial" w:hAnsi="Arial" w:cs="Arial"/>
          <w:noProof/>
          <w:szCs w:val="16"/>
        </w:rPr>
        <w:t>homophobia</w:t>
      </w:r>
      <w:r w:rsidRPr="00837A9A">
        <w:rPr>
          <w:rFonts w:ascii="Arial" w:hAnsi="Arial" w:cs="Arial"/>
          <w:szCs w:val="16"/>
          <w:lang w:val="ru-RU"/>
        </w:rPr>
        <w:t xml:space="preserve">. </w:t>
      </w:r>
      <w:r w:rsidRPr="00837A9A">
        <w:rPr>
          <w:rFonts w:ascii="Arial" w:hAnsi="Arial" w:cs="Arial"/>
          <w:noProof/>
          <w:szCs w:val="16"/>
        </w:rPr>
        <w:t>A world survey of sexual orientation laws:</w:t>
      </w:r>
      <w:r w:rsidRPr="00837A9A">
        <w:rPr>
          <w:rFonts w:ascii="Arial" w:hAnsi="Arial" w:cs="Arial"/>
          <w:szCs w:val="16"/>
        </w:rPr>
        <w:t xml:space="preserve"> </w:t>
      </w:r>
      <w:r w:rsidRPr="00837A9A">
        <w:rPr>
          <w:rFonts w:ascii="Arial" w:hAnsi="Arial" w:cs="Arial"/>
          <w:noProof/>
          <w:szCs w:val="16"/>
        </w:rPr>
        <w:t>criminalisation, protection and recognition” [</w:t>
      </w:r>
      <w:r w:rsidRPr="00837A9A">
        <w:rPr>
          <w:rFonts w:ascii="Arial" w:hAnsi="Arial" w:cs="Arial"/>
          <w:szCs w:val="16"/>
          <w:lang w:val="en-CA"/>
        </w:rPr>
        <w:t>«</w:t>
      </w:r>
      <w:r w:rsidRPr="00837A9A">
        <w:rPr>
          <w:rFonts w:ascii="Arial" w:hAnsi="Arial" w:cs="Arial"/>
          <w:szCs w:val="16"/>
          <w:lang w:val="ru-RU"/>
        </w:rPr>
        <w:t>Государственная</w:t>
      </w:r>
      <w:r w:rsidRPr="00837A9A">
        <w:rPr>
          <w:rFonts w:ascii="Arial" w:hAnsi="Arial" w:cs="Arial"/>
          <w:szCs w:val="16"/>
          <w:lang w:val="en-CA"/>
        </w:rPr>
        <w:t xml:space="preserve"> </w:t>
      </w:r>
      <w:r w:rsidRPr="00837A9A">
        <w:rPr>
          <w:rFonts w:ascii="Arial" w:hAnsi="Arial" w:cs="Arial"/>
          <w:szCs w:val="16"/>
          <w:lang w:val="ru-RU"/>
        </w:rPr>
        <w:t>гомофобия</w:t>
      </w:r>
      <w:r w:rsidRPr="00837A9A">
        <w:rPr>
          <w:rFonts w:ascii="Arial" w:hAnsi="Arial" w:cs="Arial"/>
          <w:szCs w:val="16"/>
          <w:lang w:val="en-CA"/>
        </w:rPr>
        <w:t xml:space="preserve">. </w:t>
      </w:r>
      <w:r w:rsidRPr="00837A9A">
        <w:rPr>
          <w:rFonts w:ascii="Arial" w:hAnsi="Arial" w:cs="Arial"/>
          <w:noProof/>
          <w:szCs w:val="16"/>
          <w:lang w:val="ru-RU"/>
        </w:rPr>
        <w:t>Общемировое исследование законов о сексуальной ориентации:</w:t>
      </w:r>
      <w:r w:rsidRPr="00837A9A">
        <w:rPr>
          <w:rFonts w:ascii="Arial" w:hAnsi="Arial" w:cs="Arial"/>
          <w:szCs w:val="16"/>
          <w:lang w:val="ru-RU"/>
        </w:rPr>
        <w:t xml:space="preserve"> криминализация, защита и признание»], 2017 г., </w:t>
      </w:r>
      <w:hyperlink r:id="rId119"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ilga</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w:t>
        </w:r>
        <w:r w:rsidRPr="00837A9A">
          <w:rPr>
            <w:rStyle w:val="Hyperlink"/>
            <w:rFonts w:ascii="Arial" w:hAnsi="Arial" w:cs="Arial"/>
            <w:noProof/>
            <w:szCs w:val="16"/>
          </w:rPr>
          <w:t>downloads</w:t>
        </w:r>
        <w:r w:rsidRPr="00837A9A">
          <w:rPr>
            <w:rStyle w:val="Hyperlink"/>
            <w:rFonts w:ascii="Arial" w:hAnsi="Arial" w:cs="Arial"/>
            <w:szCs w:val="16"/>
            <w:lang w:val="ru-RU"/>
          </w:rPr>
          <w:t>/2017/</w:t>
        </w:r>
        <w:r w:rsidRPr="00837A9A">
          <w:rPr>
            <w:rStyle w:val="Hyperlink"/>
            <w:rFonts w:ascii="Arial" w:hAnsi="Arial" w:cs="Arial"/>
            <w:noProof/>
            <w:szCs w:val="16"/>
          </w:rPr>
          <w:t>ILGA</w:t>
        </w:r>
        <w:r w:rsidRPr="00837A9A">
          <w:rPr>
            <w:rStyle w:val="Hyperlink"/>
            <w:rFonts w:ascii="Arial" w:hAnsi="Arial" w:cs="Arial"/>
            <w:szCs w:val="16"/>
            <w:lang w:val="ru-RU"/>
          </w:rPr>
          <w:t>_</w:t>
        </w:r>
        <w:r w:rsidRPr="00837A9A">
          <w:rPr>
            <w:rStyle w:val="Hyperlink"/>
            <w:rFonts w:ascii="Arial" w:hAnsi="Arial" w:cs="Arial"/>
            <w:noProof/>
            <w:szCs w:val="16"/>
          </w:rPr>
          <w:t>State</w:t>
        </w:r>
        <w:r w:rsidRPr="00837A9A">
          <w:rPr>
            <w:rStyle w:val="Hyperlink"/>
            <w:rFonts w:ascii="Arial" w:hAnsi="Arial" w:cs="Arial"/>
            <w:szCs w:val="16"/>
            <w:lang w:val="ru-RU"/>
          </w:rPr>
          <w:t>_</w:t>
        </w:r>
        <w:r w:rsidRPr="00837A9A">
          <w:rPr>
            <w:rStyle w:val="Hyperlink"/>
            <w:rFonts w:ascii="Arial" w:hAnsi="Arial" w:cs="Arial"/>
            <w:noProof/>
            <w:szCs w:val="16"/>
          </w:rPr>
          <w:t>Sponsored</w:t>
        </w:r>
        <w:r w:rsidRPr="00837A9A">
          <w:rPr>
            <w:rStyle w:val="Hyperlink"/>
            <w:rFonts w:ascii="Arial" w:hAnsi="Arial" w:cs="Arial"/>
            <w:szCs w:val="16"/>
            <w:lang w:val="ru-RU"/>
          </w:rPr>
          <w:t>_</w:t>
        </w:r>
        <w:r w:rsidRPr="00837A9A">
          <w:rPr>
            <w:rStyle w:val="Hyperlink"/>
            <w:rFonts w:ascii="Arial" w:hAnsi="Arial" w:cs="Arial"/>
            <w:noProof/>
            <w:szCs w:val="16"/>
          </w:rPr>
          <w:t>Homophobia</w:t>
        </w:r>
        <w:r w:rsidRPr="00837A9A">
          <w:rPr>
            <w:rStyle w:val="Hyperlink"/>
            <w:rFonts w:ascii="Arial" w:hAnsi="Arial" w:cs="Arial"/>
            <w:szCs w:val="16"/>
            <w:lang w:val="ru-RU"/>
          </w:rPr>
          <w:t>_2017_</w:t>
        </w:r>
        <w:r w:rsidRPr="00837A9A">
          <w:rPr>
            <w:rStyle w:val="Hyperlink"/>
            <w:rFonts w:ascii="Arial" w:hAnsi="Arial" w:cs="Arial"/>
            <w:noProof/>
            <w:szCs w:val="16"/>
          </w:rPr>
          <w:t>WEB</w:t>
        </w:r>
        <w:r w:rsidRPr="00837A9A">
          <w:rPr>
            <w:rStyle w:val="Hyperlink"/>
            <w:rFonts w:ascii="Arial" w:hAnsi="Arial" w:cs="Arial"/>
            <w:szCs w:val="16"/>
            <w:lang w:val="ru-RU"/>
          </w:rPr>
          <w:t>.</w:t>
        </w:r>
        <w:r w:rsidRPr="00837A9A">
          <w:rPr>
            <w:rStyle w:val="Hyperlink"/>
            <w:rFonts w:ascii="Arial" w:hAnsi="Arial" w:cs="Arial"/>
            <w:noProof/>
            <w:szCs w:val="16"/>
          </w:rPr>
          <w:t>pdf</w:t>
        </w:r>
      </w:hyperlink>
    </w:p>
  </w:footnote>
  <w:footnote w:id="174">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Pr>
          <w:rFonts w:ascii="Arial" w:hAnsi="Arial" w:cs="Arial"/>
          <w:noProof/>
          <w:szCs w:val="16"/>
          <w:lang w:val="ru-RU"/>
        </w:rPr>
        <w:t>Human Rights Watch</w:t>
      </w:r>
      <w:r w:rsidRPr="00837A9A">
        <w:rPr>
          <w:rFonts w:ascii="Arial" w:hAnsi="Arial" w:cs="Arial"/>
          <w:noProof/>
          <w:szCs w:val="16"/>
          <w:lang w:val="ru-RU"/>
        </w:rPr>
        <w:t>, «Украина:</w:t>
      </w:r>
      <w:r w:rsidRPr="00837A9A">
        <w:rPr>
          <w:rFonts w:ascii="Arial" w:hAnsi="Arial" w:cs="Arial"/>
          <w:szCs w:val="16"/>
          <w:lang w:val="ru-RU"/>
        </w:rPr>
        <w:t xml:space="preserve"> </w:t>
      </w:r>
      <w:r w:rsidRPr="00837A9A">
        <w:rPr>
          <w:rFonts w:ascii="Arial" w:hAnsi="Arial" w:cs="Arial"/>
          <w:noProof/>
          <w:szCs w:val="16"/>
          <w:lang w:val="ru-RU"/>
        </w:rPr>
        <w:t>новый закон направлен против борцов с коррупцией и журналистов», 5</w:t>
      </w:r>
      <w:r w:rsidRPr="00837A9A">
        <w:rPr>
          <w:rFonts w:ascii="Arial" w:hAnsi="Arial" w:cs="Arial"/>
          <w:noProof/>
          <w:szCs w:val="16"/>
        </w:rPr>
        <w:t> </w:t>
      </w:r>
      <w:r w:rsidRPr="00837A9A">
        <w:rPr>
          <w:rFonts w:ascii="Arial" w:hAnsi="Arial" w:cs="Arial"/>
          <w:noProof/>
          <w:szCs w:val="16"/>
          <w:lang w:val="ru-RU"/>
        </w:rPr>
        <w:t>апреля 2017</w:t>
      </w:r>
      <w:r w:rsidRPr="00837A9A">
        <w:rPr>
          <w:rFonts w:ascii="Arial" w:hAnsi="Arial" w:cs="Arial"/>
          <w:noProof/>
          <w:szCs w:val="16"/>
        </w:rPr>
        <w:t> </w:t>
      </w:r>
      <w:r w:rsidRPr="00837A9A">
        <w:rPr>
          <w:rFonts w:ascii="Arial" w:hAnsi="Arial" w:cs="Arial"/>
          <w:noProof/>
          <w:szCs w:val="16"/>
          <w:lang w:val="ru-RU"/>
        </w:rPr>
        <w:t xml:space="preserve">г., </w:t>
      </w:r>
      <w:hyperlink r:id="rId120"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hrw</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ru</w:t>
        </w:r>
        <w:r w:rsidRPr="00837A9A">
          <w:rPr>
            <w:rStyle w:val="Hyperlink"/>
            <w:rFonts w:ascii="Arial" w:hAnsi="Arial" w:cs="Arial"/>
            <w:noProof/>
            <w:szCs w:val="16"/>
            <w:lang w:val="ru-RU"/>
          </w:rPr>
          <w:t>/</w:t>
        </w:r>
        <w:r w:rsidRPr="00837A9A">
          <w:rPr>
            <w:rStyle w:val="Hyperlink"/>
            <w:rFonts w:ascii="Arial" w:hAnsi="Arial" w:cs="Arial"/>
            <w:noProof/>
            <w:szCs w:val="16"/>
          </w:rPr>
          <w:t>news</w:t>
        </w:r>
        <w:r w:rsidRPr="00837A9A">
          <w:rPr>
            <w:rStyle w:val="Hyperlink"/>
            <w:rFonts w:ascii="Arial" w:hAnsi="Arial" w:cs="Arial"/>
            <w:noProof/>
            <w:szCs w:val="16"/>
            <w:lang w:val="ru-RU"/>
          </w:rPr>
          <w:t>/2017/04/11/302134</w:t>
        </w:r>
      </w:hyperlink>
      <w:r w:rsidRPr="00837A9A">
        <w:rPr>
          <w:rFonts w:ascii="Arial" w:hAnsi="Arial" w:cs="Arial"/>
          <w:szCs w:val="16"/>
          <w:lang w:val="ru-RU"/>
        </w:rPr>
        <w:t xml:space="preserve"> </w:t>
      </w:r>
    </w:p>
  </w:footnote>
  <w:footnote w:id="175">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Ukraine</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Authorities</w:t>
      </w:r>
      <w:r w:rsidRPr="00837A9A">
        <w:rPr>
          <w:rFonts w:ascii="Arial" w:hAnsi="Arial" w:cs="Arial"/>
          <w:noProof/>
          <w:szCs w:val="16"/>
          <w:lang w:val="ru-RU"/>
        </w:rPr>
        <w:t xml:space="preserve"> </w:t>
      </w:r>
      <w:r w:rsidRPr="00837A9A">
        <w:rPr>
          <w:rFonts w:ascii="Arial" w:hAnsi="Arial" w:cs="Arial"/>
          <w:noProof/>
          <w:szCs w:val="16"/>
        </w:rPr>
        <w:t>must</w:t>
      </w:r>
      <w:r w:rsidRPr="00837A9A">
        <w:rPr>
          <w:rFonts w:ascii="Arial" w:hAnsi="Arial" w:cs="Arial"/>
          <w:noProof/>
          <w:szCs w:val="16"/>
          <w:lang w:val="ru-RU"/>
        </w:rPr>
        <w:t xml:space="preserve"> </w:t>
      </w:r>
      <w:r w:rsidRPr="00837A9A">
        <w:rPr>
          <w:rFonts w:ascii="Arial" w:hAnsi="Arial" w:cs="Arial"/>
          <w:noProof/>
          <w:szCs w:val="16"/>
        </w:rPr>
        <w:t>stop</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harassment</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anti</w:t>
      </w:r>
      <w:r w:rsidRPr="00837A9A">
        <w:rPr>
          <w:rFonts w:ascii="Arial" w:hAnsi="Arial" w:cs="Arial"/>
          <w:noProof/>
          <w:szCs w:val="16"/>
          <w:lang w:val="ru-RU"/>
        </w:rPr>
        <w:t>-</w:t>
      </w:r>
      <w:r w:rsidRPr="00837A9A">
        <w:rPr>
          <w:rFonts w:ascii="Arial" w:hAnsi="Arial" w:cs="Arial"/>
          <w:noProof/>
          <w:szCs w:val="16"/>
        </w:rPr>
        <w:t>corruption</w:t>
      </w:r>
      <w:r w:rsidRPr="00837A9A">
        <w:rPr>
          <w:rFonts w:ascii="Arial" w:hAnsi="Arial" w:cs="Arial"/>
          <w:noProof/>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independent</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xml:space="preserve"> </w:t>
      </w:r>
      <w:r w:rsidRPr="00837A9A">
        <w:rPr>
          <w:rFonts w:ascii="Arial" w:hAnsi="Arial" w:cs="Arial"/>
          <w:noProof/>
          <w:szCs w:val="16"/>
        </w:rPr>
        <w:t>organizations</w:t>
      </w:r>
      <w:r w:rsidRPr="00837A9A">
        <w:rPr>
          <w:rFonts w:ascii="Arial" w:hAnsi="Arial" w:cs="Arial"/>
          <w:noProof/>
          <w:szCs w:val="16"/>
          <w:lang w:val="ru-RU"/>
        </w:rPr>
        <w:t>”</w:t>
      </w:r>
      <w:r w:rsidRPr="00837A9A">
        <w:rPr>
          <w:rFonts w:ascii="Arial" w:hAnsi="Arial" w:cs="Arial"/>
          <w:szCs w:val="16"/>
          <w:lang w:val="ru-RU"/>
        </w:rPr>
        <w:t xml:space="preserve"> [«Украина: власти страны должны прекратить преследование борцов с коррупцией и независимых организаций гражданского общества»]</w:t>
      </w:r>
      <w:r w:rsidRPr="00837A9A">
        <w:rPr>
          <w:rFonts w:ascii="Arial" w:hAnsi="Arial" w:cs="Arial"/>
          <w:noProof/>
          <w:szCs w:val="16"/>
          <w:lang w:val="ru-RU"/>
        </w:rPr>
        <w:t xml:space="preserve">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noProof/>
          <w:szCs w:val="16"/>
          <w:lang w:val="ru-RU"/>
        </w:rPr>
        <w:t xml:space="preserve"> 50/7408/2017); </w:t>
      </w:r>
      <w:r w:rsidRPr="00837A9A">
        <w:rPr>
          <w:rFonts w:ascii="Arial" w:hAnsi="Arial" w:cs="Arial"/>
          <w:noProof/>
          <w:szCs w:val="16"/>
        </w:rPr>
        <w:t>FIDH</w:t>
      </w:r>
      <w:r w:rsidRPr="00837A9A">
        <w:rPr>
          <w:rFonts w:ascii="Arial" w:hAnsi="Arial" w:cs="Arial"/>
          <w:noProof/>
          <w:szCs w:val="16"/>
          <w:lang w:val="ru-RU"/>
        </w:rPr>
        <w:t xml:space="preserve"> (</w:t>
      </w:r>
      <w:r w:rsidRPr="00837A9A">
        <w:rPr>
          <w:rFonts w:ascii="Arial" w:hAnsi="Arial" w:cs="Arial"/>
          <w:szCs w:val="16"/>
          <w:lang w:val="ru-RU"/>
        </w:rPr>
        <w:t>Международная федерация за права человека</w:t>
      </w:r>
      <w:r w:rsidRPr="00837A9A">
        <w:rPr>
          <w:rFonts w:ascii="Arial" w:hAnsi="Arial" w:cs="Arial"/>
          <w:noProof/>
          <w:szCs w:val="16"/>
          <w:lang w:val="ru-RU"/>
        </w:rPr>
        <w:t>), “</w:t>
      </w:r>
      <w:r w:rsidRPr="00837A9A">
        <w:rPr>
          <w:rFonts w:ascii="Arial" w:hAnsi="Arial" w:cs="Arial"/>
          <w:noProof/>
          <w:szCs w:val="16"/>
        </w:rPr>
        <w:t>Ukraine</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Stop</w:t>
      </w:r>
      <w:r w:rsidRPr="00837A9A">
        <w:rPr>
          <w:rFonts w:ascii="Arial" w:hAnsi="Arial" w:cs="Arial"/>
          <w:noProof/>
          <w:szCs w:val="16"/>
          <w:lang w:val="ru-RU"/>
        </w:rPr>
        <w:t xml:space="preserve"> </w:t>
      </w:r>
      <w:r w:rsidRPr="00837A9A">
        <w:rPr>
          <w:rFonts w:ascii="Arial" w:hAnsi="Arial" w:cs="Arial"/>
          <w:noProof/>
          <w:szCs w:val="16"/>
        </w:rPr>
        <w:t>Persecution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Anti</w:t>
      </w:r>
      <w:r w:rsidRPr="00837A9A">
        <w:rPr>
          <w:rFonts w:ascii="Arial" w:hAnsi="Arial" w:cs="Arial"/>
          <w:noProof/>
          <w:szCs w:val="16"/>
          <w:lang w:val="ru-RU"/>
        </w:rPr>
        <w:t>-</w:t>
      </w:r>
      <w:r w:rsidRPr="00837A9A">
        <w:rPr>
          <w:rFonts w:ascii="Arial" w:hAnsi="Arial" w:cs="Arial"/>
          <w:noProof/>
          <w:szCs w:val="16"/>
        </w:rPr>
        <w:t>corruption</w:t>
      </w:r>
      <w:r w:rsidRPr="00837A9A">
        <w:rPr>
          <w:rFonts w:ascii="Arial" w:hAnsi="Arial" w:cs="Arial"/>
          <w:noProof/>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w:t>
      </w:r>
      <w:r w:rsidRPr="00837A9A">
        <w:rPr>
          <w:rFonts w:ascii="Arial" w:hAnsi="Arial" w:cs="Arial"/>
          <w:szCs w:val="16"/>
          <w:lang w:val="ru-RU"/>
        </w:rPr>
        <w:t>Украина</w:t>
      </w:r>
      <w:r w:rsidRPr="00837A9A">
        <w:rPr>
          <w:rFonts w:ascii="Arial" w:hAnsi="Arial" w:cs="Arial"/>
          <w:noProof/>
          <w:szCs w:val="16"/>
          <w:lang w:val="ru-RU"/>
        </w:rPr>
        <w:t>:</w:t>
      </w:r>
      <w:r w:rsidRPr="00837A9A">
        <w:rPr>
          <w:rFonts w:ascii="Arial" w:hAnsi="Arial" w:cs="Arial"/>
          <w:szCs w:val="16"/>
          <w:lang w:val="ru-RU"/>
        </w:rPr>
        <w:t xml:space="preserve"> требуем прекратить преследование борцов с коррупцией</w:t>
      </w:r>
      <w:r w:rsidRPr="00837A9A">
        <w:rPr>
          <w:rFonts w:ascii="Arial" w:hAnsi="Arial" w:cs="Arial"/>
          <w:noProof/>
          <w:szCs w:val="16"/>
          <w:lang w:val="ru-RU"/>
        </w:rPr>
        <w:t>»], 9</w:t>
      </w:r>
      <w:r w:rsidRPr="00837A9A">
        <w:rPr>
          <w:rFonts w:ascii="Arial" w:hAnsi="Arial" w:cs="Arial"/>
          <w:noProof/>
          <w:szCs w:val="16"/>
        </w:rPr>
        <w:t> </w:t>
      </w:r>
      <w:r w:rsidRPr="00837A9A">
        <w:rPr>
          <w:rFonts w:ascii="Arial" w:hAnsi="Arial" w:cs="Arial"/>
          <w:szCs w:val="16"/>
          <w:lang w:val="ru-RU"/>
        </w:rPr>
        <w:t>ноября</w:t>
      </w:r>
      <w:r w:rsidRPr="00837A9A">
        <w:rPr>
          <w:rFonts w:ascii="Arial" w:hAnsi="Arial" w:cs="Arial"/>
          <w:noProof/>
          <w:szCs w:val="16"/>
          <w:lang w:val="ru-RU"/>
        </w:rPr>
        <w:t xml:space="preserve"> 2017</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1"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fidh</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issues</w:t>
        </w:r>
        <w:r w:rsidRPr="00837A9A">
          <w:rPr>
            <w:rStyle w:val="Hyperlink"/>
            <w:rFonts w:ascii="Arial" w:hAnsi="Arial" w:cs="Arial"/>
            <w:noProof/>
            <w:szCs w:val="16"/>
            <w:lang w:val="ru-RU"/>
          </w:rPr>
          <w:t>/</w:t>
        </w:r>
        <w:r w:rsidRPr="00837A9A">
          <w:rPr>
            <w:rStyle w:val="Hyperlink"/>
            <w:rFonts w:ascii="Arial" w:hAnsi="Arial" w:cs="Arial"/>
            <w:noProof/>
            <w:szCs w:val="16"/>
          </w:rPr>
          <w:t>human</w:t>
        </w:r>
        <w:r w:rsidRPr="00837A9A">
          <w:rPr>
            <w:rStyle w:val="Hyperlink"/>
            <w:rFonts w:ascii="Arial" w:hAnsi="Arial" w:cs="Arial"/>
            <w:noProof/>
            <w:szCs w:val="16"/>
            <w:lang w:val="ru-RU"/>
          </w:rPr>
          <w:t>-</w:t>
        </w:r>
        <w:r w:rsidRPr="00837A9A">
          <w:rPr>
            <w:rStyle w:val="Hyperlink"/>
            <w:rFonts w:ascii="Arial" w:hAnsi="Arial" w:cs="Arial"/>
            <w:noProof/>
            <w:szCs w:val="16"/>
          </w:rPr>
          <w:t>rights</w:t>
        </w:r>
        <w:r w:rsidRPr="00837A9A">
          <w:rPr>
            <w:rStyle w:val="Hyperlink"/>
            <w:rFonts w:ascii="Arial" w:hAnsi="Arial" w:cs="Arial"/>
            <w:noProof/>
            <w:szCs w:val="16"/>
            <w:lang w:val="ru-RU"/>
          </w:rPr>
          <w:t>-</w:t>
        </w:r>
        <w:r w:rsidRPr="00837A9A">
          <w:rPr>
            <w:rStyle w:val="Hyperlink"/>
            <w:rFonts w:ascii="Arial" w:hAnsi="Arial" w:cs="Arial"/>
            <w:noProof/>
            <w:szCs w:val="16"/>
          </w:rPr>
          <w:t>defenders</w:t>
        </w:r>
        <w:r w:rsidRPr="00837A9A">
          <w:rPr>
            <w:rStyle w:val="Hyperlink"/>
            <w:rFonts w:ascii="Arial" w:hAnsi="Arial" w:cs="Arial"/>
            <w:noProof/>
            <w:szCs w:val="16"/>
            <w:lang w:val="ru-RU"/>
          </w:rPr>
          <w:t>/</w:t>
        </w:r>
        <w:r w:rsidRPr="00837A9A">
          <w:rPr>
            <w:rStyle w:val="Hyperlink"/>
            <w:rFonts w:ascii="Arial" w:hAnsi="Arial" w:cs="Arial"/>
            <w:noProof/>
            <w:szCs w:val="16"/>
          </w:rPr>
          <w:t>ukraine</w:t>
        </w:r>
        <w:r w:rsidRPr="00837A9A">
          <w:rPr>
            <w:rStyle w:val="Hyperlink"/>
            <w:rFonts w:ascii="Arial" w:hAnsi="Arial" w:cs="Arial"/>
            <w:noProof/>
            <w:szCs w:val="16"/>
            <w:lang w:val="ru-RU"/>
          </w:rPr>
          <w:t>-</w:t>
        </w:r>
        <w:r w:rsidRPr="00837A9A">
          <w:rPr>
            <w:rStyle w:val="Hyperlink"/>
            <w:rFonts w:ascii="Arial" w:hAnsi="Arial" w:cs="Arial"/>
            <w:noProof/>
            <w:szCs w:val="16"/>
          </w:rPr>
          <w:t>stop</w:t>
        </w:r>
        <w:r w:rsidRPr="00837A9A">
          <w:rPr>
            <w:rStyle w:val="Hyperlink"/>
            <w:rFonts w:ascii="Arial" w:hAnsi="Arial" w:cs="Arial"/>
            <w:noProof/>
            <w:szCs w:val="16"/>
            <w:lang w:val="ru-RU"/>
          </w:rPr>
          <w:t>-</w:t>
        </w:r>
        <w:r w:rsidRPr="00837A9A">
          <w:rPr>
            <w:rStyle w:val="Hyperlink"/>
            <w:rFonts w:ascii="Arial" w:hAnsi="Arial" w:cs="Arial"/>
            <w:noProof/>
            <w:szCs w:val="16"/>
          </w:rPr>
          <w:t>persecution</w:t>
        </w:r>
        <w:r w:rsidRPr="00837A9A">
          <w:rPr>
            <w:rStyle w:val="Hyperlink"/>
            <w:rFonts w:ascii="Arial" w:hAnsi="Arial" w:cs="Arial"/>
            <w:noProof/>
            <w:szCs w:val="16"/>
            <w:lang w:val="ru-RU"/>
          </w:rPr>
          <w:t>-</w:t>
        </w:r>
        <w:r w:rsidRPr="00837A9A">
          <w:rPr>
            <w:rStyle w:val="Hyperlink"/>
            <w:rFonts w:ascii="Arial" w:hAnsi="Arial" w:cs="Arial"/>
            <w:noProof/>
            <w:szCs w:val="16"/>
          </w:rPr>
          <w:t>of</w:t>
        </w:r>
        <w:r w:rsidRPr="00837A9A">
          <w:rPr>
            <w:rStyle w:val="Hyperlink"/>
            <w:rFonts w:ascii="Arial" w:hAnsi="Arial" w:cs="Arial"/>
            <w:noProof/>
            <w:szCs w:val="16"/>
            <w:lang w:val="ru-RU"/>
          </w:rPr>
          <w:t>-</w:t>
        </w:r>
        <w:r w:rsidRPr="00837A9A">
          <w:rPr>
            <w:rStyle w:val="Hyperlink"/>
            <w:rFonts w:ascii="Arial" w:hAnsi="Arial" w:cs="Arial"/>
            <w:noProof/>
            <w:szCs w:val="16"/>
          </w:rPr>
          <w:t>anti</w:t>
        </w:r>
        <w:r w:rsidRPr="00837A9A">
          <w:rPr>
            <w:rStyle w:val="Hyperlink"/>
            <w:rFonts w:ascii="Arial" w:hAnsi="Arial" w:cs="Arial"/>
            <w:noProof/>
            <w:szCs w:val="16"/>
            <w:lang w:val="ru-RU"/>
          </w:rPr>
          <w:t>-</w:t>
        </w:r>
        <w:r w:rsidRPr="00837A9A">
          <w:rPr>
            <w:rStyle w:val="Hyperlink"/>
            <w:rFonts w:ascii="Arial" w:hAnsi="Arial" w:cs="Arial"/>
            <w:noProof/>
            <w:szCs w:val="16"/>
          </w:rPr>
          <w:t>corruption</w:t>
        </w:r>
        <w:r w:rsidRPr="00837A9A">
          <w:rPr>
            <w:rStyle w:val="Hyperlink"/>
            <w:rFonts w:ascii="Arial" w:hAnsi="Arial" w:cs="Arial"/>
            <w:noProof/>
            <w:szCs w:val="16"/>
            <w:lang w:val="ru-RU"/>
          </w:rPr>
          <w:t>-</w:t>
        </w:r>
        <w:r w:rsidRPr="00837A9A">
          <w:rPr>
            <w:rStyle w:val="Hyperlink"/>
            <w:rFonts w:ascii="Arial" w:hAnsi="Arial" w:cs="Arial"/>
            <w:noProof/>
            <w:szCs w:val="16"/>
          </w:rPr>
          <w:t>activists</w:t>
        </w:r>
      </w:hyperlink>
      <w:r w:rsidRPr="00837A9A">
        <w:rPr>
          <w:rFonts w:ascii="Arial" w:hAnsi="Arial" w:cs="Arial"/>
          <w:szCs w:val="16"/>
          <w:lang w:val="ru-RU"/>
        </w:rPr>
        <w:t xml:space="preserve">  </w:t>
      </w:r>
    </w:p>
  </w:footnote>
  <w:footnote w:id="176">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Amnesty</w:t>
      </w:r>
      <w:r w:rsidRPr="00EF743C">
        <w:rPr>
          <w:rFonts w:ascii="Arial" w:hAnsi="Arial" w:cs="Arial"/>
          <w:noProof/>
          <w:szCs w:val="16"/>
          <w:lang w:val="en-US"/>
        </w:rPr>
        <w:t xml:space="preserve"> </w:t>
      </w:r>
      <w:r w:rsidRPr="00837A9A">
        <w:rPr>
          <w:rFonts w:ascii="Arial" w:hAnsi="Arial" w:cs="Arial"/>
          <w:noProof/>
          <w:szCs w:val="16"/>
        </w:rPr>
        <w:t>International</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Justice</w:t>
      </w:r>
      <w:r w:rsidRPr="00EF743C">
        <w:rPr>
          <w:rFonts w:ascii="Arial" w:hAnsi="Arial" w:cs="Arial"/>
          <w:noProof/>
          <w:szCs w:val="16"/>
          <w:lang w:val="en-US"/>
        </w:rPr>
        <w:t xml:space="preserve"> </w:t>
      </w:r>
      <w:r w:rsidRPr="00837A9A">
        <w:rPr>
          <w:rFonts w:ascii="Arial" w:hAnsi="Arial" w:cs="Arial"/>
          <w:noProof/>
          <w:szCs w:val="16"/>
        </w:rPr>
        <w:t>under</w:t>
      </w:r>
      <w:r w:rsidRPr="00EF743C">
        <w:rPr>
          <w:rFonts w:ascii="Arial" w:hAnsi="Arial" w:cs="Arial"/>
          <w:noProof/>
          <w:szCs w:val="16"/>
          <w:lang w:val="en-US"/>
        </w:rPr>
        <w:t xml:space="preserve"> </w:t>
      </w:r>
      <w:r w:rsidRPr="00837A9A">
        <w:rPr>
          <w:rFonts w:ascii="Arial" w:hAnsi="Arial" w:cs="Arial"/>
          <w:noProof/>
          <w:szCs w:val="16"/>
        </w:rPr>
        <w:t>pressure</w:t>
      </w:r>
      <w:r w:rsidRPr="00EF743C">
        <w:rPr>
          <w:rFonts w:ascii="Arial" w:hAnsi="Arial" w:cs="Arial"/>
          <w:noProof/>
          <w:szCs w:val="16"/>
          <w:lang w:val="en-US"/>
        </w:rPr>
        <w:t>” [«</w:t>
      </w:r>
      <w:r w:rsidRPr="00837A9A">
        <w:rPr>
          <w:rFonts w:ascii="Arial" w:hAnsi="Arial" w:cs="Arial"/>
          <w:szCs w:val="16"/>
          <w:lang w:val="ru-RU"/>
        </w:rPr>
        <w:t>Давление</w:t>
      </w:r>
      <w:r w:rsidRPr="00EF743C">
        <w:rPr>
          <w:rFonts w:ascii="Arial" w:hAnsi="Arial" w:cs="Arial"/>
          <w:szCs w:val="16"/>
          <w:lang w:val="en-US"/>
        </w:rPr>
        <w:t xml:space="preserve"> </w:t>
      </w:r>
      <w:r w:rsidRPr="00837A9A">
        <w:rPr>
          <w:rFonts w:ascii="Arial" w:hAnsi="Arial" w:cs="Arial"/>
          <w:szCs w:val="16"/>
          <w:lang w:val="ru-RU"/>
        </w:rPr>
        <w:t>на</w:t>
      </w:r>
      <w:r w:rsidRPr="00EF743C">
        <w:rPr>
          <w:rFonts w:ascii="Arial" w:hAnsi="Arial" w:cs="Arial"/>
          <w:szCs w:val="16"/>
          <w:lang w:val="en-US"/>
        </w:rPr>
        <w:t xml:space="preserve"> </w:t>
      </w:r>
      <w:r w:rsidRPr="00837A9A">
        <w:rPr>
          <w:rFonts w:ascii="Arial" w:hAnsi="Arial" w:cs="Arial"/>
          <w:szCs w:val="16"/>
          <w:lang w:val="ru-RU"/>
        </w:rPr>
        <w:t>правосудие</w:t>
      </w:r>
      <w:r w:rsidRPr="00EF743C">
        <w:rPr>
          <w:rFonts w:ascii="Arial" w:hAnsi="Arial" w:cs="Arial"/>
          <w:noProof/>
          <w:szCs w:val="16"/>
          <w:lang w:val="en-US"/>
        </w:rPr>
        <w:t>»] (</w:t>
      </w:r>
      <w:r w:rsidRPr="00837A9A">
        <w:rPr>
          <w:rFonts w:ascii="Arial" w:hAnsi="Arial" w:cs="Arial"/>
          <w:szCs w:val="16"/>
          <w:lang w:val="ru-RU"/>
        </w:rPr>
        <w:t>блог</w:t>
      </w:r>
      <w:r w:rsidRPr="00EF743C">
        <w:rPr>
          <w:rFonts w:ascii="Arial" w:hAnsi="Arial" w:cs="Arial"/>
          <w:noProof/>
          <w:szCs w:val="16"/>
          <w:lang w:val="en-US"/>
        </w:rPr>
        <w:t>, 7</w:t>
      </w:r>
      <w:r w:rsidRPr="00837A9A">
        <w:rPr>
          <w:rFonts w:ascii="Arial" w:hAnsi="Arial" w:cs="Arial"/>
          <w:noProof/>
          <w:szCs w:val="16"/>
        </w:rPr>
        <w:t> </w:t>
      </w:r>
      <w:r w:rsidRPr="00837A9A">
        <w:rPr>
          <w:rFonts w:ascii="Arial" w:hAnsi="Arial" w:cs="Arial"/>
          <w:szCs w:val="16"/>
          <w:lang w:val="ru-RU"/>
        </w:rPr>
        <w:t>ноября</w:t>
      </w:r>
      <w:r w:rsidRPr="00EF743C">
        <w:rPr>
          <w:rFonts w:ascii="Arial" w:hAnsi="Arial" w:cs="Arial"/>
          <w:noProof/>
          <w:szCs w:val="16"/>
          <w:lang w:val="en-US"/>
        </w:rPr>
        <w:t xml:space="preserve"> 2018</w:t>
      </w:r>
      <w:r w:rsidRPr="00837A9A">
        <w:rPr>
          <w:rFonts w:ascii="Arial" w:hAnsi="Arial" w:cs="Arial"/>
          <w:noProof/>
          <w:szCs w:val="16"/>
        </w:rPr>
        <w:t> </w:t>
      </w:r>
      <w:r w:rsidRPr="00837A9A">
        <w:rPr>
          <w:rFonts w:ascii="Arial" w:hAnsi="Arial" w:cs="Arial"/>
          <w:szCs w:val="16"/>
          <w:lang w:val="ru-RU"/>
        </w:rPr>
        <w:t>г</w:t>
      </w:r>
      <w:r w:rsidRPr="00EF743C">
        <w:rPr>
          <w:rFonts w:ascii="Arial" w:hAnsi="Arial" w:cs="Arial"/>
          <w:noProof/>
          <w:szCs w:val="16"/>
          <w:lang w:val="en-US"/>
        </w:rPr>
        <w:t>.)</w:t>
      </w:r>
    </w:p>
  </w:footnote>
  <w:footnote w:id="177">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Полное название:</w:t>
      </w:r>
      <w:r w:rsidRPr="00837A9A">
        <w:rPr>
          <w:rFonts w:ascii="Arial" w:hAnsi="Arial" w:cs="Arial"/>
          <w:szCs w:val="16"/>
          <w:lang w:val="ru-RU"/>
        </w:rPr>
        <w:t xml:space="preserve"> </w:t>
      </w:r>
      <w:r w:rsidRPr="00837A9A">
        <w:rPr>
          <w:rFonts w:ascii="Arial" w:hAnsi="Arial" w:cs="Arial"/>
          <w:noProof/>
          <w:szCs w:val="16"/>
          <w:lang w:val="ru-RU"/>
        </w:rPr>
        <w:t>закон Китайской Народной Республики «Об</w:t>
      </w:r>
      <w:r w:rsidRPr="00837A9A">
        <w:rPr>
          <w:rFonts w:ascii="Arial" w:hAnsi="Arial" w:cs="Arial"/>
          <w:noProof/>
          <w:szCs w:val="16"/>
        </w:rPr>
        <w:t> </w:t>
      </w:r>
      <w:r w:rsidRPr="00837A9A">
        <w:rPr>
          <w:rFonts w:ascii="Arial" w:hAnsi="Arial" w:cs="Arial"/>
          <w:noProof/>
          <w:szCs w:val="16"/>
          <w:lang w:val="ru-RU"/>
        </w:rPr>
        <w:t>управлении деятельностью зарубежных неправительственных организаций».</w:t>
      </w:r>
    </w:p>
  </w:footnote>
  <w:footnote w:id="178">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Управление Верховного комиссара ООН по правам человека</w:t>
      </w:r>
      <w:r w:rsidRPr="00837A9A">
        <w:rPr>
          <w:rFonts w:ascii="Arial" w:hAnsi="Arial" w:cs="Arial"/>
          <w:noProof/>
          <w:szCs w:val="16"/>
          <w:lang w:val="ru-RU"/>
        </w:rPr>
        <w:t>, “</w:t>
      </w:r>
      <w:r w:rsidRPr="00837A9A">
        <w:rPr>
          <w:rFonts w:ascii="Arial" w:hAnsi="Arial" w:cs="Arial"/>
          <w:noProof/>
          <w:szCs w:val="16"/>
        </w:rPr>
        <w:t>China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Newly</w:t>
      </w:r>
      <w:r w:rsidRPr="00837A9A">
        <w:rPr>
          <w:rFonts w:ascii="Arial" w:hAnsi="Arial" w:cs="Arial"/>
          <w:noProof/>
          <w:szCs w:val="16"/>
          <w:lang w:val="ru-RU"/>
        </w:rPr>
        <w:t xml:space="preserve"> </w:t>
      </w:r>
      <w:r w:rsidRPr="00837A9A">
        <w:rPr>
          <w:rFonts w:ascii="Arial" w:hAnsi="Arial" w:cs="Arial"/>
          <w:noProof/>
          <w:szCs w:val="16"/>
        </w:rPr>
        <w:t>adopted</w:t>
      </w:r>
      <w:r w:rsidRPr="00837A9A">
        <w:rPr>
          <w:rFonts w:ascii="Arial" w:hAnsi="Arial" w:cs="Arial"/>
          <w:noProof/>
          <w:szCs w:val="16"/>
          <w:lang w:val="ru-RU"/>
        </w:rPr>
        <w:t xml:space="preserve"> </w:t>
      </w:r>
      <w:r w:rsidRPr="00837A9A">
        <w:rPr>
          <w:rFonts w:ascii="Arial" w:hAnsi="Arial" w:cs="Arial"/>
          <w:noProof/>
          <w:szCs w:val="16"/>
        </w:rPr>
        <w:t>foreign</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should</w:t>
      </w:r>
      <w:r w:rsidRPr="00837A9A">
        <w:rPr>
          <w:rFonts w:ascii="Arial" w:hAnsi="Arial" w:cs="Arial"/>
          <w:noProof/>
          <w:szCs w:val="16"/>
          <w:lang w:val="ru-RU"/>
        </w:rPr>
        <w:t xml:space="preserve"> </w:t>
      </w:r>
      <w:r w:rsidRPr="00837A9A">
        <w:rPr>
          <w:rFonts w:ascii="Arial" w:hAnsi="Arial" w:cs="Arial"/>
          <w:noProof/>
          <w:szCs w:val="16"/>
        </w:rPr>
        <w:t>be</w:t>
      </w:r>
      <w:r w:rsidRPr="00837A9A">
        <w:rPr>
          <w:rFonts w:ascii="Arial" w:hAnsi="Arial" w:cs="Arial"/>
          <w:noProof/>
          <w:szCs w:val="16"/>
          <w:lang w:val="ru-RU"/>
        </w:rPr>
        <w:t xml:space="preserve"> </w:t>
      </w:r>
      <w:r w:rsidRPr="00837A9A">
        <w:rPr>
          <w:rFonts w:ascii="Arial" w:hAnsi="Arial" w:cs="Arial"/>
          <w:noProof/>
          <w:szCs w:val="16"/>
        </w:rPr>
        <w:t>repealed</w:t>
      </w:r>
      <w:r w:rsidRPr="00837A9A">
        <w:rPr>
          <w:rFonts w:ascii="Arial" w:hAnsi="Arial" w:cs="Arial"/>
          <w:noProof/>
          <w:szCs w:val="16"/>
          <w:lang w:val="ru-RU"/>
        </w:rPr>
        <w:t xml:space="preserve">, </w:t>
      </w:r>
      <w:r w:rsidRPr="00837A9A">
        <w:rPr>
          <w:rFonts w:ascii="Arial" w:hAnsi="Arial" w:cs="Arial"/>
          <w:noProof/>
          <w:szCs w:val="16"/>
        </w:rPr>
        <w:t>UN</w:t>
      </w:r>
      <w:r w:rsidRPr="00837A9A">
        <w:rPr>
          <w:rFonts w:ascii="Arial" w:hAnsi="Arial" w:cs="Arial"/>
          <w:noProof/>
          <w:szCs w:val="16"/>
          <w:lang w:val="ru-RU"/>
        </w:rPr>
        <w:t xml:space="preserve"> </w:t>
      </w:r>
      <w:r w:rsidRPr="00837A9A">
        <w:rPr>
          <w:rFonts w:ascii="Arial" w:hAnsi="Arial" w:cs="Arial"/>
          <w:noProof/>
          <w:szCs w:val="16"/>
        </w:rPr>
        <w:t>experts</w:t>
      </w:r>
      <w:r w:rsidRPr="00837A9A">
        <w:rPr>
          <w:rFonts w:ascii="Arial" w:hAnsi="Arial" w:cs="Arial"/>
          <w:noProof/>
          <w:szCs w:val="16"/>
          <w:lang w:val="ru-RU"/>
        </w:rPr>
        <w:t xml:space="preserve"> </w:t>
      </w:r>
      <w:r w:rsidRPr="00837A9A">
        <w:rPr>
          <w:rFonts w:ascii="Arial" w:hAnsi="Arial" w:cs="Arial"/>
          <w:noProof/>
          <w:szCs w:val="16"/>
        </w:rPr>
        <w:t>urge</w:t>
      </w:r>
      <w:r w:rsidRPr="00837A9A">
        <w:rPr>
          <w:rFonts w:ascii="Arial" w:hAnsi="Arial" w:cs="Arial"/>
          <w:noProof/>
          <w:szCs w:val="16"/>
          <w:lang w:val="ru-RU"/>
        </w:rPr>
        <w:t>” [«</w:t>
      </w:r>
      <w:r w:rsidRPr="00837A9A">
        <w:rPr>
          <w:rFonts w:ascii="Arial" w:hAnsi="Arial" w:cs="Arial"/>
          <w:szCs w:val="16"/>
          <w:lang w:val="ru-RU"/>
        </w:rPr>
        <w:t>Китай</w:t>
      </w:r>
      <w:r w:rsidRPr="00837A9A">
        <w:rPr>
          <w:rFonts w:ascii="Arial" w:hAnsi="Arial" w:cs="Arial"/>
          <w:noProof/>
          <w:szCs w:val="16"/>
          <w:lang w:val="ru-RU"/>
        </w:rPr>
        <w:t>:</w:t>
      </w:r>
      <w:r w:rsidRPr="00837A9A">
        <w:rPr>
          <w:rFonts w:ascii="Arial" w:hAnsi="Arial" w:cs="Arial"/>
          <w:szCs w:val="16"/>
          <w:lang w:val="ru-RU"/>
        </w:rPr>
        <w:t xml:space="preserve"> эксперты ООН требуют отмены недавно принятого закона об иностранных НКО</w:t>
      </w:r>
      <w:r w:rsidRPr="00837A9A">
        <w:rPr>
          <w:rFonts w:ascii="Arial" w:hAnsi="Arial" w:cs="Arial"/>
          <w:noProof/>
          <w:szCs w:val="16"/>
          <w:lang w:val="ru-RU"/>
        </w:rPr>
        <w:t>»], 2016</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2"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ohchr</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NewsEvents</w:t>
        </w:r>
        <w:r w:rsidRPr="00837A9A">
          <w:rPr>
            <w:rStyle w:val="Hyperlink"/>
            <w:rFonts w:ascii="Arial" w:hAnsi="Arial" w:cs="Arial"/>
            <w:noProof/>
            <w:szCs w:val="16"/>
            <w:lang w:val="ru-RU"/>
          </w:rPr>
          <w:t>/</w:t>
        </w:r>
        <w:r w:rsidRPr="00837A9A">
          <w:rPr>
            <w:rStyle w:val="Hyperlink"/>
            <w:rFonts w:ascii="Arial" w:hAnsi="Arial" w:cs="Arial"/>
            <w:noProof/>
            <w:szCs w:val="16"/>
          </w:rPr>
          <w:t>Pages</w:t>
        </w:r>
        <w:r w:rsidRPr="00837A9A">
          <w:rPr>
            <w:rStyle w:val="Hyperlink"/>
            <w:rFonts w:ascii="Arial" w:hAnsi="Arial" w:cs="Arial"/>
            <w:noProof/>
            <w:szCs w:val="16"/>
            <w:lang w:val="ru-RU"/>
          </w:rPr>
          <w:t>/</w:t>
        </w:r>
        <w:r w:rsidRPr="00837A9A">
          <w:rPr>
            <w:rStyle w:val="Hyperlink"/>
            <w:rFonts w:ascii="Arial" w:hAnsi="Arial" w:cs="Arial"/>
            <w:noProof/>
            <w:szCs w:val="16"/>
          </w:rPr>
          <w:t>DisplayNews</w:t>
        </w:r>
        <w:r w:rsidRPr="00837A9A">
          <w:rPr>
            <w:rStyle w:val="Hyperlink"/>
            <w:rFonts w:ascii="Arial" w:hAnsi="Arial" w:cs="Arial"/>
            <w:noProof/>
            <w:szCs w:val="16"/>
            <w:lang w:val="ru-RU"/>
          </w:rPr>
          <w:t>.</w:t>
        </w:r>
        <w:r w:rsidRPr="00837A9A">
          <w:rPr>
            <w:rStyle w:val="Hyperlink"/>
            <w:rFonts w:ascii="Arial" w:hAnsi="Arial" w:cs="Arial"/>
            <w:noProof/>
            <w:szCs w:val="16"/>
          </w:rPr>
          <w:t>aspx</w:t>
        </w:r>
        <w:r w:rsidRPr="00837A9A">
          <w:rPr>
            <w:rStyle w:val="Hyperlink"/>
            <w:rFonts w:ascii="Arial" w:hAnsi="Arial" w:cs="Arial"/>
            <w:noProof/>
            <w:szCs w:val="16"/>
            <w:lang w:val="ru-RU"/>
          </w:rPr>
          <w:t>?</w:t>
        </w:r>
        <w:r w:rsidRPr="00837A9A">
          <w:rPr>
            <w:rStyle w:val="Hyperlink"/>
            <w:rFonts w:ascii="Arial" w:hAnsi="Arial" w:cs="Arial"/>
            <w:noProof/>
            <w:szCs w:val="16"/>
          </w:rPr>
          <w:t>NewsID</w:t>
        </w:r>
        <w:r w:rsidRPr="00837A9A">
          <w:rPr>
            <w:rStyle w:val="Hyperlink"/>
            <w:rFonts w:ascii="Arial" w:hAnsi="Arial" w:cs="Arial"/>
            <w:noProof/>
            <w:szCs w:val="16"/>
            <w:lang w:val="ru-RU"/>
          </w:rPr>
          <w:t>=19921&amp;</w:t>
        </w:r>
        <w:r w:rsidRPr="00837A9A">
          <w:rPr>
            <w:rStyle w:val="Hyperlink"/>
            <w:rFonts w:ascii="Arial" w:hAnsi="Arial" w:cs="Arial"/>
            <w:noProof/>
            <w:szCs w:val="16"/>
          </w:rPr>
          <w:t>LangID</w:t>
        </w:r>
        <w:r w:rsidRPr="00837A9A">
          <w:rPr>
            <w:rStyle w:val="Hyperlink"/>
            <w:rFonts w:ascii="Arial" w:hAnsi="Arial" w:cs="Arial"/>
            <w:noProof/>
            <w:szCs w:val="16"/>
            <w:lang w:val="ru-RU"/>
          </w:rPr>
          <w:t>=</w:t>
        </w:r>
        <w:r w:rsidRPr="00837A9A">
          <w:rPr>
            <w:rStyle w:val="Hyperlink"/>
            <w:rFonts w:ascii="Arial" w:hAnsi="Arial" w:cs="Arial"/>
            <w:noProof/>
            <w:szCs w:val="16"/>
          </w:rPr>
          <w:t>E</w:t>
        </w:r>
      </w:hyperlink>
    </w:p>
  </w:footnote>
  <w:footnote w:id="179">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Там же.</w:t>
      </w:r>
    </w:p>
  </w:footnote>
  <w:footnote w:id="180">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China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Scrap</w:t>
      </w:r>
      <w:r w:rsidRPr="00837A9A">
        <w:rPr>
          <w:rFonts w:ascii="Arial" w:hAnsi="Arial" w:cs="Arial"/>
          <w:noProof/>
          <w:szCs w:val="16"/>
          <w:lang w:val="ru-RU"/>
        </w:rPr>
        <w:t xml:space="preserve"> </w:t>
      </w:r>
      <w:r w:rsidRPr="00837A9A">
        <w:rPr>
          <w:rFonts w:ascii="Arial" w:hAnsi="Arial" w:cs="Arial"/>
          <w:noProof/>
          <w:szCs w:val="16"/>
        </w:rPr>
        <w:t>Foreign</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xml:space="preserve"> </w:t>
      </w:r>
      <w:r w:rsidRPr="00837A9A">
        <w:rPr>
          <w:rFonts w:ascii="Arial" w:hAnsi="Arial" w:cs="Arial"/>
          <w:noProof/>
          <w:szCs w:val="16"/>
        </w:rPr>
        <w:t>aimed</w:t>
      </w:r>
      <w:r w:rsidRPr="00837A9A">
        <w:rPr>
          <w:rFonts w:ascii="Arial" w:hAnsi="Arial" w:cs="Arial"/>
          <w:noProof/>
          <w:szCs w:val="16"/>
          <w:lang w:val="ru-RU"/>
        </w:rPr>
        <w:t xml:space="preserve"> </w:t>
      </w:r>
      <w:r w:rsidRPr="00837A9A">
        <w:rPr>
          <w:rFonts w:ascii="Arial" w:hAnsi="Arial" w:cs="Arial"/>
          <w:noProof/>
          <w:szCs w:val="16"/>
        </w:rPr>
        <w:t>at</w:t>
      </w:r>
      <w:r w:rsidRPr="00837A9A">
        <w:rPr>
          <w:rFonts w:ascii="Arial" w:hAnsi="Arial" w:cs="Arial"/>
          <w:noProof/>
          <w:szCs w:val="16"/>
          <w:lang w:val="ru-RU"/>
        </w:rPr>
        <w:t xml:space="preserve"> </w:t>
      </w:r>
      <w:r w:rsidRPr="00837A9A">
        <w:rPr>
          <w:rFonts w:ascii="Arial" w:hAnsi="Arial" w:cs="Arial"/>
          <w:noProof/>
          <w:szCs w:val="16"/>
        </w:rPr>
        <w:t>choking</w:t>
      </w:r>
      <w:r w:rsidRPr="00837A9A">
        <w:rPr>
          <w:rFonts w:ascii="Arial" w:hAnsi="Arial" w:cs="Arial"/>
          <w:noProof/>
          <w:szCs w:val="16"/>
          <w:lang w:val="ru-RU"/>
        </w:rPr>
        <w:t xml:space="preserve"> </w:t>
      </w:r>
      <w:r w:rsidRPr="00837A9A">
        <w:rPr>
          <w:rFonts w:ascii="Arial" w:hAnsi="Arial" w:cs="Arial"/>
          <w:noProof/>
          <w:szCs w:val="16"/>
        </w:rPr>
        <w:t>civil</w:t>
      </w:r>
      <w:r w:rsidRPr="00837A9A">
        <w:rPr>
          <w:rFonts w:ascii="Arial" w:hAnsi="Arial" w:cs="Arial"/>
          <w:noProof/>
          <w:szCs w:val="16"/>
          <w:lang w:val="ru-RU"/>
        </w:rPr>
        <w:t xml:space="preserve"> </w:t>
      </w:r>
      <w:r w:rsidRPr="00837A9A">
        <w:rPr>
          <w:rFonts w:ascii="Arial" w:hAnsi="Arial" w:cs="Arial"/>
          <w:noProof/>
          <w:szCs w:val="16"/>
        </w:rPr>
        <w:t>society</w:t>
      </w:r>
      <w:r w:rsidRPr="00837A9A">
        <w:rPr>
          <w:rFonts w:ascii="Arial" w:hAnsi="Arial" w:cs="Arial"/>
          <w:noProof/>
          <w:szCs w:val="16"/>
          <w:lang w:val="ru-RU"/>
        </w:rPr>
        <w:t>” [</w:t>
      </w:r>
      <w:r w:rsidRPr="00837A9A">
        <w:rPr>
          <w:rFonts w:ascii="Arial" w:hAnsi="Arial" w:cs="Arial"/>
          <w:szCs w:val="16"/>
          <w:lang w:val="ru-RU"/>
        </w:rPr>
        <w:t>«Китай</w:t>
      </w:r>
      <w:r w:rsidRPr="00837A9A">
        <w:rPr>
          <w:rFonts w:ascii="Arial" w:hAnsi="Arial" w:cs="Arial"/>
          <w:noProof/>
          <w:szCs w:val="16"/>
          <w:lang w:val="ru-RU"/>
        </w:rPr>
        <w:t>:</w:t>
      </w:r>
      <w:r w:rsidRPr="00837A9A">
        <w:rPr>
          <w:rFonts w:ascii="Arial" w:hAnsi="Arial" w:cs="Arial"/>
          <w:szCs w:val="16"/>
          <w:lang w:val="ru-RU"/>
        </w:rPr>
        <w:t xml:space="preserve"> закон о зарубежных НКО</w:t>
      </w:r>
      <w:r w:rsidRPr="00837A9A">
        <w:rPr>
          <w:rFonts w:ascii="Arial" w:hAnsi="Arial" w:cs="Arial"/>
          <w:noProof/>
          <w:szCs w:val="16"/>
          <w:lang w:val="ru-RU"/>
        </w:rPr>
        <w:t xml:space="preserve">, </w:t>
      </w:r>
      <w:r w:rsidRPr="00837A9A">
        <w:rPr>
          <w:rFonts w:ascii="Arial" w:hAnsi="Arial" w:cs="Arial"/>
          <w:szCs w:val="16"/>
          <w:lang w:val="ru-RU"/>
        </w:rPr>
        <w:t>душащий гражданское общество</w:t>
      </w:r>
      <w:r w:rsidRPr="00837A9A">
        <w:rPr>
          <w:rFonts w:ascii="Arial" w:hAnsi="Arial" w:cs="Arial"/>
          <w:noProof/>
          <w:szCs w:val="16"/>
          <w:lang w:val="ru-RU"/>
        </w:rPr>
        <w:t xml:space="preserve">, </w:t>
      </w:r>
      <w:r w:rsidRPr="00837A9A">
        <w:rPr>
          <w:rFonts w:ascii="Arial" w:hAnsi="Arial" w:cs="Arial"/>
          <w:szCs w:val="16"/>
          <w:lang w:val="ru-RU"/>
        </w:rPr>
        <w:t>должен быть отменён»</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28</w:t>
      </w:r>
      <w:r w:rsidRPr="00837A9A">
        <w:rPr>
          <w:rFonts w:ascii="Arial" w:hAnsi="Arial" w:cs="Arial"/>
          <w:noProof/>
          <w:szCs w:val="16"/>
        </w:rPr>
        <w:t> </w:t>
      </w:r>
      <w:r w:rsidRPr="00837A9A">
        <w:rPr>
          <w:rFonts w:ascii="Arial" w:hAnsi="Arial" w:cs="Arial"/>
          <w:szCs w:val="16"/>
          <w:lang w:val="ru-RU"/>
        </w:rPr>
        <w:t>апреля</w:t>
      </w:r>
      <w:r w:rsidRPr="00837A9A">
        <w:rPr>
          <w:rFonts w:ascii="Arial" w:hAnsi="Arial" w:cs="Arial"/>
          <w:noProof/>
          <w:szCs w:val="16"/>
          <w:lang w:val="ru-RU"/>
        </w:rPr>
        <w:t xml:space="preserve"> 2016</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w:t>
      </w:r>
      <w:r w:rsidRPr="00837A9A">
        <w:rPr>
          <w:rFonts w:ascii="Arial" w:hAnsi="Arial" w:cs="Arial"/>
          <w:noProof/>
          <w:szCs w:val="16"/>
        </w:rPr>
        <w:t>China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violations</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name</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national</w:t>
      </w:r>
      <w:r w:rsidRPr="00837A9A">
        <w:rPr>
          <w:rFonts w:ascii="Arial" w:hAnsi="Arial" w:cs="Arial"/>
          <w:noProof/>
          <w:szCs w:val="16"/>
          <w:lang w:val="ru-RU"/>
        </w:rPr>
        <w:t xml:space="preserve"> </w:t>
      </w:r>
      <w:r w:rsidRPr="00837A9A">
        <w:rPr>
          <w:rFonts w:ascii="Arial" w:hAnsi="Arial" w:cs="Arial"/>
          <w:noProof/>
          <w:szCs w:val="16"/>
        </w:rPr>
        <w:t>security</w:t>
      </w:r>
      <w:r w:rsidRPr="00837A9A">
        <w:rPr>
          <w:rFonts w:ascii="Arial" w:hAnsi="Arial" w:cs="Arial"/>
          <w:noProof/>
          <w:szCs w:val="16"/>
          <w:lang w:val="ru-RU"/>
        </w:rPr>
        <w:t>’” [«</w:t>
      </w:r>
      <w:r w:rsidRPr="00837A9A">
        <w:rPr>
          <w:rFonts w:ascii="Arial" w:hAnsi="Arial" w:cs="Arial"/>
          <w:szCs w:val="16"/>
          <w:lang w:val="ru-RU"/>
        </w:rPr>
        <w:t>Китай</w:t>
      </w:r>
      <w:r w:rsidRPr="00837A9A">
        <w:rPr>
          <w:rFonts w:ascii="Arial" w:hAnsi="Arial" w:cs="Arial"/>
          <w:noProof/>
          <w:szCs w:val="16"/>
          <w:lang w:val="ru-RU"/>
        </w:rPr>
        <w:t>:</w:t>
      </w:r>
      <w:r w:rsidRPr="00837A9A">
        <w:rPr>
          <w:rFonts w:ascii="Arial" w:hAnsi="Arial" w:cs="Arial"/>
          <w:szCs w:val="16"/>
          <w:lang w:val="ru-RU"/>
        </w:rPr>
        <w:t xml:space="preserve"> нарушения прав человека во имя</w:t>
      </w:r>
      <w:r w:rsidRPr="00837A9A">
        <w:rPr>
          <w:rFonts w:ascii="Arial" w:hAnsi="Arial" w:cs="Arial"/>
          <w:noProof/>
          <w:szCs w:val="16"/>
          <w:lang w:val="ru-RU"/>
        </w:rPr>
        <w:t xml:space="preserve"> „</w:t>
      </w:r>
      <w:r w:rsidRPr="00837A9A">
        <w:rPr>
          <w:rFonts w:ascii="Arial" w:hAnsi="Arial" w:cs="Arial"/>
          <w:szCs w:val="16"/>
          <w:lang w:val="ru-RU"/>
        </w:rPr>
        <w:t>национальной безопасности</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ASA</w:t>
      </w:r>
      <w:r w:rsidRPr="00837A9A">
        <w:rPr>
          <w:rFonts w:ascii="Arial" w:hAnsi="Arial" w:cs="Arial"/>
          <w:noProof/>
          <w:szCs w:val="16"/>
          <w:lang w:val="ru-RU"/>
        </w:rPr>
        <w:t xml:space="preserve"> 17/8373/2018).</w:t>
      </w:r>
      <w:r w:rsidRPr="00837A9A">
        <w:rPr>
          <w:rFonts w:ascii="Arial" w:hAnsi="Arial" w:cs="Arial"/>
          <w:szCs w:val="16"/>
          <w:lang w:val="ru-RU"/>
        </w:rPr>
        <w:t xml:space="preserve"> См. также</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w:t>
      </w:r>
      <w:r w:rsidRPr="00837A9A">
        <w:rPr>
          <w:rFonts w:ascii="Arial" w:hAnsi="Arial" w:cs="Arial"/>
          <w:noProof/>
          <w:szCs w:val="16"/>
        </w:rPr>
        <w:t>China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Submission</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NPC</w:t>
      </w:r>
      <w:r w:rsidRPr="00837A9A">
        <w:rPr>
          <w:rFonts w:ascii="Arial" w:hAnsi="Arial" w:cs="Arial"/>
          <w:noProof/>
          <w:szCs w:val="16"/>
          <w:lang w:val="ru-RU"/>
        </w:rPr>
        <w:t xml:space="preserve"> </w:t>
      </w:r>
      <w:r w:rsidRPr="00837A9A">
        <w:rPr>
          <w:rFonts w:ascii="Arial" w:hAnsi="Arial" w:cs="Arial"/>
          <w:noProof/>
          <w:szCs w:val="16"/>
        </w:rPr>
        <w:t>standing</w:t>
      </w:r>
      <w:r w:rsidRPr="00837A9A">
        <w:rPr>
          <w:rFonts w:ascii="Arial" w:hAnsi="Arial" w:cs="Arial"/>
          <w:noProof/>
          <w:szCs w:val="16"/>
          <w:lang w:val="ru-RU"/>
        </w:rPr>
        <w:t xml:space="preserve"> </w:t>
      </w:r>
      <w:r w:rsidRPr="00837A9A">
        <w:rPr>
          <w:rFonts w:ascii="Arial" w:hAnsi="Arial" w:cs="Arial"/>
          <w:noProof/>
          <w:szCs w:val="16"/>
        </w:rPr>
        <w:t>committee</w:t>
      </w:r>
      <w:r w:rsidRPr="00837A9A">
        <w:rPr>
          <w:rFonts w:ascii="Arial" w:hAnsi="Arial" w:cs="Arial"/>
          <w:noProof/>
          <w:szCs w:val="16"/>
          <w:lang w:val="ru-RU"/>
        </w:rPr>
        <w:t>'</w:t>
      </w:r>
      <w:r w:rsidRPr="00837A9A">
        <w:rPr>
          <w:rFonts w:ascii="Arial" w:hAnsi="Arial" w:cs="Arial"/>
          <w:noProof/>
          <w:szCs w:val="16"/>
        </w:rPr>
        <w:t>s</w:t>
      </w:r>
      <w:r w:rsidRPr="00837A9A">
        <w:rPr>
          <w:rFonts w:ascii="Arial" w:hAnsi="Arial" w:cs="Arial"/>
          <w:noProof/>
          <w:szCs w:val="16"/>
          <w:lang w:val="ru-RU"/>
        </w:rPr>
        <w:t xml:space="preserve"> </w:t>
      </w:r>
      <w:r w:rsidRPr="00837A9A">
        <w:rPr>
          <w:rFonts w:ascii="Arial" w:hAnsi="Arial" w:cs="Arial"/>
          <w:noProof/>
          <w:szCs w:val="16"/>
        </w:rPr>
        <w:t>legislative</w:t>
      </w:r>
      <w:r w:rsidRPr="00837A9A">
        <w:rPr>
          <w:rFonts w:ascii="Arial" w:hAnsi="Arial" w:cs="Arial"/>
          <w:noProof/>
          <w:szCs w:val="16"/>
          <w:lang w:val="ru-RU"/>
        </w:rPr>
        <w:t xml:space="preserve"> </w:t>
      </w:r>
      <w:r w:rsidRPr="00837A9A">
        <w:rPr>
          <w:rFonts w:ascii="Arial" w:hAnsi="Arial" w:cs="Arial"/>
          <w:noProof/>
          <w:szCs w:val="16"/>
        </w:rPr>
        <w:t>affairs</w:t>
      </w:r>
      <w:r w:rsidRPr="00837A9A">
        <w:rPr>
          <w:rFonts w:ascii="Arial" w:hAnsi="Arial" w:cs="Arial"/>
          <w:noProof/>
          <w:szCs w:val="16"/>
          <w:lang w:val="ru-RU"/>
        </w:rPr>
        <w:t xml:space="preserve"> </w:t>
      </w:r>
      <w:r w:rsidRPr="00837A9A">
        <w:rPr>
          <w:rFonts w:ascii="Arial" w:hAnsi="Arial" w:cs="Arial"/>
          <w:noProof/>
          <w:szCs w:val="16"/>
        </w:rPr>
        <w:t>commission</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second</w:t>
      </w:r>
      <w:r w:rsidRPr="00837A9A">
        <w:rPr>
          <w:rFonts w:ascii="Arial" w:hAnsi="Arial" w:cs="Arial"/>
          <w:noProof/>
          <w:szCs w:val="16"/>
          <w:lang w:val="ru-RU"/>
        </w:rPr>
        <w:t xml:space="preserve"> </w:t>
      </w:r>
      <w:r w:rsidRPr="00837A9A">
        <w:rPr>
          <w:rFonts w:ascii="Arial" w:hAnsi="Arial" w:cs="Arial"/>
          <w:noProof/>
          <w:szCs w:val="16"/>
        </w:rPr>
        <w:t>draft</w:t>
      </w:r>
      <w:r w:rsidRPr="00837A9A">
        <w:rPr>
          <w:rFonts w:ascii="Arial" w:hAnsi="Arial" w:cs="Arial"/>
          <w:noProof/>
          <w:szCs w:val="16"/>
          <w:lang w:val="ru-RU"/>
        </w:rPr>
        <w:t xml:space="preserve"> </w:t>
      </w:r>
      <w:r w:rsidRPr="00837A9A">
        <w:rPr>
          <w:rFonts w:ascii="Arial" w:hAnsi="Arial" w:cs="Arial"/>
          <w:noProof/>
          <w:szCs w:val="16"/>
        </w:rPr>
        <w:t>foreign</w:t>
      </w:r>
      <w:r w:rsidRPr="00837A9A">
        <w:rPr>
          <w:rFonts w:ascii="Arial" w:hAnsi="Arial" w:cs="Arial"/>
          <w:noProof/>
          <w:szCs w:val="16"/>
          <w:lang w:val="ru-RU"/>
        </w:rPr>
        <w:t xml:space="preserve"> </w:t>
      </w:r>
      <w:r w:rsidRPr="00837A9A">
        <w:rPr>
          <w:rFonts w:ascii="Arial" w:hAnsi="Arial" w:cs="Arial"/>
          <w:noProof/>
          <w:szCs w:val="16"/>
        </w:rPr>
        <w:t>non</w:t>
      </w:r>
      <w:r w:rsidRPr="00837A9A">
        <w:rPr>
          <w:rFonts w:ascii="Arial" w:hAnsi="Arial" w:cs="Arial"/>
          <w:noProof/>
          <w:szCs w:val="16"/>
          <w:lang w:val="ru-RU"/>
        </w:rPr>
        <w:t>-</w:t>
      </w:r>
      <w:r w:rsidRPr="00837A9A">
        <w:rPr>
          <w:rFonts w:ascii="Arial" w:hAnsi="Arial" w:cs="Arial"/>
          <w:noProof/>
          <w:szCs w:val="16"/>
        </w:rPr>
        <w:t>governmental</w:t>
      </w:r>
      <w:r w:rsidRPr="00837A9A">
        <w:rPr>
          <w:rFonts w:ascii="Arial" w:hAnsi="Arial" w:cs="Arial"/>
          <w:noProof/>
          <w:szCs w:val="16"/>
          <w:lang w:val="ru-RU"/>
        </w:rPr>
        <w:t xml:space="preserve"> </w:t>
      </w:r>
      <w:r w:rsidRPr="00837A9A">
        <w:rPr>
          <w:rFonts w:ascii="Arial" w:hAnsi="Arial" w:cs="Arial"/>
          <w:noProof/>
          <w:szCs w:val="16"/>
        </w:rPr>
        <w:t>organizations</w:t>
      </w:r>
      <w:r w:rsidRPr="00837A9A">
        <w:rPr>
          <w:rFonts w:ascii="Arial" w:hAnsi="Arial" w:cs="Arial"/>
          <w:noProof/>
          <w:szCs w:val="16"/>
          <w:lang w:val="ru-RU"/>
        </w:rPr>
        <w:t xml:space="preserve"> </w:t>
      </w:r>
      <w:r w:rsidRPr="00837A9A">
        <w:rPr>
          <w:rFonts w:ascii="Arial" w:hAnsi="Arial" w:cs="Arial"/>
          <w:noProof/>
          <w:szCs w:val="16"/>
        </w:rPr>
        <w:t>management</w:t>
      </w:r>
      <w:r w:rsidRPr="00837A9A">
        <w:rPr>
          <w:rFonts w:ascii="Arial" w:hAnsi="Arial" w:cs="Arial"/>
          <w:noProof/>
          <w:szCs w:val="16"/>
          <w:lang w:val="ru-RU"/>
        </w:rPr>
        <w:t xml:space="preserve"> </w:t>
      </w:r>
      <w:r w:rsidRPr="00837A9A">
        <w:rPr>
          <w:rFonts w:ascii="Arial" w:hAnsi="Arial" w:cs="Arial"/>
          <w:noProof/>
          <w:szCs w:val="16"/>
        </w:rPr>
        <w:t>law</w:t>
      </w:r>
      <w:r w:rsidRPr="00837A9A">
        <w:rPr>
          <w:rFonts w:ascii="Arial" w:hAnsi="Arial" w:cs="Arial"/>
          <w:noProof/>
          <w:szCs w:val="16"/>
          <w:lang w:val="ru-RU"/>
        </w:rPr>
        <w:t>” [</w:t>
      </w:r>
      <w:r w:rsidRPr="00837A9A">
        <w:rPr>
          <w:rFonts w:ascii="Arial" w:hAnsi="Arial" w:cs="Arial"/>
          <w:szCs w:val="16"/>
          <w:lang w:val="ru-RU"/>
        </w:rPr>
        <w:t>«Китай: материалы для комитета по законодательству Постоянного комитета Всекитайского Собрания народных представителей по второй редакции законопроекта об управлении иностранными неправительственными организациями»</w:t>
      </w:r>
      <w:r w:rsidRPr="00837A9A">
        <w:rPr>
          <w:rFonts w:ascii="Arial" w:hAnsi="Arial" w:cs="Arial"/>
          <w:noProof/>
          <w:szCs w:val="16"/>
          <w:lang w:val="ru-RU"/>
        </w:rPr>
        <w:t>] (</w:t>
      </w:r>
      <w:r w:rsidRPr="00837A9A">
        <w:rPr>
          <w:rFonts w:ascii="Arial" w:hAnsi="Arial" w:cs="Arial"/>
          <w:szCs w:val="16"/>
          <w:lang w:val="ru-RU"/>
        </w:rPr>
        <w:t>индекс</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ASA</w:t>
      </w:r>
      <w:r w:rsidRPr="00837A9A">
        <w:rPr>
          <w:rFonts w:ascii="Arial" w:hAnsi="Arial" w:cs="Arial"/>
          <w:noProof/>
          <w:szCs w:val="16"/>
          <w:lang w:val="ru-RU"/>
        </w:rPr>
        <w:t xml:space="preserve"> 17/1776/2015)</w:t>
      </w:r>
    </w:p>
  </w:footnote>
  <w:footnote w:id="181">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проводились в ноябре 2018</w:t>
      </w:r>
      <w:r w:rsidRPr="00837A9A">
        <w:rPr>
          <w:rFonts w:ascii="Arial" w:hAnsi="Arial" w:cs="Arial"/>
          <w:noProof/>
          <w:szCs w:val="16"/>
        </w:rPr>
        <w:t> </w:t>
      </w:r>
      <w:r w:rsidRPr="00837A9A">
        <w:rPr>
          <w:rFonts w:ascii="Arial" w:hAnsi="Arial" w:cs="Arial"/>
          <w:noProof/>
          <w:szCs w:val="16"/>
          <w:lang w:val="ru-RU"/>
        </w:rPr>
        <w:t>года.</w:t>
      </w:r>
      <w:r w:rsidRPr="00837A9A">
        <w:rPr>
          <w:rFonts w:ascii="Arial" w:hAnsi="Arial" w:cs="Arial"/>
          <w:szCs w:val="16"/>
          <w:lang w:val="ru-RU"/>
        </w:rPr>
        <w:t xml:space="preserve"> </w:t>
      </w:r>
      <w:r w:rsidRPr="00837A9A">
        <w:rPr>
          <w:rFonts w:ascii="Arial" w:hAnsi="Arial" w:cs="Arial"/>
          <w:noProof/>
          <w:szCs w:val="16"/>
          <w:lang w:val="ru-RU"/>
        </w:rPr>
        <w:t>Из соображений безопасности собеседники попросили не называть их настоящие имена.</w:t>
      </w:r>
    </w:p>
  </w:footnote>
  <w:footnote w:id="182">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color w:val="auto"/>
          <w:szCs w:val="16"/>
          <w:lang w:val="ru-RU"/>
        </w:rPr>
        <w:t xml:space="preserve">Закон предназначен для того, чтобы «регулировать получение и использование иностранных взносов и иностранной помощи определёнными лицами, объединениями и компаниями и не допускать получения и использования иностранных взносов и иностранной помощи, предназначенных для любой деятельности, которая наносит ущерб национальным интересам и связанным с ними либо сопутствующим аспектам», см. закон № 42 «О регулировании иностранных взносов» 2010 г., </w:t>
      </w:r>
      <w:hyperlink r:id="rId123"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indiacode</w:t>
        </w:r>
        <w:r w:rsidRPr="00837A9A">
          <w:rPr>
            <w:rStyle w:val="Hyperlink"/>
            <w:rFonts w:ascii="Arial" w:hAnsi="Arial" w:cs="Arial"/>
            <w:szCs w:val="16"/>
            <w:lang w:val="ru-RU"/>
          </w:rPr>
          <w:t>.</w:t>
        </w:r>
        <w:r w:rsidRPr="00837A9A">
          <w:rPr>
            <w:rStyle w:val="Hyperlink"/>
            <w:rFonts w:ascii="Arial" w:hAnsi="Arial" w:cs="Arial"/>
            <w:noProof/>
            <w:szCs w:val="16"/>
          </w:rPr>
          <w:t>nic</w:t>
        </w:r>
        <w:r w:rsidRPr="00837A9A">
          <w:rPr>
            <w:rStyle w:val="Hyperlink"/>
            <w:rFonts w:ascii="Arial" w:hAnsi="Arial" w:cs="Arial"/>
            <w:szCs w:val="16"/>
            <w:lang w:val="ru-RU"/>
          </w:rPr>
          <w:t>.</w:t>
        </w:r>
        <w:r w:rsidRPr="00837A9A">
          <w:rPr>
            <w:rStyle w:val="Hyperlink"/>
            <w:rFonts w:ascii="Arial" w:hAnsi="Arial" w:cs="Arial"/>
            <w:noProof/>
            <w:szCs w:val="16"/>
          </w:rPr>
          <w:t>in</w:t>
        </w:r>
        <w:r w:rsidRPr="00837A9A">
          <w:rPr>
            <w:rStyle w:val="Hyperlink"/>
            <w:rFonts w:ascii="Arial" w:hAnsi="Arial" w:cs="Arial"/>
            <w:szCs w:val="16"/>
            <w:lang w:val="ru-RU"/>
          </w:rPr>
          <w:t>/</w:t>
        </w:r>
        <w:r w:rsidRPr="00837A9A">
          <w:rPr>
            <w:rStyle w:val="Hyperlink"/>
            <w:rFonts w:ascii="Arial" w:hAnsi="Arial" w:cs="Arial"/>
            <w:noProof/>
            <w:szCs w:val="16"/>
          </w:rPr>
          <w:t>bitstream</w:t>
        </w:r>
        <w:r w:rsidRPr="00837A9A">
          <w:rPr>
            <w:rStyle w:val="Hyperlink"/>
            <w:rFonts w:ascii="Arial" w:hAnsi="Arial" w:cs="Arial"/>
            <w:szCs w:val="16"/>
            <w:lang w:val="ru-RU"/>
          </w:rPr>
          <w:t>/123456789/2098/1/201042.</w:t>
        </w:r>
        <w:r w:rsidRPr="00837A9A">
          <w:rPr>
            <w:rStyle w:val="Hyperlink"/>
            <w:rFonts w:ascii="Arial" w:hAnsi="Arial" w:cs="Arial"/>
            <w:noProof/>
            <w:szCs w:val="16"/>
          </w:rPr>
          <w:t>pdf</w:t>
        </w:r>
      </w:hyperlink>
    </w:p>
  </w:footnote>
  <w:footnote w:id="183">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en-CA"/>
        </w:rPr>
        <w:t> </w:t>
      </w:r>
      <w:r w:rsidRPr="00837A9A">
        <w:rPr>
          <w:rFonts w:ascii="Arial" w:hAnsi="Arial" w:cs="Arial"/>
          <w:szCs w:val="16"/>
          <w:lang w:val="ru-RU"/>
        </w:rPr>
        <w:t>— Индия</w:t>
      </w:r>
      <w:r w:rsidRPr="00837A9A">
        <w:rPr>
          <w:rFonts w:ascii="Arial" w:hAnsi="Arial" w:cs="Arial"/>
          <w:noProof/>
          <w:szCs w:val="16"/>
          <w:lang w:val="ru-RU"/>
        </w:rPr>
        <w:t>, “</w:t>
      </w:r>
      <w:r w:rsidRPr="00837A9A">
        <w:rPr>
          <w:rFonts w:ascii="Arial" w:hAnsi="Arial" w:cs="Arial"/>
          <w:noProof/>
          <w:szCs w:val="16"/>
        </w:rPr>
        <w:t>Suspension</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human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NGO</w:t>
      </w:r>
      <w:r w:rsidRPr="00837A9A">
        <w:rPr>
          <w:rFonts w:ascii="Arial" w:hAnsi="Arial" w:cs="Arial"/>
          <w:noProof/>
          <w:szCs w:val="16"/>
          <w:lang w:val="ru-RU"/>
        </w:rPr>
        <w:t>’</w:t>
      </w:r>
      <w:r w:rsidRPr="00837A9A">
        <w:rPr>
          <w:rFonts w:ascii="Arial" w:hAnsi="Arial" w:cs="Arial"/>
          <w:noProof/>
          <w:szCs w:val="16"/>
        </w:rPr>
        <w:t>s</w:t>
      </w:r>
      <w:r w:rsidRPr="00837A9A">
        <w:rPr>
          <w:rFonts w:ascii="Arial" w:hAnsi="Arial" w:cs="Arial"/>
          <w:noProof/>
          <w:szCs w:val="16"/>
          <w:lang w:val="ru-RU"/>
        </w:rPr>
        <w:t xml:space="preserve"> </w:t>
      </w:r>
      <w:r w:rsidRPr="00837A9A">
        <w:rPr>
          <w:rFonts w:ascii="Arial" w:hAnsi="Arial" w:cs="Arial"/>
          <w:noProof/>
          <w:szCs w:val="16"/>
        </w:rPr>
        <w:t>foreign</w:t>
      </w:r>
      <w:r w:rsidRPr="00837A9A">
        <w:rPr>
          <w:rFonts w:ascii="Arial" w:hAnsi="Arial" w:cs="Arial"/>
          <w:noProof/>
          <w:szCs w:val="16"/>
          <w:lang w:val="ru-RU"/>
        </w:rPr>
        <w:t xml:space="preserve"> </w:t>
      </w:r>
      <w:r w:rsidRPr="00837A9A">
        <w:rPr>
          <w:rFonts w:ascii="Arial" w:hAnsi="Arial" w:cs="Arial"/>
          <w:noProof/>
          <w:szCs w:val="16"/>
        </w:rPr>
        <w:t>funding</w:t>
      </w:r>
      <w:r w:rsidRPr="00837A9A">
        <w:rPr>
          <w:rFonts w:ascii="Arial" w:hAnsi="Arial" w:cs="Arial"/>
          <w:noProof/>
          <w:szCs w:val="16"/>
          <w:lang w:val="ru-RU"/>
        </w:rPr>
        <w:t xml:space="preserve"> </w:t>
      </w:r>
      <w:r w:rsidRPr="00837A9A">
        <w:rPr>
          <w:rFonts w:ascii="Arial" w:hAnsi="Arial" w:cs="Arial"/>
          <w:noProof/>
          <w:szCs w:val="16"/>
        </w:rPr>
        <w:t>license</w:t>
      </w:r>
      <w:r w:rsidRPr="00837A9A">
        <w:rPr>
          <w:rFonts w:ascii="Arial" w:hAnsi="Arial" w:cs="Arial"/>
          <w:noProof/>
          <w:szCs w:val="16"/>
          <w:lang w:val="ru-RU"/>
        </w:rPr>
        <w:t xml:space="preserve"> </w:t>
      </w:r>
      <w:r w:rsidRPr="00837A9A">
        <w:rPr>
          <w:rFonts w:ascii="Arial" w:hAnsi="Arial" w:cs="Arial"/>
          <w:noProof/>
          <w:szCs w:val="16"/>
        </w:rPr>
        <w:t>must</w:t>
      </w:r>
      <w:r w:rsidRPr="00837A9A">
        <w:rPr>
          <w:rFonts w:ascii="Arial" w:hAnsi="Arial" w:cs="Arial"/>
          <w:noProof/>
          <w:szCs w:val="16"/>
          <w:lang w:val="ru-RU"/>
        </w:rPr>
        <w:t xml:space="preserve"> </w:t>
      </w:r>
      <w:r w:rsidRPr="00837A9A">
        <w:rPr>
          <w:rFonts w:ascii="Arial" w:hAnsi="Arial" w:cs="Arial"/>
          <w:noProof/>
          <w:szCs w:val="16"/>
        </w:rPr>
        <w:t>be</w:t>
      </w:r>
      <w:r w:rsidRPr="00837A9A">
        <w:rPr>
          <w:rFonts w:ascii="Arial" w:hAnsi="Arial" w:cs="Arial"/>
          <w:noProof/>
          <w:szCs w:val="16"/>
          <w:lang w:val="ru-RU"/>
        </w:rPr>
        <w:t xml:space="preserve"> </w:t>
      </w:r>
      <w:r w:rsidRPr="00837A9A">
        <w:rPr>
          <w:rFonts w:ascii="Arial" w:hAnsi="Arial" w:cs="Arial"/>
          <w:noProof/>
          <w:szCs w:val="16"/>
        </w:rPr>
        <w:t>revoked</w:t>
      </w:r>
      <w:r w:rsidRPr="00837A9A">
        <w:rPr>
          <w:rFonts w:ascii="Arial" w:hAnsi="Arial" w:cs="Arial"/>
          <w:noProof/>
          <w:szCs w:val="16"/>
          <w:lang w:val="ru-RU"/>
        </w:rPr>
        <w:t>”</w:t>
      </w:r>
      <w:r w:rsidRPr="00837A9A">
        <w:rPr>
          <w:rFonts w:ascii="Arial" w:hAnsi="Arial" w:cs="Arial"/>
          <w:szCs w:val="16"/>
          <w:lang w:val="ru-RU"/>
        </w:rPr>
        <w:t xml:space="preserve"> [«Необходимо возобновить действие лицензии правозащитной НКО на получение иностранного финансирования»]</w:t>
      </w:r>
      <w:r w:rsidRPr="00837A9A">
        <w:rPr>
          <w:rFonts w:ascii="Arial" w:hAnsi="Arial" w:cs="Arial"/>
          <w:noProof/>
          <w:szCs w:val="16"/>
          <w:lang w:val="ru-RU"/>
        </w:rPr>
        <w:t xml:space="preserve"> (</w:t>
      </w:r>
      <w:r w:rsidRPr="00837A9A">
        <w:rPr>
          <w:rFonts w:ascii="Arial" w:hAnsi="Arial" w:cs="Arial"/>
          <w:szCs w:val="16"/>
          <w:lang w:val="ru-RU"/>
        </w:rPr>
        <w:t>новость от</w:t>
      </w:r>
      <w:r w:rsidRPr="00837A9A">
        <w:rPr>
          <w:rFonts w:ascii="Arial" w:hAnsi="Arial" w:cs="Arial"/>
          <w:noProof/>
          <w:szCs w:val="16"/>
          <w:lang w:val="ru-RU"/>
        </w:rPr>
        <w:t xml:space="preserve"> 3</w:t>
      </w:r>
      <w:r w:rsidRPr="00837A9A">
        <w:rPr>
          <w:rFonts w:ascii="Arial" w:hAnsi="Arial" w:cs="Arial"/>
          <w:noProof/>
          <w:szCs w:val="16"/>
        </w:rPr>
        <w:t> </w:t>
      </w:r>
      <w:r w:rsidRPr="00837A9A">
        <w:rPr>
          <w:rFonts w:ascii="Arial" w:hAnsi="Arial" w:cs="Arial"/>
          <w:szCs w:val="16"/>
          <w:lang w:val="ru-RU"/>
        </w:rPr>
        <w:t>июня</w:t>
      </w:r>
      <w:r w:rsidRPr="00837A9A">
        <w:rPr>
          <w:rFonts w:ascii="Arial" w:hAnsi="Arial" w:cs="Arial"/>
          <w:noProof/>
          <w:szCs w:val="16"/>
          <w:lang w:val="ru-RU"/>
        </w:rPr>
        <w:t xml:space="preserve"> 2016</w:t>
      </w:r>
      <w:r w:rsidRPr="00837A9A">
        <w:rPr>
          <w:rFonts w:ascii="Arial" w:hAnsi="Arial" w:cs="Arial"/>
          <w:szCs w:val="16"/>
          <w:lang w:val="en-US"/>
        </w:rPr>
        <w:t> </w:t>
      </w:r>
      <w:r w:rsidRPr="00837A9A">
        <w:rPr>
          <w:rFonts w:ascii="Arial" w:hAnsi="Arial" w:cs="Arial"/>
          <w:szCs w:val="16"/>
          <w:lang w:val="ru-RU"/>
        </w:rPr>
        <w:t>г</w:t>
      </w:r>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 </w:t>
      </w:r>
      <w:r w:rsidRPr="00837A9A">
        <w:rPr>
          <w:rFonts w:ascii="Arial" w:hAnsi="Arial" w:cs="Arial"/>
          <w:noProof/>
          <w:szCs w:val="16"/>
          <w:lang w:val="ru-RU"/>
        </w:rPr>
        <w:t xml:space="preserve">— </w:t>
      </w:r>
      <w:r w:rsidRPr="00837A9A">
        <w:rPr>
          <w:rFonts w:ascii="Arial" w:hAnsi="Arial" w:cs="Arial"/>
          <w:szCs w:val="16"/>
          <w:lang w:val="ru-RU"/>
        </w:rPr>
        <w:t>Индия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activists</w:t>
      </w:r>
      <w:r w:rsidRPr="00837A9A">
        <w:rPr>
          <w:rFonts w:ascii="Arial" w:hAnsi="Arial" w:cs="Arial"/>
          <w:noProof/>
          <w:szCs w:val="16"/>
          <w:lang w:val="ru-RU"/>
        </w:rPr>
        <w:t xml:space="preserve"> </w:t>
      </w:r>
      <w:r w:rsidRPr="00837A9A">
        <w:rPr>
          <w:rFonts w:ascii="Arial" w:hAnsi="Arial" w:cs="Arial"/>
          <w:noProof/>
          <w:szCs w:val="16"/>
        </w:rPr>
        <w:t>at</w:t>
      </w:r>
      <w:r w:rsidRPr="00837A9A">
        <w:rPr>
          <w:rFonts w:ascii="Arial" w:hAnsi="Arial" w:cs="Arial"/>
          <w:noProof/>
          <w:szCs w:val="16"/>
          <w:lang w:val="ru-RU"/>
        </w:rPr>
        <w:t xml:space="preserve"> </w:t>
      </w:r>
      <w:r w:rsidRPr="00837A9A">
        <w:rPr>
          <w:rFonts w:ascii="Arial" w:hAnsi="Arial" w:cs="Arial"/>
          <w:noProof/>
          <w:szCs w:val="16"/>
        </w:rPr>
        <w:t>risk</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detention</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politically</w:t>
      </w:r>
      <w:r w:rsidRPr="00837A9A">
        <w:rPr>
          <w:rFonts w:ascii="Arial" w:hAnsi="Arial" w:cs="Arial"/>
          <w:noProof/>
          <w:szCs w:val="16"/>
          <w:lang w:val="ru-RU"/>
        </w:rPr>
        <w:t xml:space="preserve"> </w:t>
      </w:r>
      <w:r w:rsidRPr="00837A9A">
        <w:rPr>
          <w:rFonts w:ascii="Arial" w:hAnsi="Arial" w:cs="Arial"/>
          <w:noProof/>
          <w:szCs w:val="16"/>
        </w:rPr>
        <w:t>motivated</w:t>
      </w:r>
      <w:r w:rsidRPr="00837A9A">
        <w:rPr>
          <w:rFonts w:ascii="Arial" w:hAnsi="Arial" w:cs="Arial"/>
          <w:noProof/>
          <w:szCs w:val="16"/>
          <w:lang w:val="ru-RU"/>
        </w:rPr>
        <w:t xml:space="preserve"> </w:t>
      </w:r>
      <w:r w:rsidRPr="00837A9A">
        <w:rPr>
          <w:rFonts w:ascii="Arial" w:hAnsi="Arial" w:cs="Arial"/>
          <w:noProof/>
          <w:szCs w:val="16"/>
        </w:rPr>
        <w:t>charge</w:t>
      </w:r>
      <w:r w:rsidRPr="00837A9A">
        <w:rPr>
          <w:rFonts w:ascii="Arial" w:hAnsi="Arial" w:cs="Arial"/>
          <w:noProof/>
          <w:szCs w:val="16"/>
          <w:lang w:val="ru-RU"/>
        </w:rPr>
        <w:t>” [«</w:t>
      </w:r>
      <w:r w:rsidRPr="00837A9A">
        <w:rPr>
          <w:rFonts w:ascii="Arial" w:hAnsi="Arial" w:cs="Arial"/>
          <w:szCs w:val="16"/>
          <w:lang w:val="ru-RU"/>
        </w:rPr>
        <w:t>Правозащитникам грозит арест по политически мотивированному обвинению</w:t>
      </w:r>
      <w:r w:rsidRPr="00837A9A">
        <w:rPr>
          <w:rFonts w:ascii="Arial" w:hAnsi="Arial" w:cs="Arial"/>
          <w:noProof/>
          <w:szCs w:val="16"/>
          <w:lang w:val="ru-RU"/>
        </w:rPr>
        <w:t>»], 28</w:t>
      </w:r>
      <w:r w:rsidRPr="00837A9A">
        <w:rPr>
          <w:rFonts w:ascii="Arial" w:hAnsi="Arial" w:cs="Arial"/>
          <w:noProof/>
          <w:szCs w:val="16"/>
        </w:rPr>
        <w:t> </w:t>
      </w:r>
      <w:r w:rsidRPr="00837A9A">
        <w:rPr>
          <w:rFonts w:ascii="Arial" w:hAnsi="Arial" w:cs="Arial"/>
          <w:szCs w:val="16"/>
          <w:lang w:val="ru-RU"/>
        </w:rPr>
        <w:t>июля</w:t>
      </w:r>
      <w:r w:rsidRPr="00837A9A">
        <w:rPr>
          <w:rFonts w:ascii="Arial" w:hAnsi="Arial" w:cs="Arial"/>
          <w:noProof/>
          <w:szCs w:val="16"/>
          <w:lang w:val="ru-RU"/>
        </w:rPr>
        <w:t xml:space="preserve"> 2015</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4" w:tgtFrame="_blank" w:history="1">
        <w:r w:rsidRPr="00837A9A">
          <w:rPr>
            <w:rStyle w:val="Hyperlink"/>
            <w:rFonts w:ascii="Arial" w:hAnsi="Arial" w:cs="Arial"/>
            <w:szCs w:val="16"/>
            <w:lang w:val="en-US"/>
          </w:rPr>
          <w:t>https</w:t>
        </w:r>
        <w:r w:rsidRPr="00837A9A">
          <w:rPr>
            <w:rStyle w:val="Hyperlink"/>
            <w:rFonts w:ascii="Arial" w:hAnsi="Arial" w:cs="Arial"/>
            <w:szCs w:val="16"/>
            <w:lang w:val="ru-RU"/>
          </w:rPr>
          <w:t>://</w:t>
        </w:r>
        <w:r w:rsidRPr="00837A9A">
          <w:rPr>
            <w:rStyle w:val="Hyperlink"/>
            <w:rFonts w:ascii="Arial" w:hAnsi="Arial" w:cs="Arial"/>
            <w:szCs w:val="16"/>
            <w:lang w:val="en-US"/>
          </w:rPr>
          <w:t>amnesty</w:t>
        </w:r>
        <w:r w:rsidRPr="00837A9A">
          <w:rPr>
            <w:rStyle w:val="Hyperlink"/>
            <w:rFonts w:ascii="Arial" w:hAnsi="Arial" w:cs="Arial"/>
            <w:szCs w:val="16"/>
            <w:lang w:val="ru-RU"/>
          </w:rPr>
          <w:t>.</w:t>
        </w:r>
        <w:r w:rsidRPr="00837A9A">
          <w:rPr>
            <w:rStyle w:val="Hyperlink"/>
            <w:rFonts w:ascii="Arial" w:hAnsi="Arial" w:cs="Arial"/>
            <w:szCs w:val="16"/>
            <w:lang w:val="en-US"/>
          </w:rPr>
          <w:t>org</w:t>
        </w:r>
        <w:r w:rsidRPr="00837A9A">
          <w:rPr>
            <w:rStyle w:val="Hyperlink"/>
            <w:rFonts w:ascii="Arial" w:hAnsi="Arial" w:cs="Arial"/>
            <w:szCs w:val="16"/>
            <w:lang w:val="ru-RU"/>
          </w:rPr>
          <w:t>.</w:t>
        </w:r>
        <w:r w:rsidRPr="00837A9A">
          <w:rPr>
            <w:rStyle w:val="Hyperlink"/>
            <w:rFonts w:ascii="Arial" w:hAnsi="Arial" w:cs="Arial"/>
            <w:szCs w:val="16"/>
            <w:lang w:val="en-US"/>
          </w:rPr>
          <w:t>in</w:t>
        </w:r>
        <w:r w:rsidRPr="00837A9A">
          <w:rPr>
            <w:rStyle w:val="Hyperlink"/>
            <w:rFonts w:ascii="Arial" w:hAnsi="Arial" w:cs="Arial"/>
            <w:szCs w:val="16"/>
            <w:lang w:val="ru-RU"/>
          </w:rPr>
          <w:t>/</w:t>
        </w:r>
        <w:r w:rsidRPr="00837A9A">
          <w:rPr>
            <w:rStyle w:val="Hyperlink"/>
            <w:rFonts w:ascii="Arial" w:hAnsi="Arial" w:cs="Arial"/>
            <w:szCs w:val="16"/>
            <w:lang w:val="en-US"/>
          </w:rPr>
          <w:t>news</w:t>
        </w:r>
        <w:r w:rsidRPr="00837A9A">
          <w:rPr>
            <w:rStyle w:val="Hyperlink"/>
            <w:rFonts w:ascii="Arial" w:hAnsi="Arial" w:cs="Arial"/>
            <w:szCs w:val="16"/>
            <w:lang w:val="ru-RU"/>
          </w:rPr>
          <w:t>-</w:t>
        </w:r>
        <w:r w:rsidRPr="00837A9A">
          <w:rPr>
            <w:rStyle w:val="Hyperlink"/>
            <w:rFonts w:ascii="Arial" w:hAnsi="Arial" w:cs="Arial"/>
            <w:szCs w:val="16"/>
            <w:lang w:val="en-US"/>
          </w:rPr>
          <w:t>update</w:t>
        </w:r>
        <w:r w:rsidRPr="00837A9A">
          <w:rPr>
            <w:rStyle w:val="Hyperlink"/>
            <w:rFonts w:ascii="Arial" w:hAnsi="Arial" w:cs="Arial"/>
            <w:szCs w:val="16"/>
            <w:lang w:val="ru-RU"/>
          </w:rPr>
          <w:t>/</w:t>
        </w:r>
        <w:r w:rsidRPr="00837A9A">
          <w:rPr>
            <w:rStyle w:val="Hyperlink"/>
            <w:rFonts w:ascii="Arial" w:hAnsi="Arial" w:cs="Arial"/>
            <w:szCs w:val="16"/>
            <w:lang w:val="en-US"/>
          </w:rPr>
          <w:t>rights</w:t>
        </w:r>
        <w:r w:rsidRPr="00837A9A">
          <w:rPr>
            <w:rStyle w:val="Hyperlink"/>
            <w:rFonts w:ascii="Arial" w:hAnsi="Arial" w:cs="Arial"/>
            <w:szCs w:val="16"/>
            <w:lang w:val="ru-RU"/>
          </w:rPr>
          <w:t>-</w:t>
        </w:r>
        <w:r w:rsidRPr="00837A9A">
          <w:rPr>
            <w:rStyle w:val="Hyperlink"/>
            <w:rFonts w:ascii="Arial" w:hAnsi="Arial" w:cs="Arial"/>
            <w:szCs w:val="16"/>
            <w:lang w:val="en-US"/>
          </w:rPr>
          <w:t>activists</w:t>
        </w:r>
        <w:r w:rsidRPr="00837A9A">
          <w:rPr>
            <w:rStyle w:val="Hyperlink"/>
            <w:rFonts w:ascii="Arial" w:hAnsi="Arial" w:cs="Arial"/>
            <w:szCs w:val="16"/>
            <w:lang w:val="ru-RU"/>
          </w:rPr>
          <w:t>-</w:t>
        </w:r>
        <w:r w:rsidRPr="00837A9A">
          <w:rPr>
            <w:rStyle w:val="Hyperlink"/>
            <w:rFonts w:ascii="Arial" w:hAnsi="Arial" w:cs="Arial"/>
            <w:szCs w:val="16"/>
            <w:lang w:val="en-US"/>
          </w:rPr>
          <w:t>risk</w:t>
        </w:r>
        <w:r w:rsidRPr="00837A9A">
          <w:rPr>
            <w:rStyle w:val="Hyperlink"/>
            <w:rFonts w:ascii="Arial" w:hAnsi="Arial" w:cs="Arial"/>
            <w:szCs w:val="16"/>
            <w:lang w:val="ru-RU"/>
          </w:rPr>
          <w:t>-</w:t>
        </w:r>
        <w:r w:rsidRPr="00837A9A">
          <w:rPr>
            <w:rStyle w:val="Hyperlink"/>
            <w:rFonts w:ascii="Arial" w:hAnsi="Arial" w:cs="Arial"/>
            <w:szCs w:val="16"/>
            <w:lang w:val="en-US"/>
          </w:rPr>
          <w:t>detention</w:t>
        </w:r>
        <w:r w:rsidRPr="00837A9A">
          <w:rPr>
            <w:rStyle w:val="Hyperlink"/>
            <w:rFonts w:ascii="Arial" w:hAnsi="Arial" w:cs="Arial"/>
            <w:szCs w:val="16"/>
            <w:lang w:val="ru-RU"/>
          </w:rPr>
          <w:t>-</w:t>
        </w:r>
        <w:r w:rsidRPr="00837A9A">
          <w:rPr>
            <w:rStyle w:val="Hyperlink"/>
            <w:rFonts w:ascii="Arial" w:hAnsi="Arial" w:cs="Arial"/>
            <w:szCs w:val="16"/>
            <w:lang w:val="en-US"/>
          </w:rPr>
          <w:t>politically</w:t>
        </w:r>
        <w:r w:rsidRPr="00837A9A">
          <w:rPr>
            <w:rStyle w:val="Hyperlink"/>
            <w:rFonts w:ascii="Arial" w:hAnsi="Arial" w:cs="Arial"/>
            <w:szCs w:val="16"/>
            <w:lang w:val="ru-RU"/>
          </w:rPr>
          <w:t>-</w:t>
        </w:r>
        <w:r w:rsidRPr="00837A9A">
          <w:rPr>
            <w:rStyle w:val="Hyperlink"/>
            <w:rFonts w:ascii="Arial" w:hAnsi="Arial" w:cs="Arial"/>
            <w:szCs w:val="16"/>
            <w:lang w:val="en-US"/>
          </w:rPr>
          <w:t>motivated</w:t>
        </w:r>
        <w:r w:rsidRPr="00837A9A">
          <w:rPr>
            <w:rStyle w:val="Hyperlink"/>
            <w:rFonts w:ascii="Arial" w:hAnsi="Arial" w:cs="Arial"/>
            <w:szCs w:val="16"/>
            <w:lang w:val="ru-RU"/>
          </w:rPr>
          <w:t>-</w:t>
        </w:r>
        <w:r w:rsidRPr="00837A9A">
          <w:rPr>
            <w:rStyle w:val="Hyperlink"/>
            <w:rFonts w:ascii="Arial" w:hAnsi="Arial" w:cs="Arial"/>
            <w:szCs w:val="16"/>
            <w:lang w:val="en-US"/>
          </w:rPr>
          <w:t>charges</w:t>
        </w:r>
        <w:r w:rsidRPr="00837A9A">
          <w:rPr>
            <w:rStyle w:val="Hyperlink"/>
            <w:rFonts w:ascii="Arial" w:hAnsi="Arial" w:cs="Arial"/>
            <w:szCs w:val="16"/>
            <w:lang w:val="ru-RU"/>
          </w:rPr>
          <w:t>/</w:t>
        </w:r>
      </w:hyperlink>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 </w:t>
      </w:r>
      <w:r w:rsidRPr="00837A9A">
        <w:rPr>
          <w:rFonts w:ascii="Arial" w:hAnsi="Arial" w:cs="Arial"/>
          <w:noProof/>
          <w:szCs w:val="16"/>
          <w:lang w:val="ru-RU"/>
        </w:rPr>
        <w:t xml:space="preserve">— </w:t>
      </w:r>
      <w:r w:rsidRPr="00837A9A">
        <w:rPr>
          <w:rFonts w:ascii="Arial" w:hAnsi="Arial" w:cs="Arial"/>
          <w:szCs w:val="16"/>
          <w:lang w:val="ru-RU"/>
        </w:rPr>
        <w:t>Индия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India</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Curbs</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Greenpeace</w:t>
      </w:r>
      <w:r w:rsidRPr="00837A9A">
        <w:rPr>
          <w:rFonts w:ascii="Arial" w:hAnsi="Arial" w:cs="Arial"/>
          <w:noProof/>
          <w:szCs w:val="16"/>
          <w:lang w:val="ru-RU"/>
        </w:rPr>
        <w:t xml:space="preserve"> </w:t>
      </w:r>
      <w:r w:rsidRPr="00837A9A">
        <w:rPr>
          <w:rFonts w:ascii="Arial" w:hAnsi="Arial" w:cs="Arial"/>
          <w:noProof/>
          <w:szCs w:val="16"/>
        </w:rPr>
        <w:t>India</w:t>
      </w:r>
      <w:r w:rsidRPr="00837A9A">
        <w:rPr>
          <w:rFonts w:ascii="Arial" w:hAnsi="Arial" w:cs="Arial"/>
          <w:noProof/>
          <w:szCs w:val="16"/>
          <w:lang w:val="ru-RU"/>
        </w:rPr>
        <w:t xml:space="preserve"> </w:t>
      </w:r>
      <w:r w:rsidRPr="00837A9A">
        <w:rPr>
          <w:rFonts w:ascii="Arial" w:hAnsi="Arial" w:cs="Arial"/>
          <w:noProof/>
          <w:szCs w:val="16"/>
        </w:rPr>
        <w:t>violate</w:t>
      </w:r>
      <w:r w:rsidRPr="00837A9A">
        <w:rPr>
          <w:rFonts w:ascii="Arial" w:hAnsi="Arial" w:cs="Arial"/>
          <w:noProof/>
          <w:szCs w:val="16"/>
          <w:lang w:val="ru-RU"/>
        </w:rPr>
        <w:t xml:space="preserve"> </w:t>
      </w:r>
      <w:r w:rsidRPr="00837A9A">
        <w:rPr>
          <w:rFonts w:ascii="Arial" w:hAnsi="Arial" w:cs="Arial"/>
          <w:noProof/>
          <w:szCs w:val="16"/>
        </w:rPr>
        <w:t>right</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freedom</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expression</w:t>
      </w:r>
      <w:r w:rsidRPr="00837A9A">
        <w:rPr>
          <w:rFonts w:ascii="Arial" w:hAnsi="Arial" w:cs="Arial"/>
          <w:noProof/>
          <w:szCs w:val="16"/>
          <w:lang w:val="ru-RU"/>
        </w:rPr>
        <w:t>” [«</w:t>
      </w:r>
      <w:r w:rsidRPr="00837A9A">
        <w:rPr>
          <w:rFonts w:ascii="Arial" w:hAnsi="Arial" w:cs="Arial"/>
          <w:szCs w:val="16"/>
          <w:lang w:val="ru-RU"/>
        </w:rPr>
        <w:t>Индия</w:t>
      </w:r>
      <w:r w:rsidRPr="00837A9A">
        <w:rPr>
          <w:rFonts w:ascii="Arial" w:hAnsi="Arial" w:cs="Arial"/>
          <w:noProof/>
          <w:szCs w:val="16"/>
          <w:lang w:val="ru-RU"/>
        </w:rPr>
        <w:t>:</w:t>
      </w:r>
      <w:r w:rsidRPr="00837A9A">
        <w:rPr>
          <w:rFonts w:ascii="Arial" w:hAnsi="Arial" w:cs="Arial"/>
          <w:szCs w:val="16"/>
          <w:lang w:val="ru-RU"/>
        </w:rPr>
        <w:t xml:space="preserve"> ограничения</w:t>
      </w:r>
      <w:r w:rsidRPr="00837A9A">
        <w:rPr>
          <w:rFonts w:ascii="Arial" w:hAnsi="Arial" w:cs="Arial"/>
          <w:noProof/>
          <w:szCs w:val="16"/>
          <w:lang w:val="ru-RU"/>
        </w:rPr>
        <w:t xml:space="preserve">, </w:t>
      </w:r>
      <w:r w:rsidRPr="00837A9A">
        <w:rPr>
          <w:rFonts w:ascii="Arial" w:hAnsi="Arial" w:cs="Arial"/>
          <w:szCs w:val="16"/>
          <w:lang w:val="ru-RU"/>
        </w:rPr>
        <w:t>наложенные на</w:t>
      </w:r>
      <w:r w:rsidRPr="00837A9A">
        <w:rPr>
          <w:rFonts w:ascii="Arial" w:hAnsi="Arial" w:cs="Arial"/>
          <w:noProof/>
          <w:szCs w:val="16"/>
          <w:lang w:val="ru-RU"/>
        </w:rPr>
        <w:t xml:space="preserve"> „</w:t>
      </w:r>
      <w:r w:rsidRPr="00837A9A">
        <w:rPr>
          <w:rFonts w:ascii="Arial" w:hAnsi="Arial" w:cs="Arial"/>
          <w:szCs w:val="16"/>
          <w:lang w:val="ru-RU"/>
        </w:rPr>
        <w:t>Гринпис</w:t>
      </w:r>
      <w:r w:rsidRPr="00837A9A">
        <w:rPr>
          <w:rFonts w:ascii="Arial" w:hAnsi="Arial" w:cs="Arial"/>
          <w:noProof/>
          <w:szCs w:val="16"/>
          <w:lang w:val="ru-RU"/>
        </w:rPr>
        <w:t>-</w:t>
      </w:r>
      <w:r w:rsidRPr="00837A9A">
        <w:rPr>
          <w:rFonts w:ascii="Arial" w:hAnsi="Arial" w:cs="Arial"/>
          <w:szCs w:val="16"/>
          <w:lang w:val="ru-RU"/>
        </w:rPr>
        <w:t>Индия</w:t>
      </w:r>
      <w:r w:rsidRPr="00837A9A">
        <w:rPr>
          <w:rFonts w:ascii="Arial" w:hAnsi="Arial" w:cs="Arial"/>
          <w:noProof/>
          <w:szCs w:val="16"/>
          <w:lang w:val="ru-RU"/>
        </w:rPr>
        <w:t xml:space="preserve">“, </w:t>
      </w:r>
      <w:r w:rsidRPr="00837A9A">
        <w:rPr>
          <w:rFonts w:ascii="Arial" w:hAnsi="Arial" w:cs="Arial"/>
          <w:szCs w:val="16"/>
          <w:lang w:val="ru-RU"/>
        </w:rPr>
        <w:t>нарушают право на свободу выражения мнений</w:t>
      </w:r>
      <w:r w:rsidRPr="00837A9A">
        <w:rPr>
          <w:rFonts w:ascii="Arial" w:hAnsi="Arial" w:cs="Arial"/>
          <w:noProof/>
          <w:szCs w:val="16"/>
          <w:lang w:val="ru-RU"/>
        </w:rPr>
        <w:t>»], 10</w:t>
      </w:r>
      <w:r w:rsidRPr="00837A9A">
        <w:rPr>
          <w:rFonts w:ascii="Arial" w:hAnsi="Arial" w:cs="Arial"/>
          <w:noProof/>
          <w:szCs w:val="16"/>
        </w:rPr>
        <w:t> </w:t>
      </w:r>
      <w:r w:rsidRPr="00837A9A">
        <w:rPr>
          <w:rFonts w:ascii="Arial" w:hAnsi="Arial" w:cs="Arial"/>
          <w:szCs w:val="16"/>
          <w:lang w:val="ru-RU"/>
        </w:rPr>
        <w:t>апреля</w:t>
      </w:r>
      <w:r w:rsidRPr="00837A9A">
        <w:rPr>
          <w:rFonts w:ascii="Arial" w:hAnsi="Arial" w:cs="Arial"/>
          <w:noProof/>
          <w:szCs w:val="16"/>
          <w:lang w:val="ru-RU"/>
        </w:rPr>
        <w:t xml:space="preserve"> 2015</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5" w:tgtFrame="_blank" w:history="1">
        <w:r w:rsidRPr="00837A9A">
          <w:rPr>
            <w:rStyle w:val="Hyperlink"/>
            <w:rFonts w:ascii="Arial" w:hAnsi="Arial" w:cs="Arial"/>
            <w:szCs w:val="16"/>
            <w:lang w:val="en-US"/>
          </w:rPr>
          <w:t>https</w:t>
        </w:r>
        <w:r w:rsidRPr="00837A9A">
          <w:rPr>
            <w:rStyle w:val="Hyperlink"/>
            <w:rFonts w:ascii="Arial" w:hAnsi="Arial" w:cs="Arial"/>
            <w:szCs w:val="16"/>
            <w:lang w:val="ru-RU"/>
          </w:rPr>
          <w:t>://</w:t>
        </w:r>
        <w:r w:rsidRPr="00837A9A">
          <w:rPr>
            <w:rStyle w:val="Hyperlink"/>
            <w:rFonts w:ascii="Arial" w:hAnsi="Arial" w:cs="Arial"/>
            <w:szCs w:val="16"/>
            <w:lang w:val="en-US"/>
          </w:rPr>
          <w:t>amnesty</w:t>
        </w:r>
        <w:r w:rsidRPr="00837A9A">
          <w:rPr>
            <w:rStyle w:val="Hyperlink"/>
            <w:rFonts w:ascii="Arial" w:hAnsi="Arial" w:cs="Arial"/>
            <w:szCs w:val="16"/>
            <w:lang w:val="ru-RU"/>
          </w:rPr>
          <w:t>.</w:t>
        </w:r>
        <w:r w:rsidRPr="00837A9A">
          <w:rPr>
            <w:rStyle w:val="Hyperlink"/>
            <w:rFonts w:ascii="Arial" w:hAnsi="Arial" w:cs="Arial"/>
            <w:szCs w:val="16"/>
            <w:lang w:val="en-US"/>
          </w:rPr>
          <w:t>org</w:t>
        </w:r>
        <w:r w:rsidRPr="00837A9A">
          <w:rPr>
            <w:rStyle w:val="Hyperlink"/>
            <w:rFonts w:ascii="Arial" w:hAnsi="Arial" w:cs="Arial"/>
            <w:szCs w:val="16"/>
            <w:lang w:val="ru-RU"/>
          </w:rPr>
          <w:t>.</w:t>
        </w:r>
        <w:r w:rsidRPr="00837A9A">
          <w:rPr>
            <w:rStyle w:val="Hyperlink"/>
            <w:rFonts w:ascii="Arial" w:hAnsi="Arial" w:cs="Arial"/>
            <w:szCs w:val="16"/>
            <w:lang w:val="en-US"/>
          </w:rPr>
          <w:t>in</w:t>
        </w:r>
        <w:r w:rsidRPr="00837A9A">
          <w:rPr>
            <w:rStyle w:val="Hyperlink"/>
            <w:rFonts w:ascii="Arial" w:hAnsi="Arial" w:cs="Arial"/>
            <w:szCs w:val="16"/>
            <w:lang w:val="ru-RU"/>
          </w:rPr>
          <w:t>/</w:t>
        </w:r>
        <w:r w:rsidRPr="00837A9A">
          <w:rPr>
            <w:rStyle w:val="Hyperlink"/>
            <w:rFonts w:ascii="Arial" w:hAnsi="Arial" w:cs="Arial"/>
            <w:szCs w:val="16"/>
            <w:lang w:val="en-US"/>
          </w:rPr>
          <w:t>news</w:t>
        </w:r>
        <w:r w:rsidRPr="00837A9A">
          <w:rPr>
            <w:rStyle w:val="Hyperlink"/>
            <w:rFonts w:ascii="Arial" w:hAnsi="Arial" w:cs="Arial"/>
            <w:szCs w:val="16"/>
            <w:lang w:val="ru-RU"/>
          </w:rPr>
          <w:t>-</w:t>
        </w:r>
        <w:r w:rsidRPr="00837A9A">
          <w:rPr>
            <w:rStyle w:val="Hyperlink"/>
            <w:rFonts w:ascii="Arial" w:hAnsi="Arial" w:cs="Arial"/>
            <w:szCs w:val="16"/>
            <w:lang w:val="en-US"/>
          </w:rPr>
          <w:t>update</w:t>
        </w:r>
        <w:r w:rsidRPr="00837A9A">
          <w:rPr>
            <w:rStyle w:val="Hyperlink"/>
            <w:rFonts w:ascii="Arial" w:hAnsi="Arial" w:cs="Arial"/>
            <w:szCs w:val="16"/>
            <w:lang w:val="ru-RU"/>
          </w:rPr>
          <w:t>/</w:t>
        </w:r>
        <w:r w:rsidRPr="00837A9A">
          <w:rPr>
            <w:rStyle w:val="Hyperlink"/>
            <w:rFonts w:ascii="Arial" w:hAnsi="Arial" w:cs="Arial"/>
            <w:szCs w:val="16"/>
            <w:lang w:val="en-US"/>
          </w:rPr>
          <w:t>india</w:t>
        </w:r>
        <w:r w:rsidRPr="00837A9A">
          <w:rPr>
            <w:rStyle w:val="Hyperlink"/>
            <w:rFonts w:ascii="Arial" w:hAnsi="Arial" w:cs="Arial"/>
            <w:szCs w:val="16"/>
            <w:lang w:val="ru-RU"/>
          </w:rPr>
          <w:t>-</w:t>
        </w:r>
        <w:r w:rsidRPr="00837A9A">
          <w:rPr>
            <w:rStyle w:val="Hyperlink"/>
            <w:rFonts w:ascii="Arial" w:hAnsi="Arial" w:cs="Arial"/>
            <w:szCs w:val="16"/>
            <w:lang w:val="en-US"/>
          </w:rPr>
          <w:t>curbs</w:t>
        </w:r>
        <w:r w:rsidRPr="00837A9A">
          <w:rPr>
            <w:rStyle w:val="Hyperlink"/>
            <w:rFonts w:ascii="Arial" w:hAnsi="Arial" w:cs="Arial"/>
            <w:szCs w:val="16"/>
            <w:lang w:val="ru-RU"/>
          </w:rPr>
          <w:t>-</w:t>
        </w:r>
        <w:r w:rsidRPr="00837A9A">
          <w:rPr>
            <w:rStyle w:val="Hyperlink"/>
            <w:rFonts w:ascii="Arial" w:hAnsi="Arial" w:cs="Arial"/>
            <w:szCs w:val="16"/>
            <w:lang w:val="en-US"/>
          </w:rPr>
          <w:t>greenpeace</w:t>
        </w:r>
        <w:r w:rsidRPr="00837A9A">
          <w:rPr>
            <w:rStyle w:val="Hyperlink"/>
            <w:rFonts w:ascii="Arial" w:hAnsi="Arial" w:cs="Arial"/>
            <w:szCs w:val="16"/>
            <w:lang w:val="ru-RU"/>
          </w:rPr>
          <w:t>-</w:t>
        </w:r>
        <w:r w:rsidRPr="00837A9A">
          <w:rPr>
            <w:rStyle w:val="Hyperlink"/>
            <w:rFonts w:ascii="Arial" w:hAnsi="Arial" w:cs="Arial"/>
            <w:szCs w:val="16"/>
            <w:lang w:val="en-US"/>
          </w:rPr>
          <w:t>international</w:t>
        </w:r>
        <w:r w:rsidRPr="00837A9A">
          <w:rPr>
            <w:rStyle w:val="Hyperlink"/>
            <w:rFonts w:ascii="Arial" w:hAnsi="Arial" w:cs="Arial"/>
            <w:szCs w:val="16"/>
            <w:lang w:val="ru-RU"/>
          </w:rPr>
          <w:t>-</w:t>
        </w:r>
        <w:r w:rsidRPr="00837A9A">
          <w:rPr>
            <w:rStyle w:val="Hyperlink"/>
            <w:rFonts w:ascii="Arial" w:hAnsi="Arial" w:cs="Arial"/>
            <w:szCs w:val="16"/>
            <w:lang w:val="en-US"/>
          </w:rPr>
          <w:t>india</w:t>
        </w:r>
        <w:r w:rsidRPr="00837A9A">
          <w:rPr>
            <w:rStyle w:val="Hyperlink"/>
            <w:rFonts w:ascii="Arial" w:hAnsi="Arial" w:cs="Arial"/>
            <w:szCs w:val="16"/>
            <w:lang w:val="ru-RU"/>
          </w:rPr>
          <w:t>-</w:t>
        </w:r>
        <w:r w:rsidRPr="00837A9A">
          <w:rPr>
            <w:rStyle w:val="Hyperlink"/>
            <w:rFonts w:ascii="Arial" w:hAnsi="Arial" w:cs="Arial"/>
            <w:szCs w:val="16"/>
            <w:lang w:val="en-US"/>
          </w:rPr>
          <w:t>violate</w:t>
        </w:r>
        <w:r w:rsidRPr="00837A9A">
          <w:rPr>
            <w:rStyle w:val="Hyperlink"/>
            <w:rFonts w:ascii="Arial" w:hAnsi="Arial" w:cs="Arial"/>
            <w:szCs w:val="16"/>
            <w:lang w:val="ru-RU"/>
          </w:rPr>
          <w:t>-</w:t>
        </w:r>
        <w:r w:rsidRPr="00837A9A">
          <w:rPr>
            <w:rStyle w:val="Hyperlink"/>
            <w:rFonts w:ascii="Arial" w:hAnsi="Arial" w:cs="Arial"/>
            <w:szCs w:val="16"/>
            <w:lang w:val="en-US"/>
          </w:rPr>
          <w:t>right</w:t>
        </w:r>
        <w:r w:rsidRPr="00837A9A">
          <w:rPr>
            <w:rStyle w:val="Hyperlink"/>
            <w:rFonts w:ascii="Arial" w:hAnsi="Arial" w:cs="Arial"/>
            <w:szCs w:val="16"/>
            <w:lang w:val="ru-RU"/>
          </w:rPr>
          <w:t>-</w:t>
        </w:r>
        <w:r w:rsidRPr="00837A9A">
          <w:rPr>
            <w:rStyle w:val="Hyperlink"/>
            <w:rFonts w:ascii="Arial" w:hAnsi="Arial" w:cs="Arial"/>
            <w:szCs w:val="16"/>
            <w:lang w:val="en-US"/>
          </w:rPr>
          <w:t>freedom</w:t>
        </w:r>
        <w:r w:rsidRPr="00837A9A">
          <w:rPr>
            <w:rStyle w:val="Hyperlink"/>
            <w:rFonts w:ascii="Arial" w:hAnsi="Arial" w:cs="Arial"/>
            <w:szCs w:val="16"/>
            <w:lang w:val="ru-RU"/>
          </w:rPr>
          <w:t>-</w:t>
        </w:r>
        <w:r w:rsidRPr="00837A9A">
          <w:rPr>
            <w:rStyle w:val="Hyperlink"/>
            <w:rFonts w:ascii="Arial" w:hAnsi="Arial" w:cs="Arial"/>
            <w:szCs w:val="16"/>
            <w:lang w:val="en-US"/>
          </w:rPr>
          <w:t>expression</w:t>
        </w:r>
        <w:r w:rsidRPr="00837A9A">
          <w:rPr>
            <w:rStyle w:val="Hyperlink"/>
            <w:rFonts w:ascii="Arial" w:hAnsi="Arial" w:cs="Arial"/>
            <w:szCs w:val="16"/>
            <w:lang w:val="ru-RU"/>
          </w:rPr>
          <w:t>/</w:t>
        </w:r>
      </w:hyperlink>
    </w:p>
  </w:footnote>
  <w:footnote w:id="184">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w:t>
      </w:r>
      <w:r w:rsidRPr="00837A9A">
        <w:rPr>
          <w:rFonts w:ascii="Arial" w:hAnsi="Arial" w:cs="Arial"/>
          <w:noProof/>
          <w:szCs w:val="16"/>
        </w:rPr>
        <w:t>Foreign</w:t>
      </w:r>
      <w:r w:rsidRPr="00837A9A">
        <w:rPr>
          <w:rFonts w:ascii="Arial" w:hAnsi="Arial" w:cs="Arial"/>
          <w:noProof/>
          <w:szCs w:val="16"/>
          <w:lang w:val="ru-RU"/>
        </w:rPr>
        <w:t>-</w:t>
      </w:r>
      <w:r w:rsidRPr="00837A9A">
        <w:rPr>
          <w:rFonts w:ascii="Arial" w:hAnsi="Arial" w:cs="Arial"/>
          <w:noProof/>
          <w:szCs w:val="16"/>
        </w:rPr>
        <w:t>aided</w:t>
      </w:r>
      <w:r w:rsidRPr="00837A9A">
        <w:rPr>
          <w:rFonts w:ascii="Arial" w:hAnsi="Arial" w:cs="Arial"/>
          <w:noProof/>
          <w:szCs w:val="16"/>
          <w:lang w:val="ru-RU"/>
        </w:rPr>
        <w:t xml:space="preserve"> </w:t>
      </w:r>
      <w:r w:rsidRPr="00837A9A">
        <w:rPr>
          <w:rFonts w:ascii="Arial" w:hAnsi="Arial" w:cs="Arial"/>
          <w:noProof/>
          <w:szCs w:val="16"/>
        </w:rPr>
        <w:t>NGOs</w:t>
      </w:r>
      <w:r w:rsidRPr="00837A9A">
        <w:rPr>
          <w:rFonts w:ascii="Arial" w:hAnsi="Arial" w:cs="Arial"/>
          <w:noProof/>
          <w:szCs w:val="16"/>
          <w:lang w:val="ru-RU"/>
        </w:rPr>
        <w:t xml:space="preserve"> </w:t>
      </w:r>
      <w:r w:rsidRPr="00837A9A">
        <w:rPr>
          <w:rFonts w:ascii="Arial" w:hAnsi="Arial" w:cs="Arial"/>
          <w:noProof/>
          <w:szCs w:val="16"/>
        </w:rPr>
        <w:t>are</w:t>
      </w:r>
      <w:r w:rsidRPr="00837A9A">
        <w:rPr>
          <w:rFonts w:ascii="Arial" w:hAnsi="Arial" w:cs="Arial"/>
          <w:noProof/>
          <w:szCs w:val="16"/>
          <w:lang w:val="ru-RU"/>
        </w:rPr>
        <w:t xml:space="preserve"> </w:t>
      </w:r>
      <w:r w:rsidRPr="00837A9A">
        <w:rPr>
          <w:rFonts w:ascii="Arial" w:hAnsi="Arial" w:cs="Arial"/>
          <w:noProof/>
          <w:szCs w:val="16"/>
        </w:rPr>
        <w:t>actively</w:t>
      </w:r>
      <w:r w:rsidRPr="00837A9A">
        <w:rPr>
          <w:rFonts w:ascii="Arial" w:hAnsi="Arial" w:cs="Arial"/>
          <w:noProof/>
          <w:szCs w:val="16"/>
          <w:lang w:val="ru-RU"/>
        </w:rPr>
        <w:t xml:space="preserve"> </w:t>
      </w:r>
      <w:r w:rsidRPr="00837A9A">
        <w:rPr>
          <w:rFonts w:ascii="Arial" w:hAnsi="Arial" w:cs="Arial"/>
          <w:noProof/>
          <w:szCs w:val="16"/>
        </w:rPr>
        <w:t>stalling</w:t>
      </w:r>
      <w:r w:rsidRPr="00837A9A">
        <w:rPr>
          <w:rFonts w:ascii="Arial" w:hAnsi="Arial" w:cs="Arial"/>
          <w:noProof/>
          <w:szCs w:val="16"/>
          <w:lang w:val="ru-RU"/>
        </w:rPr>
        <w:t xml:space="preserve"> </w:t>
      </w:r>
      <w:r w:rsidRPr="00837A9A">
        <w:rPr>
          <w:rFonts w:ascii="Arial" w:hAnsi="Arial" w:cs="Arial"/>
          <w:noProof/>
          <w:szCs w:val="16"/>
        </w:rPr>
        <w:t>development</w:t>
      </w:r>
      <w:r w:rsidRPr="00837A9A">
        <w:rPr>
          <w:rFonts w:ascii="Arial" w:hAnsi="Arial" w:cs="Arial"/>
          <w:noProof/>
          <w:szCs w:val="16"/>
          <w:lang w:val="ru-RU"/>
        </w:rPr>
        <w:t xml:space="preserve">, </w:t>
      </w:r>
      <w:r w:rsidRPr="00837A9A">
        <w:rPr>
          <w:rFonts w:ascii="Arial" w:hAnsi="Arial" w:cs="Arial"/>
          <w:noProof/>
          <w:szCs w:val="16"/>
        </w:rPr>
        <w:t>IB</w:t>
      </w:r>
      <w:r w:rsidRPr="00837A9A">
        <w:rPr>
          <w:rFonts w:ascii="Arial" w:hAnsi="Arial" w:cs="Arial"/>
          <w:noProof/>
          <w:szCs w:val="16"/>
          <w:lang w:val="ru-RU"/>
        </w:rPr>
        <w:t xml:space="preserve"> </w:t>
      </w:r>
      <w:r w:rsidRPr="00837A9A">
        <w:rPr>
          <w:rFonts w:ascii="Arial" w:hAnsi="Arial" w:cs="Arial"/>
          <w:noProof/>
          <w:szCs w:val="16"/>
        </w:rPr>
        <w:t>tells</w:t>
      </w:r>
      <w:r w:rsidRPr="00837A9A">
        <w:rPr>
          <w:rFonts w:ascii="Arial" w:hAnsi="Arial" w:cs="Arial"/>
          <w:noProof/>
          <w:szCs w:val="16"/>
          <w:lang w:val="ru-RU"/>
        </w:rPr>
        <w:t xml:space="preserve"> </w:t>
      </w:r>
      <w:r w:rsidRPr="00837A9A">
        <w:rPr>
          <w:rFonts w:ascii="Arial" w:hAnsi="Arial" w:cs="Arial"/>
          <w:noProof/>
          <w:szCs w:val="16"/>
        </w:rPr>
        <w:t>PMO</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a</w:t>
      </w:r>
      <w:r w:rsidRPr="00837A9A">
        <w:rPr>
          <w:rFonts w:ascii="Arial" w:hAnsi="Arial" w:cs="Arial"/>
          <w:noProof/>
          <w:szCs w:val="16"/>
          <w:lang w:val="ru-RU"/>
        </w:rPr>
        <w:t xml:space="preserve"> </w:t>
      </w:r>
      <w:r w:rsidRPr="00837A9A">
        <w:rPr>
          <w:rFonts w:ascii="Arial" w:hAnsi="Arial" w:cs="Arial"/>
          <w:noProof/>
          <w:szCs w:val="16"/>
        </w:rPr>
        <w:t>report</w:t>
      </w:r>
      <w:r w:rsidRPr="00837A9A">
        <w:rPr>
          <w:rFonts w:ascii="Arial" w:hAnsi="Arial" w:cs="Arial"/>
          <w:noProof/>
          <w:szCs w:val="16"/>
          <w:lang w:val="ru-RU"/>
        </w:rPr>
        <w:t>”</w:t>
      </w:r>
      <w:r w:rsidRPr="00837A9A">
        <w:rPr>
          <w:rFonts w:ascii="Arial" w:hAnsi="Arial" w:cs="Arial"/>
          <w:szCs w:val="16"/>
          <w:lang w:val="ru-RU"/>
        </w:rPr>
        <w:t xml:space="preserve"> [«Финансируемые из</w:t>
      </w:r>
      <w:r w:rsidRPr="00837A9A">
        <w:rPr>
          <w:rFonts w:ascii="Arial" w:hAnsi="Arial" w:cs="Arial"/>
          <w:noProof/>
          <w:szCs w:val="16"/>
          <w:lang w:val="ru-RU"/>
        </w:rPr>
        <w:t>-</w:t>
      </w:r>
      <w:r w:rsidRPr="00837A9A">
        <w:rPr>
          <w:rFonts w:ascii="Arial" w:hAnsi="Arial" w:cs="Arial"/>
          <w:szCs w:val="16"/>
          <w:lang w:val="ru-RU"/>
        </w:rPr>
        <w:t>за рубежа НКО активно препятствуют развитию</w:t>
      </w:r>
      <w:r w:rsidRPr="00837A9A">
        <w:rPr>
          <w:rFonts w:ascii="Arial" w:hAnsi="Arial" w:cs="Arial"/>
          <w:noProof/>
          <w:szCs w:val="16"/>
          <w:lang w:val="ru-RU"/>
        </w:rPr>
        <w:t xml:space="preserve">, </w:t>
      </w:r>
      <w:r w:rsidRPr="00837A9A">
        <w:rPr>
          <w:rFonts w:ascii="Arial" w:hAnsi="Arial" w:cs="Arial"/>
          <w:szCs w:val="16"/>
          <w:lang w:val="ru-RU"/>
        </w:rPr>
        <w:t>говорится в докладе Разведбюро премьер</w:t>
      </w:r>
      <w:r w:rsidRPr="00837A9A">
        <w:rPr>
          <w:rFonts w:ascii="Arial" w:hAnsi="Arial" w:cs="Arial"/>
          <w:noProof/>
          <w:szCs w:val="16"/>
          <w:lang w:val="ru-RU"/>
        </w:rPr>
        <w:t>-</w:t>
      </w:r>
      <w:r w:rsidRPr="00837A9A">
        <w:rPr>
          <w:rFonts w:ascii="Arial" w:hAnsi="Arial" w:cs="Arial"/>
          <w:szCs w:val="16"/>
          <w:lang w:val="ru-RU"/>
        </w:rPr>
        <w:t>министру»]</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Indian</w:t>
      </w:r>
      <w:r w:rsidRPr="00837A9A">
        <w:rPr>
          <w:rFonts w:ascii="Arial" w:hAnsi="Arial" w:cs="Arial"/>
          <w:noProof/>
          <w:szCs w:val="16"/>
          <w:lang w:val="ru-RU"/>
        </w:rPr>
        <w:t xml:space="preserve"> </w:t>
      </w:r>
      <w:r w:rsidRPr="00837A9A">
        <w:rPr>
          <w:rFonts w:ascii="Arial" w:hAnsi="Arial" w:cs="Arial"/>
          <w:noProof/>
          <w:szCs w:val="16"/>
        </w:rPr>
        <w:t>Express</w:t>
      </w:r>
      <w:r w:rsidRPr="00837A9A">
        <w:rPr>
          <w:rFonts w:ascii="Arial" w:hAnsi="Arial" w:cs="Arial"/>
          <w:noProof/>
          <w:szCs w:val="16"/>
          <w:lang w:val="ru-RU"/>
        </w:rPr>
        <w:t>, 7</w:t>
      </w:r>
      <w:r w:rsidRPr="00837A9A">
        <w:rPr>
          <w:rFonts w:ascii="Arial" w:hAnsi="Arial" w:cs="Arial"/>
          <w:noProof/>
          <w:szCs w:val="16"/>
        </w:rPr>
        <w:t> </w:t>
      </w:r>
      <w:r w:rsidRPr="00837A9A">
        <w:rPr>
          <w:rFonts w:ascii="Arial" w:hAnsi="Arial" w:cs="Arial"/>
          <w:szCs w:val="16"/>
          <w:lang w:val="ru-RU"/>
        </w:rPr>
        <w:t>июня</w:t>
      </w:r>
      <w:r w:rsidRPr="00837A9A">
        <w:rPr>
          <w:rFonts w:ascii="Arial" w:hAnsi="Arial" w:cs="Arial"/>
          <w:noProof/>
          <w:szCs w:val="16"/>
          <w:lang w:val="ru-RU"/>
        </w:rPr>
        <w:t xml:space="preserve"> 2014</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6"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indianexpress</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article</w:t>
        </w:r>
        <w:r w:rsidRPr="00837A9A">
          <w:rPr>
            <w:rStyle w:val="Hyperlink"/>
            <w:rFonts w:ascii="Arial" w:hAnsi="Arial" w:cs="Arial"/>
            <w:noProof/>
            <w:szCs w:val="16"/>
            <w:lang w:val="ru-RU"/>
          </w:rPr>
          <w:t>/</w:t>
        </w:r>
        <w:r w:rsidRPr="00837A9A">
          <w:rPr>
            <w:rStyle w:val="Hyperlink"/>
            <w:rFonts w:ascii="Arial" w:hAnsi="Arial" w:cs="Arial"/>
            <w:noProof/>
            <w:szCs w:val="16"/>
          </w:rPr>
          <w:t>india</w:t>
        </w:r>
        <w:r w:rsidRPr="00837A9A">
          <w:rPr>
            <w:rStyle w:val="Hyperlink"/>
            <w:rFonts w:ascii="Arial" w:hAnsi="Arial" w:cs="Arial"/>
            <w:noProof/>
            <w:szCs w:val="16"/>
            <w:lang w:val="ru-RU"/>
          </w:rPr>
          <w:t>/</w:t>
        </w:r>
        <w:r w:rsidRPr="00837A9A">
          <w:rPr>
            <w:rStyle w:val="Hyperlink"/>
            <w:rFonts w:ascii="Arial" w:hAnsi="Arial" w:cs="Arial"/>
            <w:noProof/>
            <w:szCs w:val="16"/>
          </w:rPr>
          <w:t>india</w:t>
        </w:r>
        <w:r w:rsidRPr="00837A9A">
          <w:rPr>
            <w:rStyle w:val="Hyperlink"/>
            <w:rFonts w:ascii="Arial" w:hAnsi="Arial" w:cs="Arial"/>
            <w:noProof/>
            <w:szCs w:val="16"/>
            <w:lang w:val="ru-RU"/>
          </w:rPr>
          <w:t>-</w:t>
        </w:r>
        <w:r w:rsidRPr="00837A9A">
          <w:rPr>
            <w:rStyle w:val="Hyperlink"/>
            <w:rFonts w:ascii="Arial" w:hAnsi="Arial" w:cs="Arial"/>
            <w:noProof/>
            <w:szCs w:val="16"/>
          </w:rPr>
          <w:t>others</w:t>
        </w:r>
        <w:r w:rsidRPr="00837A9A">
          <w:rPr>
            <w:rStyle w:val="Hyperlink"/>
            <w:rFonts w:ascii="Arial" w:hAnsi="Arial" w:cs="Arial"/>
            <w:noProof/>
            <w:szCs w:val="16"/>
            <w:lang w:val="ru-RU"/>
          </w:rPr>
          <w:t>/</w:t>
        </w:r>
        <w:r w:rsidRPr="00837A9A">
          <w:rPr>
            <w:rStyle w:val="Hyperlink"/>
            <w:rFonts w:ascii="Arial" w:hAnsi="Arial" w:cs="Arial"/>
            <w:noProof/>
            <w:szCs w:val="16"/>
          </w:rPr>
          <w:t>foreign</w:t>
        </w:r>
        <w:r w:rsidRPr="00837A9A">
          <w:rPr>
            <w:rStyle w:val="Hyperlink"/>
            <w:rFonts w:ascii="Arial" w:hAnsi="Arial" w:cs="Arial"/>
            <w:noProof/>
            <w:szCs w:val="16"/>
            <w:lang w:val="ru-RU"/>
          </w:rPr>
          <w:t>-</w:t>
        </w:r>
        <w:r w:rsidRPr="00837A9A">
          <w:rPr>
            <w:rStyle w:val="Hyperlink"/>
            <w:rFonts w:ascii="Arial" w:hAnsi="Arial" w:cs="Arial"/>
            <w:noProof/>
            <w:szCs w:val="16"/>
          </w:rPr>
          <w:t>aided</w:t>
        </w:r>
        <w:r w:rsidRPr="00837A9A">
          <w:rPr>
            <w:rStyle w:val="Hyperlink"/>
            <w:rFonts w:ascii="Arial" w:hAnsi="Arial" w:cs="Arial"/>
            <w:noProof/>
            <w:szCs w:val="16"/>
            <w:lang w:val="ru-RU"/>
          </w:rPr>
          <w:t>-</w:t>
        </w:r>
        <w:r w:rsidRPr="00837A9A">
          <w:rPr>
            <w:rStyle w:val="Hyperlink"/>
            <w:rFonts w:ascii="Arial" w:hAnsi="Arial" w:cs="Arial"/>
            <w:noProof/>
            <w:szCs w:val="16"/>
          </w:rPr>
          <w:t>ngos</w:t>
        </w:r>
        <w:r w:rsidRPr="00837A9A">
          <w:rPr>
            <w:rStyle w:val="Hyperlink"/>
            <w:rFonts w:ascii="Arial" w:hAnsi="Arial" w:cs="Arial"/>
            <w:noProof/>
            <w:szCs w:val="16"/>
            <w:lang w:val="ru-RU"/>
          </w:rPr>
          <w:t>-</w:t>
        </w:r>
        <w:r w:rsidRPr="00837A9A">
          <w:rPr>
            <w:rStyle w:val="Hyperlink"/>
            <w:rFonts w:ascii="Arial" w:hAnsi="Arial" w:cs="Arial"/>
            <w:noProof/>
            <w:szCs w:val="16"/>
          </w:rPr>
          <w:t>are</w:t>
        </w:r>
        <w:r w:rsidRPr="00837A9A">
          <w:rPr>
            <w:rStyle w:val="Hyperlink"/>
            <w:rFonts w:ascii="Arial" w:hAnsi="Arial" w:cs="Arial"/>
            <w:noProof/>
            <w:szCs w:val="16"/>
            <w:lang w:val="ru-RU"/>
          </w:rPr>
          <w:t>-</w:t>
        </w:r>
        <w:r w:rsidRPr="00837A9A">
          <w:rPr>
            <w:rStyle w:val="Hyperlink"/>
            <w:rFonts w:ascii="Arial" w:hAnsi="Arial" w:cs="Arial"/>
            <w:noProof/>
            <w:szCs w:val="16"/>
          </w:rPr>
          <w:t>actively</w:t>
        </w:r>
        <w:r w:rsidRPr="00837A9A">
          <w:rPr>
            <w:rStyle w:val="Hyperlink"/>
            <w:rFonts w:ascii="Arial" w:hAnsi="Arial" w:cs="Arial"/>
            <w:noProof/>
            <w:szCs w:val="16"/>
            <w:lang w:val="ru-RU"/>
          </w:rPr>
          <w:t>-</w:t>
        </w:r>
        <w:r w:rsidRPr="00837A9A">
          <w:rPr>
            <w:rStyle w:val="Hyperlink"/>
            <w:rFonts w:ascii="Arial" w:hAnsi="Arial" w:cs="Arial"/>
            <w:noProof/>
            <w:szCs w:val="16"/>
          </w:rPr>
          <w:t>stalling</w:t>
        </w:r>
        <w:r w:rsidRPr="00837A9A">
          <w:rPr>
            <w:rStyle w:val="Hyperlink"/>
            <w:rFonts w:ascii="Arial" w:hAnsi="Arial" w:cs="Arial"/>
            <w:noProof/>
            <w:szCs w:val="16"/>
            <w:lang w:val="ru-RU"/>
          </w:rPr>
          <w:t>-</w:t>
        </w:r>
        <w:r w:rsidRPr="00837A9A">
          <w:rPr>
            <w:rStyle w:val="Hyperlink"/>
            <w:rFonts w:ascii="Arial" w:hAnsi="Arial" w:cs="Arial"/>
            <w:noProof/>
            <w:szCs w:val="16"/>
          </w:rPr>
          <w:t>development</w:t>
        </w:r>
        <w:r w:rsidRPr="00837A9A">
          <w:rPr>
            <w:rStyle w:val="Hyperlink"/>
            <w:rFonts w:ascii="Arial" w:hAnsi="Arial" w:cs="Arial"/>
            <w:noProof/>
            <w:szCs w:val="16"/>
            <w:lang w:val="ru-RU"/>
          </w:rPr>
          <w:t>-</w:t>
        </w:r>
        <w:r w:rsidRPr="00837A9A">
          <w:rPr>
            <w:rStyle w:val="Hyperlink"/>
            <w:rFonts w:ascii="Arial" w:hAnsi="Arial" w:cs="Arial"/>
            <w:noProof/>
            <w:szCs w:val="16"/>
          </w:rPr>
          <w:t>ib</w:t>
        </w:r>
        <w:r w:rsidRPr="00837A9A">
          <w:rPr>
            <w:rStyle w:val="Hyperlink"/>
            <w:rFonts w:ascii="Arial" w:hAnsi="Arial" w:cs="Arial"/>
            <w:noProof/>
            <w:szCs w:val="16"/>
            <w:lang w:val="ru-RU"/>
          </w:rPr>
          <w:t>-</w:t>
        </w:r>
        <w:r w:rsidRPr="00837A9A">
          <w:rPr>
            <w:rStyle w:val="Hyperlink"/>
            <w:rFonts w:ascii="Arial" w:hAnsi="Arial" w:cs="Arial"/>
            <w:noProof/>
            <w:szCs w:val="16"/>
          </w:rPr>
          <w:t>tells</w:t>
        </w:r>
        <w:r w:rsidRPr="00837A9A">
          <w:rPr>
            <w:rStyle w:val="Hyperlink"/>
            <w:rFonts w:ascii="Arial" w:hAnsi="Arial" w:cs="Arial"/>
            <w:noProof/>
            <w:szCs w:val="16"/>
            <w:lang w:val="ru-RU"/>
          </w:rPr>
          <w:t>-</w:t>
        </w:r>
        <w:r w:rsidRPr="00837A9A">
          <w:rPr>
            <w:rStyle w:val="Hyperlink"/>
            <w:rFonts w:ascii="Arial" w:hAnsi="Arial" w:cs="Arial"/>
            <w:noProof/>
            <w:szCs w:val="16"/>
          </w:rPr>
          <w:t>pmo</w:t>
        </w:r>
        <w:r w:rsidRPr="00837A9A">
          <w:rPr>
            <w:rStyle w:val="Hyperlink"/>
            <w:rFonts w:ascii="Arial" w:hAnsi="Arial" w:cs="Arial"/>
            <w:noProof/>
            <w:szCs w:val="16"/>
            <w:lang w:val="ru-RU"/>
          </w:rPr>
          <w:t>-</w:t>
        </w:r>
        <w:r w:rsidRPr="00837A9A">
          <w:rPr>
            <w:rStyle w:val="Hyperlink"/>
            <w:rFonts w:ascii="Arial" w:hAnsi="Arial" w:cs="Arial"/>
            <w:noProof/>
            <w:szCs w:val="16"/>
          </w:rPr>
          <w:t>in</w:t>
        </w:r>
        <w:r w:rsidRPr="00837A9A">
          <w:rPr>
            <w:rStyle w:val="Hyperlink"/>
            <w:rFonts w:ascii="Arial" w:hAnsi="Arial" w:cs="Arial"/>
            <w:noProof/>
            <w:szCs w:val="16"/>
            <w:lang w:val="ru-RU"/>
          </w:rPr>
          <w:t>-</w:t>
        </w:r>
        <w:r w:rsidRPr="00837A9A">
          <w:rPr>
            <w:rStyle w:val="Hyperlink"/>
            <w:rFonts w:ascii="Arial" w:hAnsi="Arial" w:cs="Arial"/>
            <w:noProof/>
            <w:szCs w:val="16"/>
          </w:rPr>
          <w:t>a</w:t>
        </w:r>
        <w:r w:rsidRPr="00837A9A">
          <w:rPr>
            <w:rStyle w:val="Hyperlink"/>
            <w:rFonts w:ascii="Arial" w:hAnsi="Arial" w:cs="Arial"/>
            <w:noProof/>
            <w:szCs w:val="16"/>
            <w:lang w:val="ru-RU"/>
          </w:rPr>
          <w:t>-</w:t>
        </w:r>
        <w:r w:rsidRPr="00837A9A">
          <w:rPr>
            <w:rStyle w:val="Hyperlink"/>
            <w:rFonts w:ascii="Arial" w:hAnsi="Arial" w:cs="Arial"/>
            <w:noProof/>
            <w:szCs w:val="16"/>
          </w:rPr>
          <w:t>report</w:t>
        </w:r>
        <w:r w:rsidRPr="00837A9A">
          <w:rPr>
            <w:rStyle w:val="Hyperlink"/>
            <w:rFonts w:ascii="Arial" w:hAnsi="Arial" w:cs="Arial"/>
            <w:noProof/>
            <w:szCs w:val="16"/>
            <w:lang w:val="ru-RU"/>
          </w:rPr>
          <w:t>/</w:t>
        </w:r>
      </w:hyperlink>
    </w:p>
  </w:footnote>
  <w:footnote w:id="185">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Anti</w:t>
      </w:r>
      <w:r w:rsidRPr="00837A9A">
        <w:rPr>
          <w:rFonts w:ascii="Arial" w:hAnsi="Arial" w:cs="Arial"/>
          <w:noProof/>
          <w:szCs w:val="16"/>
          <w:lang w:val="ru-RU"/>
        </w:rPr>
        <w:t>-</w:t>
      </w:r>
      <w:r w:rsidRPr="00837A9A">
        <w:rPr>
          <w:rFonts w:ascii="Arial" w:hAnsi="Arial" w:cs="Arial"/>
          <w:noProof/>
          <w:szCs w:val="16"/>
        </w:rPr>
        <w:t>national</w:t>
      </w:r>
      <w:r w:rsidRPr="00837A9A">
        <w:rPr>
          <w:rFonts w:ascii="Arial" w:hAnsi="Arial" w:cs="Arial"/>
          <w:noProof/>
          <w:szCs w:val="16"/>
          <w:lang w:val="ru-RU"/>
        </w:rPr>
        <w:t xml:space="preserve"> </w:t>
      </w:r>
      <w:r w:rsidRPr="00837A9A">
        <w:rPr>
          <w:rFonts w:ascii="Arial" w:hAnsi="Arial" w:cs="Arial"/>
          <w:noProof/>
          <w:szCs w:val="16"/>
        </w:rPr>
        <w:t>acts</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lang w:val="ru-RU"/>
        </w:rPr>
        <w:t xml:space="preserve">25 </w:t>
      </w:r>
      <w:r w:rsidRPr="00837A9A">
        <w:rPr>
          <w:rFonts w:ascii="Arial" w:hAnsi="Arial" w:cs="Arial"/>
          <w:noProof/>
          <w:szCs w:val="16"/>
        </w:rPr>
        <w:t>NGOs</w:t>
      </w:r>
      <w:r w:rsidRPr="00837A9A">
        <w:rPr>
          <w:rFonts w:ascii="Arial" w:hAnsi="Arial" w:cs="Arial"/>
          <w:noProof/>
          <w:szCs w:val="16"/>
          <w:lang w:val="ru-RU"/>
        </w:rPr>
        <w:t xml:space="preserve"> </w:t>
      </w:r>
      <w:r w:rsidRPr="00837A9A">
        <w:rPr>
          <w:rFonts w:ascii="Arial" w:hAnsi="Arial" w:cs="Arial"/>
          <w:noProof/>
          <w:szCs w:val="16"/>
        </w:rPr>
        <w:t>lose</w:t>
      </w:r>
      <w:r w:rsidRPr="00837A9A">
        <w:rPr>
          <w:rFonts w:ascii="Arial" w:hAnsi="Arial" w:cs="Arial"/>
          <w:noProof/>
          <w:szCs w:val="16"/>
          <w:lang w:val="ru-RU"/>
        </w:rPr>
        <w:t xml:space="preserve"> </w:t>
      </w:r>
      <w:r w:rsidRPr="00837A9A">
        <w:rPr>
          <w:rFonts w:ascii="Arial" w:hAnsi="Arial" w:cs="Arial"/>
          <w:noProof/>
          <w:szCs w:val="16"/>
        </w:rPr>
        <w:t>foreign</w:t>
      </w:r>
      <w:r w:rsidRPr="00837A9A">
        <w:rPr>
          <w:rFonts w:ascii="Arial" w:hAnsi="Arial" w:cs="Arial"/>
          <w:noProof/>
          <w:szCs w:val="16"/>
          <w:lang w:val="ru-RU"/>
        </w:rPr>
        <w:t xml:space="preserve"> </w:t>
      </w:r>
      <w:r w:rsidRPr="00837A9A">
        <w:rPr>
          <w:rFonts w:ascii="Arial" w:hAnsi="Arial" w:cs="Arial"/>
          <w:noProof/>
          <w:szCs w:val="16"/>
        </w:rPr>
        <w:t>fund</w:t>
      </w:r>
      <w:r w:rsidRPr="00837A9A">
        <w:rPr>
          <w:rFonts w:ascii="Arial" w:hAnsi="Arial" w:cs="Arial"/>
          <w:noProof/>
          <w:szCs w:val="16"/>
          <w:lang w:val="ru-RU"/>
        </w:rPr>
        <w:t xml:space="preserve"> </w:t>
      </w:r>
      <w:r w:rsidRPr="00837A9A">
        <w:rPr>
          <w:rFonts w:ascii="Arial" w:hAnsi="Arial" w:cs="Arial"/>
          <w:noProof/>
          <w:szCs w:val="16"/>
        </w:rPr>
        <w:t>licenses</w:t>
      </w:r>
      <w:r w:rsidRPr="00837A9A">
        <w:rPr>
          <w:rFonts w:ascii="Arial" w:hAnsi="Arial" w:cs="Arial"/>
          <w:noProof/>
          <w:szCs w:val="16"/>
          <w:lang w:val="ru-RU"/>
        </w:rPr>
        <w:t>” [</w:t>
      </w:r>
      <w:r w:rsidRPr="00837A9A">
        <w:rPr>
          <w:rFonts w:ascii="Arial" w:hAnsi="Arial" w:cs="Arial"/>
          <w:szCs w:val="16"/>
          <w:lang w:val="ru-RU"/>
        </w:rPr>
        <w:t>«</w:t>
      </w:r>
      <w:r w:rsidRPr="00837A9A">
        <w:rPr>
          <w:rFonts w:ascii="Arial" w:hAnsi="Arial" w:cs="Arial"/>
          <w:noProof/>
          <w:szCs w:val="16"/>
          <w:lang w:val="ru-RU"/>
        </w:rPr>
        <w:t>„</w:t>
      </w:r>
      <w:r w:rsidRPr="00837A9A">
        <w:rPr>
          <w:rFonts w:ascii="Arial" w:hAnsi="Arial" w:cs="Arial"/>
          <w:szCs w:val="16"/>
          <w:lang w:val="ru-RU"/>
        </w:rPr>
        <w:t>Антигосударственная деятельность</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lang w:val="ru-RU"/>
        </w:rPr>
        <w:t>25</w:t>
      </w:r>
      <w:r w:rsidRPr="00837A9A">
        <w:rPr>
          <w:rFonts w:ascii="Arial" w:hAnsi="Arial" w:cs="Arial"/>
          <w:noProof/>
          <w:szCs w:val="16"/>
        </w:rPr>
        <w:t> </w:t>
      </w:r>
      <w:r w:rsidRPr="00837A9A">
        <w:rPr>
          <w:rFonts w:ascii="Arial" w:hAnsi="Arial" w:cs="Arial"/>
          <w:szCs w:val="16"/>
          <w:lang w:val="ru-RU"/>
        </w:rPr>
        <w:t>НКО лишились лицензий на получение иностранного финансирования»</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Times</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India</w:t>
      </w:r>
      <w:r w:rsidRPr="00837A9A">
        <w:rPr>
          <w:rFonts w:ascii="Arial" w:hAnsi="Arial" w:cs="Arial"/>
          <w:noProof/>
          <w:szCs w:val="16"/>
          <w:lang w:val="ru-RU"/>
        </w:rPr>
        <w:t>, 5</w:t>
      </w:r>
      <w:r w:rsidRPr="00837A9A">
        <w:rPr>
          <w:rFonts w:ascii="Arial" w:hAnsi="Arial" w:cs="Arial"/>
          <w:noProof/>
          <w:szCs w:val="16"/>
        </w:rPr>
        <w:t> </w:t>
      </w:r>
      <w:r w:rsidRPr="00837A9A">
        <w:rPr>
          <w:rFonts w:ascii="Arial" w:hAnsi="Arial" w:cs="Arial"/>
          <w:szCs w:val="16"/>
          <w:lang w:val="ru-RU"/>
        </w:rPr>
        <w:t>ноября</w:t>
      </w:r>
      <w:r w:rsidRPr="00837A9A">
        <w:rPr>
          <w:rFonts w:ascii="Arial" w:hAnsi="Arial" w:cs="Arial"/>
          <w:noProof/>
          <w:szCs w:val="16"/>
          <w:lang w:val="ru-RU"/>
        </w:rPr>
        <w:t xml:space="preserve"> 2016</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7"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timesofindia</w:t>
        </w:r>
        <w:r w:rsidRPr="00837A9A">
          <w:rPr>
            <w:rStyle w:val="Hyperlink"/>
            <w:rFonts w:ascii="Arial" w:hAnsi="Arial" w:cs="Arial"/>
            <w:noProof/>
            <w:szCs w:val="16"/>
            <w:lang w:val="ru-RU"/>
          </w:rPr>
          <w:t>.</w:t>
        </w:r>
        <w:r w:rsidRPr="00837A9A">
          <w:rPr>
            <w:rStyle w:val="Hyperlink"/>
            <w:rFonts w:ascii="Arial" w:hAnsi="Arial" w:cs="Arial"/>
            <w:noProof/>
            <w:szCs w:val="16"/>
          </w:rPr>
          <w:t>indiatimes</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india</w:t>
        </w:r>
        <w:r w:rsidRPr="00837A9A">
          <w:rPr>
            <w:rStyle w:val="Hyperlink"/>
            <w:rFonts w:ascii="Arial" w:hAnsi="Arial" w:cs="Arial"/>
            <w:noProof/>
            <w:szCs w:val="16"/>
            <w:lang w:val="ru-RU"/>
          </w:rPr>
          <w:t>/</w:t>
        </w:r>
        <w:r w:rsidRPr="00837A9A">
          <w:rPr>
            <w:rStyle w:val="Hyperlink"/>
            <w:rFonts w:ascii="Arial" w:hAnsi="Arial" w:cs="Arial"/>
            <w:noProof/>
            <w:szCs w:val="16"/>
          </w:rPr>
          <w:t>Anti</w:t>
        </w:r>
        <w:r w:rsidRPr="00837A9A">
          <w:rPr>
            <w:rStyle w:val="Hyperlink"/>
            <w:rFonts w:ascii="Arial" w:hAnsi="Arial" w:cs="Arial"/>
            <w:noProof/>
            <w:szCs w:val="16"/>
            <w:lang w:val="ru-RU"/>
          </w:rPr>
          <w:t>-</w:t>
        </w:r>
        <w:r w:rsidRPr="00837A9A">
          <w:rPr>
            <w:rStyle w:val="Hyperlink"/>
            <w:rFonts w:ascii="Arial" w:hAnsi="Arial" w:cs="Arial"/>
            <w:noProof/>
            <w:szCs w:val="16"/>
          </w:rPr>
          <w:t>national</w:t>
        </w:r>
        <w:r w:rsidRPr="00837A9A">
          <w:rPr>
            <w:rStyle w:val="Hyperlink"/>
            <w:rFonts w:ascii="Arial" w:hAnsi="Arial" w:cs="Arial"/>
            <w:noProof/>
            <w:szCs w:val="16"/>
            <w:lang w:val="ru-RU"/>
          </w:rPr>
          <w:t>-</w:t>
        </w:r>
        <w:r w:rsidRPr="00837A9A">
          <w:rPr>
            <w:rStyle w:val="Hyperlink"/>
            <w:rFonts w:ascii="Arial" w:hAnsi="Arial" w:cs="Arial"/>
            <w:noProof/>
            <w:szCs w:val="16"/>
          </w:rPr>
          <w:t>acts</w:t>
        </w:r>
        <w:r w:rsidRPr="00837A9A">
          <w:rPr>
            <w:rStyle w:val="Hyperlink"/>
            <w:rFonts w:ascii="Arial" w:hAnsi="Arial" w:cs="Arial"/>
            <w:noProof/>
            <w:szCs w:val="16"/>
            <w:lang w:val="ru-RU"/>
          </w:rPr>
          <w:t>-25-</w:t>
        </w:r>
        <w:r w:rsidRPr="00837A9A">
          <w:rPr>
            <w:rStyle w:val="Hyperlink"/>
            <w:rFonts w:ascii="Arial" w:hAnsi="Arial" w:cs="Arial"/>
            <w:noProof/>
            <w:szCs w:val="16"/>
          </w:rPr>
          <w:t>NGOs</w:t>
        </w:r>
        <w:r w:rsidRPr="00837A9A">
          <w:rPr>
            <w:rStyle w:val="Hyperlink"/>
            <w:rFonts w:ascii="Arial" w:hAnsi="Arial" w:cs="Arial"/>
            <w:noProof/>
            <w:szCs w:val="16"/>
            <w:lang w:val="ru-RU"/>
          </w:rPr>
          <w:t>-</w:t>
        </w:r>
        <w:r w:rsidRPr="00837A9A">
          <w:rPr>
            <w:rStyle w:val="Hyperlink"/>
            <w:rFonts w:ascii="Arial" w:hAnsi="Arial" w:cs="Arial"/>
            <w:noProof/>
            <w:szCs w:val="16"/>
          </w:rPr>
          <w:t>lose</w:t>
        </w:r>
        <w:r w:rsidRPr="00837A9A">
          <w:rPr>
            <w:rStyle w:val="Hyperlink"/>
            <w:rFonts w:ascii="Arial" w:hAnsi="Arial" w:cs="Arial"/>
            <w:noProof/>
            <w:szCs w:val="16"/>
            <w:lang w:val="ru-RU"/>
          </w:rPr>
          <w:t>-</w:t>
        </w:r>
        <w:r w:rsidRPr="00837A9A">
          <w:rPr>
            <w:rStyle w:val="Hyperlink"/>
            <w:rFonts w:ascii="Arial" w:hAnsi="Arial" w:cs="Arial"/>
            <w:noProof/>
            <w:szCs w:val="16"/>
          </w:rPr>
          <w:t>foreign</w:t>
        </w:r>
        <w:r w:rsidRPr="00837A9A">
          <w:rPr>
            <w:rStyle w:val="Hyperlink"/>
            <w:rFonts w:ascii="Arial" w:hAnsi="Arial" w:cs="Arial"/>
            <w:noProof/>
            <w:szCs w:val="16"/>
            <w:lang w:val="ru-RU"/>
          </w:rPr>
          <w:t>-</w:t>
        </w:r>
        <w:r w:rsidRPr="00837A9A">
          <w:rPr>
            <w:rStyle w:val="Hyperlink"/>
            <w:rFonts w:ascii="Arial" w:hAnsi="Arial" w:cs="Arial"/>
            <w:noProof/>
            <w:szCs w:val="16"/>
          </w:rPr>
          <w:t>fund</w:t>
        </w:r>
        <w:r w:rsidRPr="00837A9A">
          <w:rPr>
            <w:rStyle w:val="Hyperlink"/>
            <w:rFonts w:ascii="Arial" w:hAnsi="Arial" w:cs="Arial"/>
            <w:noProof/>
            <w:szCs w:val="16"/>
            <w:lang w:val="ru-RU"/>
          </w:rPr>
          <w:t>-</w:t>
        </w:r>
        <w:r w:rsidRPr="00837A9A">
          <w:rPr>
            <w:rStyle w:val="Hyperlink"/>
            <w:rFonts w:ascii="Arial" w:hAnsi="Arial" w:cs="Arial"/>
            <w:noProof/>
            <w:szCs w:val="16"/>
          </w:rPr>
          <w:t>licences</w:t>
        </w:r>
        <w:r w:rsidRPr="00837A9A">
          <w:rPr>
            <w:rStyle w:val="Hyperlink"/>
            <w:rFonts w:ascii="Arial" w:hAnsi="Arial" w:cs="Arial"/>
            <w:noProof/>
            <w:szCs w:val="16"/>
            <w:lang w:val="ru-RU"/>
          </w:rPr>
          <w:t>/</w:t>
        </w:r>
        <w:r w:rsidRPr="00837A9A">
          <w:rPr>
            <w:rStyle w:val="Hyperlink"/>
            <w:rFonts w:ascii="Arial" w:hAnsi="Arial" w:cs="Arial"/>
            <w:noProof/>
            <w:szCs w:val="16"/>
          </w:rPr>
          <w:t>articleshow</w:t>
        </w:r>
        <w:r w:rsidRPr="00837A9A">
          <w:rPr>
            <w:rStyle w:val="Hyperlink"/>
            <w:rFonts w:ascii="Arial" w:hAnsi="Arial" w:cs="Arial"/>
            <w:noProof/>
            <w:szCs w:val="16"/>
            <w:lang w:val="ru-RU"/>
          </w:rPr>
          <w:t>/55254613.</w:t>
        </w:r>
        <w:r w:rsidRPr="00837A9A">
          <w:rPr>
            <w:rStyle w:val="Hyperlink"/>
            <w:rFonts w:ascii="Arial" w:hAnsi="Arial" w:cs="Arial"/>
            <w:noProof/>
            <w:szCs w:val="16"/>
          </w:rPr>
          <w:t>cms</w:t>
        </w:r>
      </w:hyperlink>
      <w:r w:rsidRPr="00837A9A">
        <w:rPr>
          <w:rFonts w:ascii="Arial" w:hAnsi="Arial" w:cs="Arial"/>
          <w:szCs w:val="16"/>
          <w:lang w:val="ru-RU"/>
        </w:rPr>
        <w:t xml:space="preserve"> </w:t>
      </w:r>
    </w:p>
  </w:footnote>
  <w:footnote w:id="186">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Гринпис-Индия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Government</w:t>
      </w:r>
      <w:r w:rsidRPr="00837A9A">
        <w:rPr>
          <w:rFonts w:ascii="Arial" w:hAnsi="Arial" w:cs="Arial"/>
          <w:noProof/>
          <w:szCs w:val="16"/>
          <w:lang w:val="ru-RU"/>
        </w:rPr>
        <w:t xml:space="preserve"> </w:t>
      </w:r>
      <w:r w:rsidRPr="00837A9A">
        <w:rPr>
          <w:rFonts w:ascii="Arial" w:hAnsi="Arial" w:cs="Arial"/>
          <w:noProof/>
          <w:szCs w:val="16"/>
        </w:rPr>
        <w:t>crackdown</w:t>
      </w:r>
      <w:r w:rsidRPr="00837A9A">
        <w:rPr>
          <w:rFonts w:ascii="Arial" w:hAnsi="Arial" w:cs="Arial"/>
          <w:noProof/>
          <w:szCs w:val="16"/>
          <w:lang w:val="ru-RU"/>
        </w:rPr>
        <w:t xml:space="preserve"> </w:t>
      </w:r>
      <w:r w:rsidRPr="00837A9A">
        <w:rPr>
          <w:rFonts w:ascii="Arial" w:hAnsi="Arial" w:cs="Arial"/>
          <w:noProof/>
          <w:szCs w:val="16"/>
        </w:rPr>
        <w:t>forces</w:t>
      </w:r>
      <w:r w:rsidRPr="00837A9A">
        <w:rPr>
          <w:rFonts w:ascii="Arial" w:hAnsi="Arial" w:cs="Arial"/>
          <w:noProof/>
          <w:szCs w:val="16"/>
          <w:lang w:val="ru-RU"/>
        </w:rPr>
        <w:t xml:space="preserve"> </w:t>
      </w:r>
      <w:r w:rsidRPr="00837A9A">
        <w:rPr>
          <w:rFonts w:ascii="Arial" w:hAnsi="Arial" w:cs="Arial"/>
          <w:noProof/>
          <w:szCs w:val="16"/>
        </w:rPr>
        <w:t>Greenpeace</w:t>
      </w:r>
      <w:r w:rsidRPr="00837A9A">
        <w:rPr>
          <w:rFonts w:ascii="Arial" w:hAnsi="Arial" w:cs="Arial"/>
          <w:noProof/>
          <w:szCs w:val="16"/>
          <w:lang w:val="ru-RU"/>
        </w:rPr>
        <w:t xml:space="preserve"> </w:t>
      </w:r>
      <w:r w:rsidRPr="00837A9A">
        <w:rPr>
          <w:rFonts w:ascii="Arial" w:hAnsi="Arial" w:cs="Arial"/>
          <w:noProof/>
          <w:szCs w:val="16"/>
        </w:rPr>
        <w:t>India</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cut</w:t>
      </w:r>
      <w:r w:rsidRPr="00837A9A">
        <w:rPr>
          <w:rFonts w:ascii="Arial" w:hAnsi="Arial" w:cs="Arial"/>
          <w:noProof/>
          <w:szCs w:val="16"/>
          <w:lang w:val="ru-RU"/>
        </w:rPr>
        <w:t xml:space="preserve"> </w:t>
      </w:r>
      <w:r w:rsidRPr="00837A9A">
        <w:rPr>
          <w:rFonts w:ascii="Arial" w:hAnsi="Arial" w:cs="Arial"/>
          <w:noProof/>
          <w:szCs w:val="16"/>
        </w:rPr>
        <w:t>back</w:t>
      </w:r>
      <w:r w:rsidRPr="00837A9A">
        <w:rPr>
          <w:rFonts w:ascii="Arial" w:hAnsi="Arial" w:cs="Arial"/>
          <w:noProof/>
          <w:szCs w:val="16"/>
          <w:lang w:val="ru-RU"/>
        </w:rPr>
        <w:t xml:space="preserve"> </w:t>
      </w:r>
      <w:r w:rsidRPr="00837A9A">
        <w:rPr>
          <w:rFonts w:ascii="Arial" w:hAnsi="Arial" w:cs="Arial"/>
          <w:noProof/>
          <w:szCs w:val="16"/>
        </w:rPr>
        <w:t>work</w:t>
      </w:r>
      <w:r w:rsidRPr="00837A9A">
        <w:rPr>
          <w:rFonts w:ascii="Arial" w:hAnsi="Arial" w:cs="Arial"/>
          <w:noProof/>
          <w:szCs w:val="16"/>
          <w:lang w:val="ru-RU"/>
        </w:rPr>
        <w:t xml:space="preserve"> </w:t>
      </w:r>
      <w:r w:rsidRPr="00837A9A">
        <w:rPr>
          <w:rFonts w:ascii="Arial" w:hAnsi="Arial" w:cs="Arial"/>
          <w:noProof/>
          <w:szCs w:val="16"/>
        </w:rPr>
        <w:t>on</w:t>
      </w:r>
      <w:r w:rsidRPr="00837A9A">
        <w:rPr>
          <w:rFonts w:ascii="Arial" w:hAnsi="Arial" w:cs="Arial"/>
          <w:noProof/>
          <w:szCs w:val="16"/>
          <w:lang w:val="ru-RU"/>
        </w:rPr>
        <w:t xml:space="preserve"> </w:t>
      </w:r>
      <w:r w:rsidRPr="00837A9A">
        <w:rPr>
          <w:rFonts w:ascii="Arial" w:hAnsi="Arial" w:cs="Arial"/>
          <w:noProof/>
          <w:szCs w:val="16"/>
        </w:rPr>
        <w:t>climate</w:t>
      </w:r>
      <w:r w:rsidRPr="00837A9A">
        <w:rPr>
          <w:rFonts w:ascii="Arial" w:hAnsi="Arial" w:cs="Arial"/>
          <w:noProof/>
          <w:szCs w:val="16"/>
          <w:lang w:val="ru-RU"/>
        </w:rPr>
        <w:t xml:space="preserve"> </w:t>
      </w:r>
      <w:r w:rsidRPr="00837A9A">
        <w:rPr>
          <w:rFonts w:ascii="Arial" w:hAnsi="Arial" w:cs="Arial"/>
          <w:noProof/>
          <w:szCs w:val="16"/>
        </w:rPr>
        <w:t>change</w:t>
      </w:r>
      <w:r w:rsidRPr="00837A9A">
        <w:rPr>
          <w:rFonts w:ascii="Arial" w:hAnsi="Arial" w:cs="Arial"/>
          <w:noProof/>
          <w:szCs w:val="16"/>
          <w:lang w:val="ru-RU"/>
        </w:rPr>
        <w:t>” [</w:t>
      </w:r>
      <w:r w:rsidRPr="00837A9A">
        <w:rPr>
          <w:rFonts w:ascii="Arial" w:hAnsi="Arial" w:cs="Arial"/>
          <w:szCs w:val="16"/>
          <w:lang w:val="ru-RU"/>
        </w:rPr>
        <w:t>«Из-за действий властей „Гринпис</w:t>
      </w:r>
      <w:r w:rsidRPr="00837A9A">
        <w:rPr>
          <w:rFonts w:ascii="Arial" w:hAnsi="Arial" w:cs="Arial"/>
          <w:noProof/>
          <w:szCs w:val="16"/>
          <w:lang w:val="ru-RU"/>
        </w:rPr>
        <w:t>-</w:t>
      </w:r>
      <w:r w:rsidRPr="00837A9A">
        <w:rPr>
          <w:rFonts w:ascii="Arial" w:hAnsi="Arial" w:cs="Arial"/>
          <w:szCs w:val="16"/>
          <w:lang w:val="ru-RU"/>
        </w:rPr>
        <w:t>Индия“ вынужден сократить работу</w:t>
      </w:r>
      <w:r w:rsidRPr="00837A9A">
        <w:rPr>
          <w:rFonts w:ascii="Arial" w:hAnsi="Arial" w:cs="Arial"/>
          <w:noProof/>
          <w:szCs w:val="16"/>
          <w:lang w:val="ru-RU"/>
        </w:rPr>
        <w:t xml:space="preserve">, </w:t>
      </w:r>
      <w:r w:rsidRPr="00837A9A">
        <w:rPr>
          <w:rFonts w:ascii="Arial" w:hAnsi="Arial" w:cs="Arial"/>
          <w:szCs w:val="16"/>
          <w:lang w:val="ru-RU"/>
        </w:rPr>
        <w:t>связанную с изменениями климата»</w:t>
      </w:r>
      <w:r w:rsidRPr="00837A9A">
        <w:rPr>
          <w:rFonts w:ascii="Arial" w:hAnsi="Arial" w:cs="Arial"/>
          <w:noProof/>
          <w:szCs w:val="16"/>
          <w:lang w:val="ru-RU"/>
        </w:rPr>
        <w:t>], 20</w:t>
      </w:r>
      <w:r w:rsidRPr="00837A9A">
        <w:rPr>
          <w:rFonts w:ascii="Arial" w:hAnsi="Arial" w:cs="Arial"/>
          <w:noProof/>
          <w:szCs w:val="16"/>
        </w:rPr>
        <w:t> </w:t>
      </w:r>
      <w:r w:rsidRPr="00837A9A">
        <w:rPr>
          <w:rFonts w:ascii="Arial" w:hAnsi="Arial" w:cs="Arial"/>
          <w:szCs w:val="16"/>
          <w:lang w:val="ru-RU"/>
        </w:rPr>
        <w:t>декабря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8"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greenpeace</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india</w:t>
        </w:r>
        <w:r w:rsidRPr="00837A9A">
          <w:rPr>
            <w:rStyle w:val="Hyperlink"/>
            <w:rFonts w:ascii="Arial" w:hAnsi="Arial" w:cs="Arial"/>
            <w:noProof/>
            <w:szCs w:val="16"/>
            <w:lang w:val="ru-RU"/>
          </w:rPr>
          <w:t>/</w:t>
        </w:r>
        <w:r w:rsidRPr="00837A9A">
          <w:rPr>
            <w:rStyle w:val="Hyperlink"/>
            <w:rFonts w:ascii="Arial" w:hAnsi="Arial" w:cs="Arial"/>
            <w:noProof/>
            <w:szCs w:val="16"/>
          </w:rPr>
          <w:t>en</w:t>
        </w:r>
        <w:r w:rsidRPr="00837A9A">
          <w:rPr>
            <w:rStyle w:val="Hyperlink"/>
            <w:rFonts w:ascii="Arial" w:hAnsi="Arial" w:cs="Arial"/>
            <w:noProof/>
            <w:szCs w:val="16"/>
            <w:lang w:val="ru-RU"/>
          </w:rPr>
          <w:t>/</w:t>
        </w:r>
        <w:r w:rsidRPr="00837A9A">
          <w:rPr>
            <w:rStyle w:val="Hyperlink"/>
            <w:rFonts w:ascii="Arial" w:hAnsi="Arial" w:cs="Arial"/>
            <w:noProof/>
            <w:szCs w:val="16"/>
          </w:rPr>
          <w:t>greenpeace</w:t>
        </w:r>
        <w:r w:rsidRPr="00837A9A">
          <w:rPr>
            <w:rStyle w:val="Hyperlink"/>
            <w:rFonts w:ascii="Arial" w:hAnsi="Arial" w:cs="Arial"/>
            <w:noProof/>
            <w:szCs w:val="16"/>
            <w:lang w:val="ru-RU"/>
          </w:rPr>
          <w:t>/3283/</w:t>
        </w:r>
        <w:r w:rsidRPr="00837A9A">
          <w:rPr>
            <w:rStyle w:val="Hyperlink"/>
            <w:rFonts w:ascii="Arial" w:hAnsi="Arial" w:cs="Arial"/>
            <w:noProof/>
            <w:szCs w:val="16"/>
          </w:rPr>
          <w:t>government</w:t>
        </w:r>
        <w:r w:rsidRPr="00837A9A">
          <w:rPr>
            <w:rStyle w:val="Hyperlink"/>
            <w:rFonts w:ascii="Arial" w:hAnsi="Arial" w:cs="Arial"/>
            <w:noProof/>
            <w:szCs w:val="16"/>
            <w:lang w:val="ru-RU"/>
          </w:rPr>
          <w:t>-</w:t>
        </w:r>
        <w:r w:rsidRPr="00837A9A">
          <w:rPr>
            <w:rStyle w:val="Hyperlink"/>
            <w:rFonts w:ascii="Arial" w:hAnsi="Arial" w:cs="Arial"/>
            <w:noProof/>
            <w:szCs w:val="16"/>
          </w:rPr>
          <w:t>crackdown</w:t>
        </w:r>
        <w:r w:rsidRPr="00837A9A">
          <w:rPr>
            <w:rStyle w:val="Hyperlink"/>
            <w:rFonts w:ascii="Arial" w:hAnsi="Arial" w:cs="Arial"/>
            <w:noProof/>
            <w:szCs w:val="16"/>
            <w:lang w:val="ru-RU"/>
          </w:rPr>
          <w:t>-</w:t>
        </w:r>
        <w:r w:rsidRPr="00837A9A">
          <w:rPr>
            <w:rStyle w:val="Hyperlink"/>
            <w:rFonts w:ascii="Arial" w:hAnsi="Arial" w:cs="Arial"/>
            <w:noProof/>
            <w:szCs w:val="16"/>
          </w:rPr>
          <w:t>forces</w:t>
        </w:r>
        <w:r w:rsidRPr="00837A9A">
          <w:rPr>
            <w:rStyle w:val="Hyperlink"/>
            <w:rFonts w:ascii="Arial" w:hAnsi="Arial" w:cs="Arial"/>
            <w:noProof/>
            <w:szCs w:val="16"/>
            <w:lang w:val="ru-RU"/>
          </w:rPr>
          <w:t>-</w:t>
        </w:r>
        <w:r w:rsidRPr="00837A9A">
          <w:rPr>
            <w:rStyle w:val="Hyperlink"/>
            <w:rFonts w:ascii="Arial" w:hAnsi="Arial" w:cs="Arial"/>
            <w:noProof/>
            <w:szCs w:val="16"/>
          </w:rPr>
          <w:t>greenpeace</w:t>
        </w:r>
        <w:r w:rsidRPr="00837A9A">
          <w:rPr>
            <w:rStyle w:val="Hyperlink"/>
            <w:rFonts w:ascii="Arial" w:hAnsi="Arial" w:cs="Arial"/>
            <w:noProof/>
            <w:szCs w:val="16"/>
            <w:lang w:val="ru-RU"/>
          </w:rPr>
          <w:t>-</w:t>
        </w:r>
        <w:r w:rsidRPr="00837A9A">
          <w:rPr>
            <w:rStyle w:val="Hyperlink"/>
            <w:rFonts w:ascii="Arial" w:hAnsi="Arial" w:cs="Arial"/>
            <w:noProof/>
            <w:szCs w:val="16"/>
          </w:rPr>
          <w:t>india</w:t>
        </w:r>
        <w:r w:rsidRPr="00837A9A">
          <w:rPr>
            <w:rStyle w:val="Hyperlink"/>
            <w:rFonts w:ascii="Arial" w:hAnsi="Arial" w:cs="Arial"/>
            <w:noProof/>
            <w:szCs w:val="16"/>
            <w:lang w:val="ru-RU"/>
          </w:rPr>
          <w:t>-</w:t>
        </w:r>
        <w:r w:rsidRPr="00837A9A">
          <w:rPr>
            <w:rStyle w:val="Hyperlink"/>
            <w:rFonts w:ascii="Arial" w:hAnsi="Arial" w:cs="Arial"/>
            <w:noProof/>
            <w:szCs w:val="16"/>
          </w:rPr>
          <w:t>to</w:t>
        </w:r>
        <w:r w:rsidRPr="00837A9A">
          <w:rPr>
            <w:rStyle w:val="Hyperlink"/>
            <w:rFonts w:ascii="Arial" w:hAnsi="Arial" w:cs="Arial"/>
            <w:noProof/>
            <w:szCs w:val="16"/>
            <w:lang w:val="ru-RU"/>
          </w:rPr>
          <w:t>-</w:t>
        </w:r>
        <w:r w:rsidRPr="00837A9A">
          <w:rPr>
            <w:rStyle w:val="Hyperlink"/>
            <w:rFonts w:ascii="Arial" w:hAnsi="Arial" w:cs="Arial"/>
            <w:noProof/>
            <w:szCs w:val="16"/>
          </w:rPr>
          <w:t>cut</w:t>
        </w:r>
        <w:r w:rsidRPr="00837A9A">
          <w:rPr>
            <w:rStyle w:val="Hyperlink"/>
            <w:rFonts w:ascii="Arial" w:hAnsi="Arial" w:cs="Arial"/>
            <w:noProof/>
            <w:szCs w:val="16"/>
            <w:lang w:val="ru-RU"/>
          </w:rPr>
          <w:t>-</w:t>
        </w:r>
        <w:r w:rsidRPr="00837A9A">
          <w:rPr>
            <w:rStyle w:val="Hyperlink"/>
            <w:rFonts w:ascii="Arial" w:hAnsi="Arial" w:cs="Arial"/>
            <w:noProof/>
            <w:szCs w:val="16"/>
          </w:rPr>
          <w:t>back</w:t>
        </w:r>
        <w:r w:rsidRPr="00837A9A">
          <w:rPr>
            <w:rStyle w:val="Hyperlink"/>
            <w:rFonts w:ascii="Arial" w:hAnsi="Arial" w:cs="Arial"/>
            <w:noProof/>
            <w:szCs w:val="16"/>
            <w:lang w:val="ru-RU"/>
          </w:rPr>
          <w:t>-</w:t>
        </w:r>
        <w:r w:rsidRPr="00837A9A">
          <w:rPr>
            <w:rStyle w:val="Hyperlink"/>
            <w:rFonts w:ascii="Arial" w:hAnsi="Arial" w:cs="Arial"/>
            <w:noProof/>
            <w:szCs w:val="16"/>
          </w:rPr>
          <w:t>work</w:t>
        </w:r>
        <w:r w:rsidRPr="00837A9A">
          <w:rPr>
            <w:rStyle w:val="Hyperlink"/>
            <w:rFonts w:ascii="Arial" w:hAnsi="Arial" w:cs="Arial"/>
            <w:noProof/>
            <w:szCs w:val="16"/>
            <w:lang w:val="ru-RU"/>
          </w:rPr>
          <w:t>-</w:t>
        </w:r>
        <w:r w:rsidRPr="00837A9A">
          <w:rPr>
            <w:rStyle w:val="Hyperlink"/>
            <w:rFonts w:ascii="Arial" w:hAnsi="Arial" w:cs="Arial"/>
            <w:noProof/>
            <w:szCs w:val="16"/>
          </w:rPr>
          <w:t>on</w:t>
        </w:r>
        <w:r w:rsidRPr="00837A9A">
          <w:rPr>
            <w:rStyle w:val="Hyperlink"/>
            <w:rFonts w:ascii="Arial" w:hAnsi="Arial" w:cs="Arial"/>
            <w:noProof/>
            <w:szCs w:val="16"/>
            <w:lang w:val="ru-RU"/>
          </w:rPr>
          <w:t>-</w:t>
        </w:r>
        <w:r w:rsidRPr="00837A9A">
          <w:rPr>
            <w:rStyle w:val="Hyperlink"/>
            <w:rFonts w:ascii="Arial" w:hAnsi="Arial" w:cs="Arial"/>
            <w:noProof/>
            <w:szCs w:val="16"/>
          </w:rPr>
          <w:t>climate</w:t>
        </w:r>
        <w:r w:rsidRPr="00837A9A">
          <w:rPr>
            <w:rStyle w:val="Hyperlink"/>
            <w:rFonts w:ascii="Arial" w:hAnsi="Arial" w:cs="Arial"/>
            <w:noProof/>
            <w:szCs w:val="16"/>
            <w:lang w:val="ru-RU"/>
          </w:rPr>
          <w:t>-</w:t>
        </w:r>
        <w:r w:rsidRPr="00837A9A">
          <w:rPr>
            <w:rStyle w:val="Hyperlink"/>
            <w:rFonts w:ascii="Arial" w:hAnsi="Arial" w:cs="Arial"/>
            <w:noProof/>
            <w:szCs w:val="16"/>
          </w:rPr>
          <w:t>change</w:t>
        </w:r>
        <w:r w:rsidRPr="00837A9A">
          <w:rPr>
            <w:rStyle w:val="Hyperlink"/>
            <w:rFonts w:ascii="Arial" w:hAnsi="Arial" w:cs="Arial"/>
            <w:noProof/>
            <w:szCs w:val="16"/>
            <w:lang w:val="ru-RU"/>
          </w:rPr>
          <w:t>/</w:t>
        </w:r>
      </w:hyperlink>
      <w:r w:rsidRPr="00837A9A">
        <w:rPr>
          <w:rFonts w:ascii="Arial" w:hAnsi="Arial" w:cs="Arial"/>
          <w:szCs w:val="16"/>
          <w:lang w:val="ru-RU"/>
        </w:rPr>
        <w:t xml:space="preserve">  </w:t>
      </w:r>
    </w:p>
  </w:footnote>
  <w:footnote w:id="187">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Форум солидарности с инакомыслящими</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solidarity</w:t>
      </w:r>
      <w:r w:rsidRPr="00837A9A">
        <w:rPr>
          <w:rFonts w:ascii="Arial" w:hAnsi="Arial" w:cs="Arial"/>
          <w:noProof/>
          <w:szCs w:val="16"/>
          <w:lang w:val="ru-RU"/>
        </w:rPr>
        <w:t xml:space="preserve"> </w:t>
      </w:r>
      <w:r w:rsidRPr="00837A9A">
        <w:rPr>
          <w:rFonts w:ascii="Arial" w:hAnsi="Arial" w:cs="Arial"/>
          <w:noProof/>
          <w:szCs w:val="16"/>
        </w:rPr>
        <w:t>with</w:t>
      </w:r>
      <w:r w:rsidRPr="00837A9A">
        <w:rPr>
          <w:rFonts w:ascii="Arial" w:hAnsi="Arial" w:cs="Arial"/>
          <w:noProof/>
          <w:szCs w:val="16"/>
          <w:lang w:val="ru-RU"/>
        </w:rPr>
        <w:t xml:space="preserve"> </w:t>
      </w:r>
      <w:r w:rsidRPr="00837A9A">
        <w:rPr>
          <w:rFonts w:ascii="Arial" w:hAnsi="Arial" w:cs="Arial"/>
          <w:noProof/>
          <w:szCs w:val="16"/>
        </w:rPr>
        <w:t>Greenpeace</w:t>
      </w:r>
      <w:r w:rsidRPr="00837A9A">
        <w:rPr>
          <w:rFonts w:ascii="Arial" w:hAnsi="Arial" w:cs="Arial"/>
          <w:noProof/>
          <w:szCs w:val="16"/>
          <w:lang w:val="ru-RU"/>
        </w:rPr>
        <w:t xml:space="preserve"> </w:t>
      </w:r>
      <w:r w:rsidRPr="00837A9A">
        <w:rPr>
          <w:rFonts w:ascii="Arial" w:hAnsi="Arial" w:cs="Arial"/>
          <w:noProof/>
          <w:szCs w:val="16"/>
        </w:rPr>
        <w:t>India</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Quint</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News</w:t>
      </w:r>
      <w:r w:rsidRPr="00837A9A">
        <w:rPr>
          <w:rFonts w:ascii="Arial" w:hAnsi="Arial" w:cs="Arial"/>
          <w:noProof/>
          <w:szCs w:val="16"/>
          <w:lang w:val="ru-RU"/>
        </w:rPr>
        <w:t xml:space="preserve"> </w:t>
      </w:r>
      <w:r w:rsidRPr="00837A9A">
        <w:rPr>
          <w:rFonts w:ascii="Arial" w:hAnsi="Arial" w:cs="Arial"/>
          <w:noProof/>
          <w:szCs w:val="16"/>
        </w:rPr>
        <w:t>Minute</w:t>
      </w:r>
      <w:r w:rsidRPr="00837A9A">
        <w:rPr>
          <w:rFonts w:ascii="Arial" w:hAnsi="Arial" w:cs="Arial"/>
          <w:noProof/>
          <w:szCs w:val="16"/>
          <w:lang w:val="ru-RU"/>
        </w:rPr>
        <w:t xml:space="preserve">” </w:t>
      </w:r>
      <w:r w:rsidRPr="00837A9A">
        <w:rPr>
          <w:rFonts w:ascii="Arial" w:hAnsi="Arial" w:cs="Arial"/>
          <w:szCs w:val="16"/>
          <w:lang w:val="ru-RU"/>
        </w:rPr>
        <w:t>[«В знак солидарности с</w:t>
      </w:r>
      <w:r w:rsidRPr="00837A9A">
        <w:rPr>
          <w:rFonts w:ascii="Arial" w:hAnsi="Arial" w:cs="Arial"/>
          <w:noProof/>
          <w:szCs w:val="16"/>
          <w:lang w:val="ru-RU"/>
        </w:rPr>
        <w:t xml:space="preserve"> „</w:t>
      </w:r>
      <w:r w:rsidRPr="00837A9A">
        <w:rPr>
          <w:rFonts w:ascii="Arial" w:hAnsi="Arial" w:cs="Arial"/>
          <w:szCs w:val="16"/>
          <w:lang w:val="ru-RU"/>
        </w:rPr>
        <w:t>Гринпис</w:t>
      </w:r>
      <w:r w:rsidRPr="00837A9A">
        <w:rPr>
          <w:rFonts w:ascii="Arial" w:hAnsi="Arial" w:cs="Arial"/>
          <w:noProof/>
          <w:szCs w:val="16"/>
          <w:lang w:val="ru-RU"/>
        </w:rPr>
        <w:t>-</w:t>
      </w:r>
      <w:r w:rsidRPr="00837A9A">
        <w:rPr>
          <w:rFonts w:ascii="Arial" w:hAnsi="Arial" w:cs="Arial"/>
          <w:szCs w:val="16"/>
          <w:lang w:val="ru-RU"/>
        </w:rPr>
        <w:t>Индия</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Quint</w:t>
      </w:r>
      <w:r w:rsidRPr="00837A9A">
        <w:rPr>
          <w:rFonts w:ascii="Arial" w:hAnsi="Arial" w:cs="Arial"/>
          <w:noProof/>
          <w:szCs w:val="16"/>
          <w:lang w:val="ru-RU"/>
        </w:rPr>
        <w:t xml:space="preserve"> </w:t>
      </w:r>
      <w:r w:rsidRPr="00837A9A">
        <w:rPr>
          <w:rFonts w:ascii="Arial" w:hAnsi="Arial" w:cs="Arial"/>
          <w:szCs w:val="16"/>
          <w:lang w:val="ru-RU"/>
        </w:rPr>
        <w:t>и</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News</w:t>
      </w:r>
      <w:r w:rsidRPr="00837A9A">
        <w:rPr>
          <w:rFonts w:ascii="Arial" w:hAnsi="Arial" w:cs="Arial"/>
          <w:noProof/>
          <w:szCs w:val="16"/>
          <w:lang w:val="ru-RU"/>
        </w:rPr>
        <w:t xml:space="preserve"> </w:t>
      </w:r>
      <w:r w:rsidRPr="00837A9A">
        <w:rPr>
          <w:rFonts w:ascii="Arial" w:hAnsi="Arial" w:cs="Arial"/>
          <w:noProof/>
          <w:szCs w:val="16"/>
        </w:rPr>
        <w:t>Minute</w:t>
      </w:r>
      <w:r w:rsidRPr="00837A9A">
        <w:rPr>
          <w:rFonts w:ascii="Arial" w:hAnsi="Arial" w:cs="Arial"/>
          <w:szCs w:val="16"/>
          <w:lang w:val="ru-RU"/>
        </w:rPr>
        <w:t>»]</w:t>
      </w:r>
      <w:r w:rsidRPr="00837A9A">
        <w:rPr>
          <w:rFonts w:ascii="Arial" w:hAnsi="Arial" w:cs="Arial"/>
          <w:noProof/>
          <w:szCs w:val="16"/>
          <w:lang w:val="ru-RU"/>
        </w:rPr>
        <w:t>, 15</w:t>
      </w:r>
      <w:r w:rsidRPr="00837A9A">
        <w:rPr>
          <w:rFonts w:ascii="Arial" w:hAnsi="Arial" w:cs="Arial"/>
          <w:noProof/>
          <w:szCs w:val="16"/>
        </w:rPr>
        <w:t> </w:t>
      </w:r>
      <w:r w:rsidRPr="00837A9A">
        <w:rPr>
          <w:rFonts w:ascii="Arial" w:hAnsi="Arial" w:cs="Arial"/>
          <w:szCs w:val="16"/>
          <w:lang w:val="ru-RU"/>
        </w:rPr>
        <w:t>октября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29" w:history="1">
        <w:r w:rsidRPr="00837A9A">
          <w:rPr>
            <w:rStyle w:val="Hyperlink"/>
            <w:rFonts w:ascii="Arial" w:hAnsi="Arial" w:cs="Arial"/>
            <w:noProof/>
            <w:szCs w:val="16"/>
          </w:rPr>
          <w:t>http</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esgindia</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campaigns</w:t>
        </w:r>
        <w:r w:rsidRPr="00837A9A">
          <w:rPr>
            <w:rStyle w:val="Hyperlink"/>
            <w:rFonts w:ascii="Arial" w:hAnsi="Arial" w:cs="Arial"/>
            <w:noProof/>
            <w:szCs w:val="16"/>
            <w:lang w:val="ru-RU"/>
          </w:rPr>
          <w:t>/</w:t>
        </w:r>
        <w:r w:rsidRPr="00837A9A">
          <w:rPr>
            <w:rStyle w:val="Hyperlink"/>
            <w:rFonts w:ascii="Arial" w:hAnsi="Arial" w:cs="Arial"/>
            <w:noProof/>
            <w:szCs w:val="16"/>
          </w:rPr>
          <w:t>press</w:t>
        </w:r>
        <w:r w:rsidRPr="00837A9A">
          <w:rPr>
            <w:rStyle w:val="Hyperlink"/>
            <w:rFonts w:ascii="Arial" w:hAnsi="Arial" w:cs="Arial"/>
            <w:noProof/>
            <w:szCs w:val="16"/>
            <w:lang w:val="ru-RU"/>
          </w:rPr>
          <w:t>/</w:t>
        </w:r>
        <w:r w:rsidRPr="00837A9A">
          <w:rPr>
            <w:rStyle w:val="Hyperlink"/>
            <w:rFonts w:ascii="Arial" w:hAnsi="Arial" w:cs="Arial"/>
            <w:noProof/>
            <w:szCs w:val="16"/>
          </w:rPr>
          <w:t>solidarity</w:t>
        </w:r>
        <w:r w:rsidRPr="00837A9A">
          <w:rPr>
            <w:rStyle w:val="Hyperlink"/>
            <w:rFonts w:ascii="Arial" w:hAnsi="Arial" w:cs="Arial"/>
            <w:noProof/>
            <w:szCs w:val="16"/>
            <w:lang w:val="ru-RU"/>
          </w:rPr>
          <w:t>-</w:t>
        </w:r>
        <w:r w:rsidRPr="00837A9A">
          <w:rPr>
            <w:rStyle w:val="Hyperlink"/>
            <w:rFonts w:ascii="Arial" w:hAnsi="Arial" w:cs="Arial"/>
            <w:noProof/>
            <w:szCs w:val="16"/>
          </w:rPr>
          <w:t>forum</w:t>
        </w:r>
        <w:r w:rsidRPr="00837A9A">
          <w:rPr>
            <w:rStyle w:val="Hyperlink"/>
            <w:rFonts w:ascii="Arial" w:hAnsi="Arial" w:cs="Arial"/>
            <w:noProof/>
            <w:szCs w:val="16"/>
            <w:lang w:val="ru-RU"/>
          </w:rPr>
          <w:t>-</w:t>
        </w:r>
        <w:r w:rsidRPr="00837A9A">
          <w:rPr>
            <w:rStyle w:val="Hyperlink"/>
            <w:rFonts w:ascii="Arial" w:hAnsi="Arial" w:cs="Arial"/>
            <w:noProof/>
            <w:szCs w:val="16"/>
          </w:rPr>
          <w:t>dissent</w:t>
        </w:r>
        <w:r w:rsidRPr="00837A9A">
          <w:rPr>
            <w:rStyle w:val="Hyperlink"/>
            <w:rFonts w:ascii="Arial" w:hAnsi="Arial" w:cs="Arial"/>
            <w:noProof/>
            <w:szCs w:val="16"/>
            <w:lang w:val="ru-RU"/>
          </w:rPr>
          <w:t>.</w:t>
        </w:r>
        <w:r w:rsidRPr="00837A9A">
          <w:rPr>
            <w:rStyle w:val="Hyperlink"/>
            <w:rFonts w:ascii="Arial" w:hAnsi="Arial" w:cs="Arial"/>
            <w:noProof/>
            <w:szCs w:val="16"/>
          </w:rPr>
          <w:t>html</w:t>
        </w:r>
      </w:hyperlink>
      <w:r w:rsidRPr="00837A9A">
        <w:rPr>
          <w:rFonts w:ascii="Arial" w:hAnsi="Arial" w:cs="Arial"/>
          <w:szCs w:val="16"/>
          <w:lang w:val="ru-RU"/>
        </w:rPr>
        <w:t xml:space="preserve">  </w:t>
      </w:r>
    </w:p>
  </w:footnote>
  <w:footnote w:id="188">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India</w:t>
      </w:r>
      <w:r w:rsidRPr="00837A9A">
        <w:rPr>
          <w:rFonts w:ascii="Arial" w:hAnsi="Arial" w:cs="Arial"/>
          <w:noProof/>
          <w:szCs w:val="16"/>
          <w:lang w:val="ru-RU"/>
        </w:rPr>
        <w:t xml:space="preserve"> </w:t>
      </w:r>
      <w:r w:rsidRPr="00837A9A">
        <w:rPr>
          <w:rFonts w:ascii="Arial" w:hAnsi="Arial" w:cs="Arial"/>
          <w:noProof/>
          <w:szCs w:val="16"/>
        </w:rPr>
        <w:t>latest</w:t>
      </w:r>
      <w:r w:rsidRPr="00837A9A">
        <w:rPr>
          <w:rFonts w:ascii="Arial" w:hAnsi="Arial" w:cs="Arial"/>
          <w:noProof/>
          <w:szCs w:val="16"/>
          <w:lang w:val="ru-RU"/>
        </w:rPr>
        <w:t xml:space="preserve"> </w:t>
      </w:r>
      <w:r w:rsidRPr="00837A9A">
        <w:rPr>
          <w:rFonts w:ascii="Arial" w:hAnsi="Arial" w:cs="Arial"/>
          <w:noProof/>
          <w:szCs w:val="16"/>
        </w:rPr>
        <w:t>target</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government</w:t>
      </w:r>
      <w:r w:rsidRPr="00837A9A">
        <w:rPr>
          <w:rFonts w:ascii="Arial" w:hAnsi="Arial" w:cs="Arial"/>
          <w:noProof/>
          <w:szCs w:val="16"/>
          <w:lang w:val="ru-RU"/>
        </w:rPr>
        <w:t xml:space="preserve"> </w:t>
      </w:r>
      <w:r w:rsidRPr="00837A9A">
        <w:rPr>
          <w:rFonts w:ascii="Arial" w:hAnsi="Arial" w:cs="Arial"/>
          <w:noProof/>
          <w:szCs w:val="16"/>
        </w:rPr>
        <w:t>crackdown</w:t>
      </w:r>
      <w:r w:rsidRPr="00837A9A">
        <w:rPr>
          <w:rFonts w:ascii="Arial" w:hAnsi="Arial" w:cs="Arial"/>
          <w:noProof/>
          <w:szCs w:val="16"/>
          <w:lang w:val="ru-RU"/>
        </w:rPr>
        <w:t>” [</w:t>
      </w:r>
      <w:r w:rsidRPr="00837A9A">
        <w:rPr>
          <w:rFonts w:ascii="Arial" w:hAnsi="Arial" w:cs="Arial"/>
          <w:szCs w:val="16"/>
          <w:lang w:val="ru-RU"/>
        </w:rPr>
        <w:t>«„</w:t>
      </w:r>
      <w:r w:rsidRPr="00837A9A">
        <w:rPr>
          <w:rFonts w:ascii="Arial" w:hAnsi="Arial" w:cs="Arial"/>
          <w:noProof/>
          <w:szCs w:val="16"/>
        </w:rPr>
        <w:t>Amnesty</w:t>
      </w:r>
      <w:r w:rsidRPr="00837A9A">
        <w:rPr>
          <w:rFonts w:ascii="Arial" w:hAnsi="Arial" w:cs="Arial"/>
          <w:szCs w:val="16"/>
          <w:lang w:val="ru-RU"/>
        </w:rPr>
        <w:t>-Индия“ стала новой мишенью государственных репрессий»</w:t>
      </w:r>
      <w:r w:rsidRPr="00837A9A">
        <w:rPr>
          <w:rFonts w:ascii="Arial" w:hAnsi="Arial" w:cs="Arial"/>
          <w:noProof/>
          <w:szCs w:val="16"/>
          <w:lang w:val="ru-RU"/>
        </w:rPr>
        <w:t>] (</w:t>
      </w:r>
      <w:r w:rsidRPr="00837A9A">
        <w:rPr>
          <w:rFonts w:ascii="Arial" w:hAnsi="Arial" w:cs="Arial"/>
          <w:szCs w:val="16"/>
          <w:lang w:val="ru-RU"/>
        </w:rPr>
        <w:t>новость от</w:t>
      </w:r>
      <w:r w:rsidRPr="00837A9A">
        <w:rPr>
          <w:rFonts w:ascii="Arial" w:hAnsi="Arial" w:cs="Arial"/>
          <w:noProof/>
          <w:szCs w:val="16"/>
          <w:lang w:val="ru-RU"/>
        </w:rPr>
        <w:t xml:space="preserve"> 26</w:t>
      </w:r>
      <w:r w:rsidRPr="00837A9A">
        <w:rPr>
          <w:rFonts w:ascii="Arial" w:hAnsi="Arial" w:cs="Arial"/>
          <w:noProof/>
          <w:szCs w:val="16"/>
        </w:rPr>
        <w:t> </w:t>
      </w:r>
      <w:r w:rsidRPr="00837A9A">
        <w:rPr>
          <w:rFonts w:ascii="Arial" w:hAnsi="Arial" w:cs="Arial"/>
          <w:szCs w:val="16"/>
          <w:lang w:val="ru-RU"/>
        </w:rPr>
        <w:t>октября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 </w:t>
      </w:r>
      <w:r w:rsidRPr="00837A9A">
        <w:rPr>
          <w:rFonts w:ascii="Arial" w:hAnsi="Arial" w:cs="Arial"/>
          <w:noProof/>
          <w:szCs w:val="16"/>
          <w:lang w:val="ru-RU"/>
        </w:rPr>
        <w:t xml:space="preserve">— </w:t>
      </w:r>
      <w:r w:rsidRPr="00837A9A">
        <w:rPr>
          <w:rFonts w:ascii="Arial" w:hAnsi="Arial" w:cs="Arial"/>
          <w:szCs w:val="16"/>
          <w:lang w:val="ru-RU"/>
        </w:rPr>
        <w:t>Индия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Enforcement</w:t>
      </w:r>
      <w:r w:rsidRPr="00837A9A">
        <w:rPr>
          <w:rFonts w:ascii="Arial" w:hAnsi="Arial" w:cs="Arial"/>
          <w:noProof/>
          <w:szCs w:val="16"/>
          <w:lang w:val="ru-RU"/>
        </w:rPr>
        <w:t xml:space="preserve"> </w:t>
      </w:r>
      <w:r w:rsidRPr="00837A9A">
        <w:rPr>
          <w:rFonts w:ascii="Arial" w:hAnsi="Arial" w:cs="Arial"/>
          <w:noProof/>
          <w:szCs w:val="16"/>
        </w:rPr>
        <w:t>Directorate</w:t>
      </w:r>
      <w:r w:rsidRPr="00837A9A">
        <w:rPr>
          <w:rFonts w:ascii="Arial" w:hAnsi="Arial" w:cs="Arial"/>
          <w:noProof/>
          <w:szCs w:val="16"/>
          <w:lang w:val="ru-RU"/>
        </w:rPr>
        <w:t xml:space="preserve"> </w:t>
      </w:r>
      <w:r w:rsidRPr="00837A9A">
        <w:rPr>
          <w:rFonts w:ascii="Arial" w:hAnsi="Arial" w:cs="Arial"/>
          <w:noProof/>
          <w:szCs w:val="16"/>
        </w:rPr>
        <w:t>must</w:t>
      </w:r>
      <w:r w:rsidRPr="00837A9A">
        <w:rPr>
          <w:rFonts w:ascii="Arial" w:hAnsi="Arial" w:cs="Arial"/>
          <w:noProof/>
          <w:szCs w:val="16"/>
          <w:lang w:val="ru-RU"/>
        </w:rPr>
        <w:t xml:space="preserve"> </w:t>
      </w:r>
      <w:r w:rsidRPr="00837A9A">
        <w:rPr>
          <w:rFonts w:ascii="Arial" w:hAnsi="Arial" w:cs="Arial"/>
          <w:noProof/>
          <w:szCs w:val="16"/>
        </w:rPr>
        <w:t>cease</w:t>
      </w:r>
      <w:r w:rsidRPr="00837A9A">
        <w:rPr>
          <w:rFonts w:ascii="Arial" w:hAnsi="Arial" w:cs="Arial"/>
          <w:noProof/>
          <w:szCs w:val="16"/>
          <w:lang w:val="ru-RU"/>
        </w:rPr>
        <w:t xml:space="preserve"> </w:t>
      </w:r>
      <w:r w:rsidRPr="00837A9A">
        <w:rPr>
          <w:rFonts w:ascii="Arial" w:hAnsi="Arial" w:cs="Arial"/>
          <w:noProof/>
          <w:szCs w:val="16"/>
        </w:rPr>
        <w:t>smear</w:t>
      </w:r>
      <w:r w:rsidRPr="00837A9A">
        <w:rPr>
          <w:rFonts w:ascii="Arial" w:hAnsi="Arial" w:cs="Arial"/>
          <w:noProof/>
          <w:szCs w:val="16"/>
          <w:lang w:val="ru-RU"/>
        </w:rPr>
        <w:t xml:space="preserve"> </w:t>
      </w:r>
      <w:r w:rsidRPr="00837A9A">
        <w:rPr>
          <w:rFonts w:ascii="Arial" w:hAnsi="Arial" w:cs="Arial"/>
          <w:noProof/>
          <w:szCs w:val="16"/>
        </w:rPr>
        <w:t>campaign</w:t>
      </w:r>
      <w:r w:rsidRPr="00837A9A">
        <w:rPr>
          <w:rFonts w:ascii="Arial" w:hAnsi="Arial" w:cs="Arial"/>
          <w:noProof/>
          <w:szCs w:val="16"/>
          <w:lang w:val="ru-RU"/>
        </w:rPr>
        <w:t xml:space="preserve"> </w:t>
      </w:r>
      <w:r w:rsidRPr="00837A9A">
        <w:rPr>
          <w:rFonts w:ascii="Arial" w:hAnsi="Arial" w:cs="Arial"/>
          <w:noProof/>
          <w:szCs w:val="16"/>
        </w:rPr>
        <w:t>against</w:t>
      </w:r>
      <w:r w:rsidRPr="00837A9A">
        <w:rPr>
          <w:rFonts w:ascii="Arial" w:hAnsi="Arial" w:cs="Arial"/>
          <w:noProof/>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India</w:t>
      </w:r>
      <w:r w:rsidRPr="00837A9A">
        <w:rPr>
          <w:rFonts w:ascii="Arial" w:hAnsi="Arial" w:cs="Arial"/>
          <w:noProof/>
          <w:szCs w:val="16"/>
          <w:lang w:val="ru-RU"/>
        </w:rPr>
        <w:t xml:space="preserve">” </w:t>
      </w:r>
      <w:r w:rsidRPr="00837A9A">
        <w:rPr>
          <w:rFonts w:ascii="Arial" w:hAnsi="Arial" w:cs="Arial"/>
          <w:szCs w:val="16"/>
          <w:lang w:val="ru-RU"/>
        </w:rPr>
        <w:t>[«Контрольное управление должно прекратить клеветническую кампанию</w:t>
      </w:r>
      <w:r w:rsidRPr="00837A9A">
        <w:rPr>
          <w:rFonts w:ascii="Arial" w:hAnsi="Arial" w:cs="Arial"/>
          <w:noProof/>
          <w:szCs w:val="16"/>
          <w:lang w:val="ru-RU"/>
        </w:rPr>
        <w:t xml:space="preserve">, </w:t>
      </w:r>
      <w:r w:rsidRPr="00837A9A">
        <w:rPr>
          <w:rFonts w:ascii="Arial" w:hAnsi="Arial" w:cs="Arial"/>
          <w:szCs w:val="16"/>
          <w:lang w:val="ru-RU"/>
        </w:rPr>
        <w:t>развёрнутую в отношении „</w:t>
      </w:r>
      <w:r w:rsidRPr="00837A9A">
        <w:rPr>
          <w:rFonts w:ascii="Arial" w:hAnsi="Arial" w:cs="Arial"/>
          <w:noProof/>
          <w:szCs w:val="16"/>
        </w:rPr>
        <w:t>Amnesty</w:t>
      </w:r>
      <w:r w:rsidRPr="00837A9A">
        <w:rPr>
          <w:rFonts w:ascii="Arial" w:hAnsi="Arial" w:cs="Arial"/>
          <w:szCs w:val="16"/>
          <w:lang w:val="ru-RU"/>
        </w:rPr>
        <w:t>-Индия“</w:t>
      </w:r>
      <w:r w:rsidRPr="00837A9A">
        <w:rPr>
          <w:rFonts w:ascii="Arial" w:hAnsi="Arial" w:cs="Arial"/>
          <w:noProof/>
          <w:szCs w:val="16"/>
          <w:lang w:val="ru-RU"/>
        </w:rPr>
        <w:t>»</w:t>
      </w:r>
      <w:r w:rsidRPr="00837A9A">
        <w:rPr>
          <w:rFonts w:ascii="Arial" w:hAnsi="Arial" w:cs="Arial"/>
          <w:szCs w:val="16"/>
          <w:lang w:val="ru-RU"/>
        </w:rPr>
        <w:t>]</w:t>
      </w:r>
      <w:r w:rsidRPr="00837A9A">
        <w:rPr>
          <w:rFonts w:ascii="Arial" w:hAnsi="Arial" w:cs="Arial"/>
          <w:noProof/>
          <w:szCs w:val="16"/>
          <w:lang w:val="ru-RU"/>
        </w:rPr>
        <w:t>, 15</w:t>
      </w:r>
      <w:r w:rsidRPr="00837A9A">
        <w:rPr>
          <w:rFonts w:ascii="Arial" w:hAnsi="Arial" w:cs="Arial"/>
          <w:noProof/>
          <w:szCs w:val="16"/>
        </w:rPr>
        <w:t> </w:t>
      </w:r>
      <w:r w:rsidRPr="00837A9A">
        <w:rPr>
          <w:rFonts w:ascii="Arial" w:hAnsi="Arial" w:cs="Arial"/>
          <w:szCs w:val="16"/>
          <w:lang w:val="ru-RU"/>
        </w:rPr>
        <w:t>ноября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30"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amnesty</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in</w:t>
        </w:r>
        <w:r w:rsidRPr="00837A9A">
          <w:rPr>
            <w:rStyle w:val="Hyperlink"/>
            <w:rFonts w:ascii="Arial" w:hAnsi="Arial" w:cs="Arial"/>
            <w:noProof/>
            <w:szCs w:val="16"/>
            <w:lang w:val="ru-RU"/>
          </w:rPr>
          <w:t>/</w:t>
        </w:r>
        <w:r w:rsidRPr="00837A9A">
          <w:rPr>
            <w:rStyle w:val="Hyperlink"/>
            <w:rFonts w:ascii="Arial" w:hAnsi="Arial" w:cs="Arial"/>
            <w:noProof/>
            <w:szCs w:val="16"/>
          </w:rPr>
          <w:t>news</w:t>
        </w:r>
        <w:r w:rsidRPr="00837A9A">
          <w:rPr>
            <w:rStyle w:val="Hyperlink"/>
            <w:rFonts w:ascii="Arial" w:hAnsi="Arial" w:cs="Arial"/>
            <w:noProof/>
            <w:szCs w:val="16"/>
            <w:lang w:val="ru-RU"/>
          </w:rPr>
          <w:t>-</w:t>
        </w:r>
        <w:r w:rsidRPr="00837A9A">
          <w:rPr>
            <w:rStyle w:val="Hyperlink"/>
            <w:rFonts w:ascii="Arial" w:hAnsi="Arial" w:cs="Arial"/>
            <w:noProof/>
            <w:szCs w:val="16"/>
          </w:rPr>
          <w:t>update</w:t>
        </w:r>
        <w:r w:rsidRPr="00837A9A">
          <w:rPr>
            <w:rStyle w:val="Hyperlink"/>
            <w:rFonts w:ascii="Arial" w:hAnsi="Arial" w:cs="Arial"/>
            <w:noProof/>
            <w:szCs w:val="16"/>
            <w:lang w:val="ru-RU"/>
          </w:rPr>
          <w:t>/</w:t>
        </w:r>
        <w:r w:rsidRPr="00837A9A">
          <w:rPr>
            <w:rStyle w:val="Hyperlink"/>
            <w:rFonts w:ascii="Arial" w:hAnsi="Arial" w:cs="Arial"/>
            <w:noProof/>
            <w:szCs w:val="16"/>
          </w:rPr>
          <w:t>enforcement</w:t>
        </w:r>
        <w:r w:rsidRPr="00837A9A">
          <w:rPr>
            <w:rStyle w:val="Hyperlink"/>
            <w:rFonts w:ascii="Arial" w:hAnsi="Arial" w:cs="Arial"/>
            <w:noProof/>
            <w:szCs w:val="16"/>
            <w:lang w:val="ru-RU"/>
          </w:rPr>
          <w:t>-</w:t>
        </w:r>
        <w:r w:rsidRPr="00837A9A">
          <w:rPr>
            <w:rStyle w:val="Hyperlink"/>
            <w:rFonts w:ascii="Arial" w:hAnsi="Arial" w:cs="Arial"/>
            <w:noProof/>
            <w:szCs w:val="16"/>
          </w:rPr>
          <w:t>directorate</w:t>
        </w:r>
        <w:r w:rsidRPr="00837A9A">
          <w:rPr>
            <w:rStyle w:val="Hyperlink"/>
            <w:rFonts w:ascii="Arial" w:hAnsi="Arial" w:cs="Arial"/>
            <w:noProof/>
            <w:szCs w:val="16"/>
            <w:lang w:val="ru-RU"/>
          </w:rPr>
          <w:t>-</w:t>
        </w:r>
        <w:r w:rsidRPr="00837A9A">
          <w:rPr>
            <w:rStyle w:val="Hyperlink"/>
            <w:rFonts w:ascii="Arial" w:hAnsi="Arial" w:cs="Arial"/>
            <w:noProof/>
            <w:szCs w:val="16"/>
          </w:rPr>
          <w:t>must</w:t>
        </w:r>
        <w:r w:rsidRPr="00837A9A">
          <w:rPr>
            <w:rStyle w:val="Hyperlink"/>
            <w:rFonts w:ascii="Arial" w:hAnsi="Arial" w:cs="Arial"/>
            <w:noProof/>
            <w:szCs w:val="16"/>
            <w:lang w:val="ru-RU"/>
          </w:rPr>
          <w:t>-</w:t>
        </w:r>
        <w:r w:rsidRPr="00837A9A">
          <w:rPr>
            <w:rStyle w:val="Hyperlink"/>
            <w:rFonts w:ascii="Arial" w:hAnsi="Arial" w:cs="Arial"/>
            <w:noProof/>
            <w:szCs w:val="16"/>
          </w:rPr>
          <w:t>cease</w:t>
        </w:r>
        <w:r w:rsidRPr="00837A9A">
          <w:rPr>
            <w:rStyle w:val="Hyperlink"/>
            <w:rFonts w:ascii="Arial" w:hAnsi="Arial" w:cs="Arial"/>
            <w:noProof/>
            <w:szCs w:val="16"/>
            <w:lang w:val="ru-RU"/>
          </w:rPr>
          <w:t>-</w:t>
        </w:r>
        <w:r w:rsidRPr="00837A9A">
          <w:rPr>
            <w:rStyle w:val="Hyperlink"/>
            <w:rFonts w:ascii="Arial" w:hAnsi="Arial" w:cs="Arial"/>
            <w:noProof/>
            <w:szCs w:val="16"/>
          </w:rPr>
          <w:t>smear</w:t>
        </w:r>
        <w:r w:rsidRPr="00837A9A">
          <w:rPr>
            <w:rStyle w:val="Hyperlink"/>
            <w:rFonts w:ascii="Arial" w:hAnsi="Arial" w:cs="Arial"/>
            <w:noProof/>
            <w:szCs w:val="16"/>
            <w:lang w:val="ru-RU"/>
          </w:rPr>
          <w:t>-</w:t>
        </w:r>
        <w:r w:rsidRPr="00837A9A">
          <w:rPr>
            <w:rStyle w:val="Hyperlink"/>
            <w:rFonts w:ascii="Arial" w:hAnsi="Arial" w:cs="Arial"/>
            <w:noProof/>
            <w:szCs w:val="16"/>
          </w:rPr>
          <w:t>campaign</w:t>
        </w:r>
        <w:r w:rsidRPr="00837A9A">
          <w:rPr>
            <w:rStyle w:val="Hyperlink"/>
            <w:rFonts w:ascii="Arial" w:hAnsi="Arial" w:cs="Arial"/>
            <w:noProof/>
            <w:szCs w:val="16"/>
            <w:lang w:val="ru-RU"/>
          </w:rPr>
          <w:t>-</w:t>
        </w:r>
        <w:r w:rsidRPr="00837A9A">
          <w:rPr>
            <w:rStyle w:val="Hyperlink"/>
            <w:rFonts w:ascii="Arial" w:hAnsi="Arial" w:cs="Arial"/>
            <w:noProof/>
            <w:szCs w:val="16"/>
          </w:rPr>
          <w:t>against</w:t>
        </w:r>
        <w:r w:rsidRPr="00837A9A">
          <w:rPr>
            <w:rStyle w:val="Hyperlink"/>
            <w:rFonts w:ascii="Arial" w:hAnsi="Arial" w:cs="Arial"/>
            <w:noProof/>
            <w:szCs w:val="16"/>
            <w:lang w:val="ru-RU"/>
          </w:rPr>
          <w:t>-</w:t>
        </w:r>
        <w:r w:rsidRPr="00837A9A">
          <w:rPr>
            <w:rStyle w:val="Hyperlink"/>
            <w:rFonts w:ascii="Arial" w:hAnsi="Arial" w:cs="Arial"/>
            <w:noProof/>
            <w:szCs w:val="16"/>
          </w:rPr>
          <w:t>amnesty</w:t>
        </w:r>
        <w:r w:rsidRPr="00837A9A">
          <w:rPr>
            <w:rStyle w:val="Hyperlink"/>
            <w:rFonts w:ascii="Arial" w:hAnsi="Arial" w:cs="Arial"/>
            <w:noProof/>
            <w:szCs w:val="16"/>
            <w:lang w:val="ru-RU"/>
          </w:rPr>
          <w:t>-</w:t>
        </w:r>
        <w:r w:rsidRPr="00837A9A">
          <w:rPr>
            <w:rStyle w:val="Hyperlink"/>
            <w:rFonts w:ascii="Arial" w:hAnsi="Arial" w:cs="Arial"/>
            <w:noProof/>
            <w:szCs w:val="16"/>
          </w:rPr>
          <w:t>india</w:t>
        </w:r>
        <w:r w:rsidRPr="00837A9A">
          <w:rPr>
            <w:rStyle w:val="Hyperlink"/>
            <w:rFonts w:ascii="Arial" w:hAnsi="Arial" w:cs="Arial"/>
            <w:noProof/>
            <w:szCs w:val="16"/>
            <w:lang w:val="ru-RU"/>
          </w:rPr>
          <w:t>/</w:t>
        </w:r>
      </w:hyperlink>
    </w:p>
  </w:footnote>
  <w:footnote w:id="189">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Федеральный закон от 23 мая 2015 г. №</w:t>
      </w:r>
      <w:r w:rsidRPr="00837A9A">
        <w:rPr>
          <w:rFonts w:ascii="Arial" w:hAnsi="Arial" w:cs="Arial"/>
          <w:noProof/>
          <w:szCs w:val="16"/>
        </w:rPr>
        <w:t> </w:t>
      </w:r>
      <w:r w:rsidRPr="00837A9A">
        <w:rPr>
          <w:rFonts w:ascii="Arial" w:hAnsi="Arial" w:cs="Arial"/>
          <w:noProof/>
          <w:szCs w:val="16"/>
          <w:lang w:val="ru-RU"/>
        </w:rPr>
        <w:t>129-ФЗ «О</w:t>
      </w:r>
      <w:r w:rsidRPr="00837A9A">
        <w:rPr>
          <w:rFonts w:ascii="Arial" w:hAnsi="Arial" w:cs="Arial"/>
          <w:noProof/>
          <w:szCs w:val="16"/>
        </w:rPr>
        <w:t> </w:t>
      </w:r>
      <w:r w:rsidRPr="00837A9A">
        <w:rPr>
          <w:rFonts w:ascii="Arial" w:hAnsi="Arial" w:cs="Arial"/>
          <w:noProof/>
          <w:szCs w:val="16"/>
          <w:lang w:val="ru-RU"/>
        </w:rPr>
        <w:t>внесении изменений в отдельные законодательные акты Российской Федерации» (т.</w:t>
      </w:r>
      <w:r w:rsidRPr="00837A9A">
        <w:rPr>
          <w:rFonts w:ascii="Arial" w:hAnsi="Arial" w:cs="Arial"/>
          <w:noProof/>
          <w:szCs w:val="16"/>
        </w:rPr>
        <w:t> </w:t>
      </w:r>
      <w:r w:rsidRPr="00837A9A">
        <w:rPr>
          <w:rFonts w:ascii="Arial" w:hAnsi="Arial" w:cs="Arial"/>
          <w:noProof/>
          <w:szCs w:val="16"/>
          <w:lang w:val="ru-RU"/>
        </w:rPr>
        <w:t>н. закон о нежелательных организациях).</w:t>
      </w:r>
    </w:p>
  </w:footnote>
  <w:footnote w:id="190">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«Россия: </w:t>
      </w:r>
      <w:r w:rsidRPr="00837A9A">
        <w:rPr>
          <w:rFonts w:ascii="Arial" w:hAnsi="Arial" w:cs="Arial"/>
          <w:noProof/>
          <w:szCs w:val="16"/>
          <w:lang w:val="ru-RU"/>
        </w:rPr>
        <w:t>инициатива о запрете „нежелательных“ иностранных организаций ведёт к удушению прав человека» (новость от 8</w:t>
      </w:r>
      <w:r w:rsidRPr="00837A9A">
        <w:rPr>
          <w:rFonts w:ascii="Arial" w:hAnsi="Arial" w:cs="Arial"/>
          <w:noProof/>
          <w:szCs w:val="16"/>
        </w:rPr>
        <w:t> </w:t>
      </w:r>
      <w:r w:rsidRPr="00837A9A">
        <w:rPr>
          <w:rFonts w:ascii="Arial" w:hAnsi="Arial" w:cs="Arial"/>
          <w:noProof/>
          <w:szCs w:val="16"/>
          <w:lang w:val="ru-RU"/>
        </w:rPr>
        <w:t>июля 2015</w:t>
      </w:r>
      <w:r w:rsidRPr="00837A9A">
        <w:rPr>
          <w:rFonts w:ascii="Arial" w:hAnsi="Arial" w:cs="Arial"/>
          <w:noProof/>
          <w:szCs w:val="16"/>
        </w:rPr>
        <w:t> </w:t>
      </w:r>
      <w:r w:rsidRPr="00837A9A">
        <w:rPr>
          <w:rFonts w:ascii="Arial" w:hAnsi="Arial" w:cs="Arial"/>
          <w:noProof/>
          <w:szCs w:val="16"/>
          <w:lang w:val="ru-RU"/>
        </w:rPr>
        <w:t>г.).</w:t>
      </w:r>
      <w:r w:rsidRPr="00837A9A">
        <w:rPr>
          <w:rFonts w:ascii="Arial" w:hAnsi="Arial" w:cs="Arial"/>
          <w:szCs w:val="16"/>
          <w:lang w:val="ru-RU"/>
        </w:rPr>
        <w:t xml:space="preserve"> </w:t>
      </w:r>
      <w:r w:rsidRPr="00837A9A">
        <w:rPr>
          <w:rFonts w:ascii="Arial" w:hAnsi="Arial" w:cs="Arial"/>
          <w:noProof/>
          <w:szCs w:val="16"/>
          <w:lang w:val="ru-RU"/>
        </w:rPr>
        <w:t>Список организаций:</w:t>
      </w:r>
      <w:r w:rsidRPr="00837A9A">
        <w:rPr>
          <w:rFonts w:ascii="Arial" w:hAnsi="Arial" w:cs="Arial"/>
          <w:szCs w:val="16"/>
          <w:lang w:val="ru-RU"/>
        </w:rPr>
        <w:t xml:space="preserve"> </w:t>
      </w:r>
      <w:hyperlink r:id="rId131" w:history="1">
        <w:r w:rsidRPr="00837A9A">
          <w:rPr>
            <w:rStyle w:val="Hyperlink"/>
            <w:rFonts w:ascii="Arial" w:hAnsi="Arial" w:cs="Arial"/>
            <w:noProof/>
            <w:szCs w:val="16"/>
          </w:rPr>
          <w:t>http</w:t>
        </w:r>
        <w:r w:rsidRPr="00837A9A">
          <w:rPr>
            <w:rStyle w:val="Hyperlink"/>
            <w:rFonts w:ascii="Arial" w:hAnsi="Arial" w:cs="Arial"/>
            <w:szCs w:val="16"/>
            <w:lang w:val="ru-RU"/>
          </w:rPr>
          <w:t>://</w:t>
        </w:r>
        <w:r w:rsidRPr="00837A9A">
          <w:rPr>
            <w:rStyle w:val="Hyperlink"/>
            <w:rFonts w:ascii="Arial" w:hAnsi="Arial" w:cs="Arial"/>
            <w:noProof/>
            <w:szCs w:val="16"/>
          </w:rPr>
          <w:t>minjust</w:t>
        </w:r>
        <w:r w:rsidRPr="00837A9A">
          <w:rPr>
            <w:rStyle w:val="Hyperlink"/>
            <w:rFonts w:ascii="Arial" w:hAnsi="Arial" w:cs="Arial"/>
            <w:szCs w:val="16"/>
            <w:lang w:val="ru-RU"/>
          </w:rPr>
          <w:t>.</w:t>
        </w:r>
        <w:r w:rsidRPr="00837A9A">
          <w:rPr>
            <w:rStyle w:val="Hyperlink"/>
            <w:rFonts w:ascii="Arial" w:hAnsi="Arial" w:cs="Arial"/>
            <w:noProof/>
            <w:szCs w:val="16"/>
          </w:rPr>
          <w:t>ru</w:t>
        </w:r>
        <w:r w:rsidRPr="00837A9A">
          <w:rPr>
            <w:rStyle w:val="Hyperlink"/>
            <w:rFonts w:ascii="Arial" w:hAnsi="Arial" w:cs="Arial"/>
            <w:szCs w:val="16"/>
            <w:lang w:val="ru-RU"/>
          </w:rPr>
          <w:t>/</w:t>
        </w:r>
        <w:r w:rsidRPr="00837A9A">
          <w:rPr>
            <w:rStyle w:val="Hyperlink"/>
            <w:rFonts w:ascii="Arial" w:hAnsi="Arial" w:cs="Arial"/>
            <w:noProof/>
            <w:szCs w:val="16"/>
          </w:rPr>
          <w:t>ru</w:t>
        </w:r>
        <w:r w:rsidRPr="00837A9A">
          <w:rPr>
            <w:rStyle w:val="Hyperlink"/>
            <w:rFonts w:ascii="Arial" w:hAnsi="Arial" w:cs="Arial"/>
            <w:szCs w:val="16"/>
            <w:lang w:val="ru-RU"/>
          </w:rPr>
          <w:t>/</w:t>
        </w:r>
        <w:r w:rsidRPr="00837A9A">
          <w:rPr>
            <w:rStyle w:val="Hyperlink"/>
            <w:rFonts w:ascii="Arial" w:hAnsi="Arial" w:cs="Arial"/>
            <w:noProof/>
            <w:szCs w:val="16"/>
          </w:rPr>
          <w:t>activity</w:t>
        </w:r>
        <w:r w:rsidRPr="00837A9A">
          <w:rPr>
            <w:rStyle w:val="Hyperlink"/>
            <w:rFonts w:ascii="Arial" w:hAnsi="Arial" w:cs="Arial"/>
            <w:szCs w:val="16"/>
            <w:lang w:val="ru-RU"/>
          </w:rPr>
          <w:t>/</w:t>
        </w:r>
        <w:r w:rsidRPr="00837A9A">
          <w:rPr>
            <w:rStyle w:val="Hyperlink"/>
            <w:rFonts w:ascii="Arial" w:hAnsi="Arial" w:cs="Arial"/>
            <w:noProof/>
            <w:szCs w:val="16"/>
          </w:rPr>
          <w:t>nko</w:t>
        </w:r>
        <w:r w:rsidRPr="00837A9A">
          <w:rPr>
            <w:rStyle w:val="Hyperlink"/>
            <w:rFonts w:ascii="Arial" w:hAnsi="Arial" w:cs="Arial"/>
            <w:szCs w:val="16"/>
            <w:lang w:val="ru-RU"/>
          </w:rPr>
          <w:t>/</w:t>
        </w:r>
        <w:r w:rsidRPr="00837A9A">
          <w:rPr>
            <w:rStyle w:val="Hyperlink"/>
            <w:rFonts w:ascii="Arial" w:hAnsi="Arial" w:cs="Arial"/>
            <w:noProof/>
            <w:szCs w:val="16"/>
          </w:rPr>
          <w:t>unwanted</w:t>
        </w:r>
      </w:hyperlink>
      <w:r w:rsidRPr="00837A9A">
        <w:rPr>
          <w:rStyle w:val="Hyperlink"/>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«Россия начинает вносить „нежелательные“ организации в чёрный список» (новость от 28 июля 2015 г.)</w:t>
      </w:r>
    </w:p>
  </w:footnote>
  <w:footnote w:id="191">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«Россия ужесточает натиск на свободу объединений» (индекс: </w:t>
      </w:r>
      <w:r w:rsidRPr="00837A9A">
        <w:rPr>
          <w:rFonts w:ascii="Arial" w:hAnsi="Arial" w:cs="Arial"/>
          <w:noProof/>
          <w:szCs w:val="16"/>
        </w:rPr>
        <w:t>EUR</w:t>
      </w:r>
      <w:r w:rsidRPr="00837A9A">
        <w:rPr>
          <w:rFonts w:ascii="Arial" w:hAnsi="Arial" w:cs="Arial"/>
          <w:szCs w:val="16"/>
          <w:lang w:val="ru-RU"/>
        </w:rPr>
        <w:t xml:space="preserve"> 46/2223/2015) </w:t>
      </w:r>
    </w:p>
  </w:footnote>
  <w:footnote w:id="192">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w:t>
      </w:r>
      <w:r w:rsidRPr="00837A9A">
        <w:rPr>
          <w:rFonts w:ascii="Arial" w:hAnsi="Arial" w:cs="Arial"/>
          <w:szCs w:val="16"/>
          <w:lang/>
        </w:rPr>
        <w:t>National</w:t>
      </w:r>
      <w:r w:rsidRPr="00837A9A">
        <w:rPr>
          <w:rFonts w:ascii="Arial" w:hAnsi="Arial" w:cs="Arial"/>
          <w:szCs w:val="16"/>
          <w:lang w:val="ru-RU"/>
        </w:rPr>
        <w:t xml:space="preserve"> </w:t>
      </w:r>
      <w:r w:rsidRPr="00837A9A">
        <w:rPr>
          <w:rFonts w:ascii="Arial" w:hAnsi="Arial" w:cs="Arial"/>
          <w:szCs w:val="16"/>
          <w:lang/>
        </w:rPr>
        <w:t>Endowment</w:t>
      </w:r>
      <w:r w:rsidRPr="00837A9A">
        <w:rPr>
          <w:rFonts w:ascii="Arial" w:hAnsi="Arial" w:cs="Arial"/>
          <w:szCs w:val="16"/>
          <w:lang w:val="ru-RU"/>
        </w:rPr>
        <w:t xml:space="preserve"> </w:t>
      </w:r>
      <w:r w:rsidRPr="00837A9A">
        <w:rPr>
          <w:rFonts w:ascii="Arial" w:hAnsi="Arial" w:cs="Arial"/>
          <w:szCs w:val="16"/>
          <w:lang/>
        </w:rPr>
        <w:t>for</w:t>
      </w:r>
      <w:r w:rsidRPr="00837A9A">
        <w:rPr>
          <w:rFonts w:ascii="Arial" w:hAnsi="Arial" w:cs="Arial"/>
          <w:szCs w:val="16"/>
          <w:lang w:val="ru-RU"/>
        </w:rPr>
        <w:t xml:space="preserve"> </w:t>
      </w:r>
      <w:r w:rsidRPr="00837A9A">
        <w:rPr>
          <w:rFonts w:ascii="Arial" w:hAnsi="Arial" w:cs="Arial"/>
          <w:szCs w:val="16"/>
          <w:lang/>
        </w:rPr>
        <w:t>Democracy</w:t>
      </w:r>
      <w:r w:rsidRPr="00837A9A">
        <w:rPr>
          <w:rFonts w:ascii="Arial" w:hAnsi="Arial" w:cs="Arial"/>
          <w:szCs w:val="16"/>
          <w:lang w:val="ru-RU"/>
        </w:rPr>
        <w:t xml:space="preserve"> </w:t>
      </w:r>
      <w:r w:rsidRPr="00837A9A">
        <w:rPr>
          <w:rFonts w:ascii="Arial" w:hAnsi="Arial" w:cs="Arial"/>
          <w:szCs w:val="16"/>
          <w:lang/>
        </w:rPr>
        <w:t>is</w:t>
      </w:r>
      <w:r w:rsidRPr="00837A9A">
        <w:rPr>
          <w:rFonts w:ascii="Arial" w:hAnsi="Arial" w:cs="Arial"/>
          <w:szCs w:val="16"/>
          <w:lang w:val="ru-RU"/>
        </w:rPr>
        <w:t xml:space="preserve"> </w:t>
      </w:r>
      <w:r w:rsidRPr="00837A9A">
        <w:rPr>
          <w:rFonts w:ascii="Arial" w:hAnsi="Arial" w:cs="Arial"/>
          <w:szCs w:val="16"/>
          <w:lang/>
        </w:rPr>
        <w:t>first</w:t>
      </w:r>
      <w:r w:rsidRPr="00837A9A">
        <w:rPr>
          <w:rFonts w:ascii="Arial" w:hAnsi="Arial" w:cs="Arial"/>
          <w:szCs w:val="16"/>
          <w:lang w:val="ru-RU"/>
        </w:rPr>
        <w:t xml:space="preserve"> ‘</w:t>
      </w:r>
      <w:r w:rsidRPr="00837A9A">
        <w:rPr>
          <w:rFonts w:ascii="Arial" w:hAnsi="Arial" w:cs="Arial"/>
          <w:szCs w:val="16"/>
          <w:lang/>
        </w:rPr>
        <w:t>undesirable</w:t>
      </w:r>
      <w:r w:rsidRPr="00837A9A">
        <w:rPr>
          <w:rFonts w:ascii="Arial" w:hAnsi="Arial" w:cs="Arial"/>
          <w:szCs w:val="16"/>
          <w:lang w:val="ru-RU"/>
        </w:rPr>
        <w:t xml:space="preserve">’ </w:t>
      </w:r>
      <w:r w:rsidRPr="00837A9A">
        <w:rPr>
          <w:rFonts w:ascii="Arial" w:hAnsi="Arial" w:cs="Arial"/>
          <w:szCs w:val="16"/>
          <w:lang/>
        </w:rPr>
        <w:t>NGO</w:t>
      </w:r>
      <w:r w:rsidRPr="00837A9A">
        <w:rPr>
          <w:rFonts w:ascii="Arial" w:hAnsi="Arial" w:cs="Arial"/>
          <w:szCs w:val="16"/>
          <w:lang w:val="ru-RU"/>
        </w:rPr>
        <w:t xml:space="preserve"> </w:t>
      </w:r>
      <w:r w:rsidRPr="00837A9A">
        <w:rPr>
          <w:rFonts w:ascii="Arial" w:hAnsi="Arial" w:cs="Arial"/>
          <w:szCs w:val="16"/>
          <w:lang/>
        </w:rPr>
        <w:t>banned</w:t>
      </w:r>
      <w:r w:rsidRPr="00837A9A">
        <w:rPr>
          <w:rFonts w:ascii="Arial" w:hAnsi="Arial" w:cs="Arial"/>
          <w:szCs w:val="16"/>
          <w:lang w:val="ru-RU"/>
        </w:rPr>
        <w:t xml:space="preserve"> </w:t>
      </w:r>
      <w:r w:rsidRPr="00837A9A">
        <w:rPr>
          <w:rFonts w:ascii="Arial" w:hAnsi="Arial" w:cs="Arial"/>
          <w:szCs w:val="16"/>
          <w:lang/>
        </w:rPr>
        <w:t>in</w:t>
      </w:r>
      <w:r w:rsidRPr="00837A9A">
        <w:rPr>
          <w:rFonts w:ascii="Arial" w:hAnsi="Arial" w:cs="Arial"/>
          <w:szCs w:val="16"/>
          <w:lang w:val="ru-RU"/>
        </w:rPr>
        <w:t xml:space="preserve"> </w:t>
      </w:r>
      <w:r w:rsidRPr="00837A9A">
        <w:rPr>
          <w:rFonts w:ascii="Arial" w:hAnsi="Arial" w:cs="Arial"/>
          <w:szCs w:val="16"/>
          <w:lang/>
        </w:rPr>
        <w:t>Russia</w:t>
      </w:r>
      <w:r w:rsidRPr="00837A9A">
        <w:rPr>
          <w:rFonts w:ascii="Arial" w:hAnsi="Arial" w:cs="Arial"/>
          <w:szCs w:val="16"/>
          <w:lang w:val="ru-RU"/>
        </w:rPr>
        <w:t>”</w:t>
      </w:r>
      <w:r w:rsidRPr="00837A9A">
        <w:rPr>
          <w:rFonts w:ascii="Arial" w:hAnsi="Arial" w:cs="Arial"/>
          <w:noProof/>
          <w:szCs w:val="16"/>
          <w:lang w:val="ru-RU"/>
        </w:rPr>
        <w:t xml:space="preserve"> [«</w:t>
      </w:r>
      <w:r w:rsidRPr="00837A9A">
        <w:rPr>
          <w:rFonts w:ascii="Arial" w:hAnsi="Arial" w:cs="Arial"/>
          <w:szCs w:val="16"/>
          <w:lang w:val="ru-RU"/>
        </w:rPr>
        <w:t>Национальный фонд в поддержку демократии стал первой</w:t>
      </w:r>
      <w:r w:rsidRPr="00837A9A">
        <w:rPr>
          <w:rFonts w:ascii="Arial" w:hAnsi="Arial" w:cs="Arial"/>
          <w:noProof/>
          <w:szCs w:val="16"/>
          <w:lang w:val="ru-RU"/>
        </w:rPr>
        <w:t xml:space="preserve"> „</w:t>
      </w:r>
      <w:r w:rsidRPr="00837A9A">
        <w:rPr>
          <w:rFonts w:ascii="Arial" w:hAnsi="Arial" w:cs="Arial"/>
          <w:szCs w:val="16"/>
          <w:lang w:val="ru-RU"/>
        </w:rPr>
        <w:t>нежелательной</w:t>
      </w:r>
      <w:r w:rsidRPr="00837A9A">
        <w:rPr>
          <w:rFonts w:ascii="Arial" w:hAnsi="Arial" w:cs="Arial"/>
          <w:noProof/>
          <w:szCs w:val="16"/>
          <w:lang w:val="ru-RU"/>
        </w:rPr>
        <w:t xml:space="preserve">“ </w:t>
      </w:r>
      <w:r w:rsidRPr="00837A9A">
        <w:rPr>
          <w:rFonts w:ascii="Arial" w:hAnsi="Arial" w:cs="Arial"/>
          <w:szCs w:val="16"/>
          <w:lang w:val="ru-RU"/>
        </w:rPr>
        <w:t>НКО</w:t>
      </w:r>
      <w:r w:rsidRPr="00837A9A">
        <w:rPr>
          <w:rFonts w:ascii="Arial" w:hAnsi="Arial" w:cs="Arial"/>
          <w:noProof/>
          <w:szCs w:val="16"/>
          <w:lang w:val="ru-RU"/>
        </w:rPr>
        <w:t xml:space="preserve">, </w:t>
      </w:r>
      <w:r w:rsidRPr="00837A9A">
        <w:rPr>
          <w:rFonts w:ascii="Arial" w:hAnsi="Arial" w:cs="Arial"/>
          <w:szCs w:val="16"/>
          <w:lang w:val="ru-RU"/>
        </w:rPr>
        <w:t>запрещённой в России</w:t>
      </w:r>
      <w:r w:rsidRPr="00837A9A">
        <w:rPr>
          <w:rFonts w:ascii="Arial" w:hAnsi="Arial" w:cs="Arial"/>
          <w:noProof/>
          <w:szCs w:val="16"/>
          <w:lang w:val="ru-RU"/>
        </w:rPr>
        <w:t>»]</w:t>
      </w:r>
      <w:r w:rsidRPr="00837A9A">
        <w:rPr>
          <w:rFonts w:ascii="Arial" w:hAnsi="Arial" w:cs="Arial"/>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Guardian</w:t>
      </w:r>
      <w:r w:rsidRPr="00837A9A">
        <w:rPr>
          <w:rFonts w:ascii="Arial" w:hAnsi="Arial" w:cs="Arial"/>
          <w:noProof/>
          <w:szCs w:val="16"/>
          <w:lang w:val="ru-RU"/>
        </w:rPr>
        <w:t xml:space="preserve">, </w:t>
      </w:r>
      <w:r w:rsidRPr="00837A9A">
        <w:rPr>
          <w:rFonts w:ascii="Arial" w:hAnsi="Arial" w:cs="Arial"/>
          <w:szCs w:val="16"/>
          <w:lang w:val="ru-RU"/>
        </w:rPr>
        <w:t>28</w:t>
      </w:r>
      <w:r w:rsidRPr="00837A9A">
        <w:rPr>
          <w:rFonts w:ascii="Arial" w:hAnsi="Arial" w:cs="Arial"/>
          <w:noProof/>
          <w:szCs w:val="16"/>
        </w:rPr>
        <w:t> </w:t>
      </w:r>
      <w:r w:rsidRPr="00837A9A">
        <w:rPr>
          <w:rFonts w:ascii="Arial" w:hAnsi="Arial" w:cs="Arial"/>
          <w:szCs w:val="16"/>
          <w:lang w:val="ru-RU"/>
        </w:rPr>
        <w:t>июля 2015</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w:t>
      </w:r>
      <w:r w:rsidRPr="00837A9A">
        <w:rPr>
          <w:rFonts w:ascii="Arial" w:hAnsi="Arial" w:cs="Arial"/>
          <w:szCs w:val="16"/>
          <w:lang w:val="ru-RU"/>
        </w:rPr>
        <w:t xml:space="preserve">, </w:t>
      </w:r>
      <w:hyperlink r:id="rId132"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theguardian</w:t>
        </w:r>
        <w:r w:rsidRPr="00837A9A">
          <w:rPr>
            <w:rStyle w:val="Hyperlink"/>
            <w:rFonts w:ascii="Arial" w:hAnsi="Arial" w:cs="Arial"/>
            <w:noProof/>
            <w:szCs w:val="16"/>
            <w:lang w:val="ru-RU"/>
          </w:rPr>
          <w:t>.</w:t>
        </w:r>
        <w:r w:rsidRPr="00837A9A">
          <w:rPr>
            <w:rStyle w:val="Hyperlink"/>
            <w:rFonts w:ascii="Arial" w:hAnsi="Arial" w:cs="Arial"/>
            <w:noProof/>
            <w:szCs w:val="16"/>
          </w:rPr>
          <w:t>com</w:t>
        </w:r>
        <w:r w:rsidRPr="00837A9A">
          <w:rPr>
            <w:rStyle w:val="Hyperlink"/>
            <w:rFonts w:ascii="Arial" w:hAnsi="Arial" w:cs="Arial"/>
            <w:noProof/>
            <w:szCs w:val="16"/>
            <w:lang w:val="ru-RU"/>
          </w:rPr>
          <w:t>/</w:t>
        </w:r>
        <w:r w:rsidRPr="00837A9A">
          <w:rPr>
            <w:rStyle w:val="Hyperlink"/>
            <w:rFonts w:ascii="Arial" w:hAnsi="Arial" w:cs="Arial"/>
            <w:noProof/>
            <w:szCs w:val="16"/>
          </w:rPr>
          <w:t>world</w:t>
        </w:r>
        <w:r w:rsidRPr="00837A9A">
          <w:rPr>
            <w:rStyle w:val="Hyperlink"/>
            <w:rFonts w:ascii="Arial" w:hAnsi="Arial" w:cs="Arial"/>
            <w:noProof/>
            <w:szCs w:val="16"/>
            <w:lang w:val="ru-RU"/>
          </w:rPr>
          <w:t>/2015/</w:t>
        </w:r>
        <w:r w:rsidRPr="00837A9A">
          <w:rPr>
            <w:rStyle w:val="Hyperlink"/>
            <w:rFonts w:ascii="Arial" w:hAnsi="Arial" w:cs="Arial"/>
            <w:noProof/>
            <w:szCs w:val="16"/>
          </w:rPr>
          <w:t>jul</w:t>
        </w:r>
        <w:r w:rsidRPr="00837A9A">
          <w:rPr>
            <w:rStyle w:val="Hyperlink"/>
            <w:rFonts w:ascii="Arial" w:hAnsi="Arial" w:cs="Arial"/>
            <w:noProof/>
            <w:szCs w:val="16"/>
            <w:lang w:val="ru-RU"/>
          </w:rPr>
          <w:t>/28/</w:t>
        </w:r>
        <w:r w:rsidRPr="00837A9A">
          <w:rPr>
            <w:rStyle w:val="Hyperlink"/>
            <w:rFonts w:ascii="Arial" w:hAnsi="Arial" w:cs="Arial"/>
            <w:noProof/>
            <w:szCs w:val="16"/>
          </w:rPr>
          <w:t>national</w:t>
        </w:r>
        <w:r w:rsidRPr="00837A9A">
          <w:rPr>
            <w:rStyle w:val="Hyperlink"/>
            <w:rFonts w:ascii="Arial" w:hAnsi="Arial" w:cs="Arial"/>
            <w:noProof/>
            <w:szCs w:val="16"/>
            <w:lang w:val="ru-RU"/>
          </w:rPr>
          <w:t>-</w:t>
        </w:r>
        <w:r w:rsidRPr="00837A9A">
          <w:rPr>
            <w:rStyle w:val="Hyperlink"/>
            <w:rFonts w:ascii="Arial" w:hAnsi="Arial" w:cs="Arial"/>
            <w:noProof/>
            <w:szCs w:val="16"/>
          </w:rPr>
          <w:t>endowment</w:t>
        </w:r>
        <w:r w:rsidRPr="00837A9A">
          <w:rPr>
            <w:rStyle w:val="Hyperlink"/>
            <w:rFonts w:ascii="Arial" w:hAnsi="Arial" w:cs="Arial"/>
            <w:noProof/>
            <w:szCs w:val="16"/>
            <w:lang w:val="ru-RU"/>
          </w:rPr>
          <w:t>-</w:t>
        </w:r>
        <w:r w:rsidRPr="00837A9A">
          <w:rPr>
            <w:rStyle w:val="Hyperlink"/>
            <w:rFonts w:ascii="Arial" w:hAnsi="Arial" w:cs="Arial"/>
            <w:noProof/>
            <w:szCs w:val="16"/>
          </w:rPr>
          <w:t>for</w:t>
        </w:r>
        <w:r w:rsidRPr="00837A9A">
          <w:rPr>
            <w:rStyle w:val="Hyperlink"/>
            <w:rFonts w:ascii="Arial" w:hAnsi="Arial" w:cs="Arial"/>
            <w:noProof/>
            <w:szCs w:val="16"/>
            <w:lang w:val="ru-RU"/>
          </w:rPr>
          <w:t>-</w:t>
        </w:r>
        <w:r w:rsidRPr="00837A9A">
          <w:rPr>
            <w:rStyle w:val="Hyperlink"/>
            <w:rFonts w:ascii="Arial" w:hAnsi="Arial" w:cs="Arial"/>
            <w:noProof/>
            <w:szCs w:val="16"/>
          </w:rPr>
          <w:t>democracy</w:t>
        </w:r>
        <w:r w:rsidRPr="00837A9A">
          <w:rPr>
            <w:rStyle w:val="Hyperlink"/>
            <w:rFonts w:ascii="Arial" w:hAnsi="Arial" w:cs="Arial"/>
            <w:noProof/>
            <w:szCs w:val="16"/>
            <w:lang w:val="ru-RU"/>
          </w:rPr>
          <w:t>-</w:t>
        </w:r>
        <w:r w:rsidRPr="00837A9A">
          <w:rPr>
            <w:rStyle w:val="Hyperlink"/>
            <w:rFonts w:ascii="Arial" w:hAnsi="Arial" w:cs="Arial"/>
            <w:noProof/>
            <w:szCs w:val="16"/>
          </w:rPr>
          <w:t>banned</w:t>
        </w:r>
        <w:r w:rsidRPr="00837A9A">
          <w:rPr>
            <w:rStyle w:val="Hyperlink"/>
            <w:rFonts w:ascii="Arial" w:hAnsi="Arial" w:cs="Arial"/>
            <w:noProof/>
            <w:szCs w:val="16"/>
            <w:lang w:val="ru-RU"/>
          </w:rPr>
          <w:t>-</w:t>
        </w:r>
        <w:r w:rsidRPr="00837A9A">
          <w:rPr>
            <w:rStyle w:val="Hyperlink"/>
            <w:rFonts w:ascii="Arial" w:hAnsi="Arial" w:cs="Arial"/>
            <w:noProof/>
            <w:szCs w:val="16"/>
          </w:rPr>
          <w:t>russia</w:t>
        </w:r>
      </w:hyperlink>
      <w:r w:rsidRPr="00837A9A">
        <w:rPr>
          <w:rFonts w:ascii="Arial" w:hAnsi="Arial" w:cs="Arial"/>
          <w:szCs w:val="16"/>
          <w:lang w:val="ru-RU"/>
        </w:rPr>
        <w:t xml:space="preserve"> </w:t>
      </w:r>
    </w:p>
  </w:footnote>
  <w:footnote w:id="193">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ru-RU"/>
        </w:rPr>
        <w:t xml:space="preserve">, годовой доклад за 2017/2018 годы, статья о Российской Федерации (индекс: </w:t>
      </w:r>
      <w:r w:rsidRPr="00837A9A">
        <w:rPr>
          <w:rFonts w:ascii="Arial" w:hAnsi="Arial" w:cs="Arial"/>
          <w:noProof/>
          <w:szCs w:val="16"/>
        </w:rPr>
        <w:t>POL</w:t>
      </w:r>
      <w:r w:rsidRPr="00837A9A">
        <w:rPr>
          <w:rFonts w:ascii="Arial" w:hAnsi="Arial" w:cs="Arial"/>
          <w:szCs w:val="16"/>
          <w:lang w:val="ru-RU"/>
        </w:rPr>
        <w:t xml:space="preserve"> 10/6700/2018)</w:t>
      </w:r>
    </w:p>
  </w:footnote>
  <w:footnote w:id="194">
    <w:p w:rsidR="009859A8" w:rsidRDefault="009859A8">
      <w:pPr>
        <w:pStyle w:val="FootnoteText"/>
        <w:pBdr>
          <w:top w:val="single" w:sz="6" w:space="1" w:color="C0C0C0"/>
          <w:left w:val="single" w:sz="6" w:space="1" w:color="C0C0C0"/>
          <w:bottom w:val="single" w:sz="6" w:space="1" w:color="C0C0C0"/>
          <w:right w:val="single" w:sz="6" w:space="1" w:color="C0C0C0"/>
        </w:pBdr>
        <w:spacing w:line="240" w:lineRule="auto"/>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rPr>
        <w:t>Amnesty</w:t>
      </w:r>
      <w:r w:rsidRPr="00837A9A">
        <w:rPr>
          <w:rFonts w:ascii="Arial" w:hAnsi="Arial" w:cs="Arial"/>
          <w:noProof/>
          <w:szCs w:val="16"/>
          <w:lang w:val="ru-RU"/>
        </w:rPr>
        <w:t xml:space="preserve"> </w:t>
      </w:r>
      <w:r w:rsidRPr="00837A9A">
        <w:rPr>
          <w:rFonts w:ascii="Arial" w:hAnsi="Arial" w:cs="Arial"/>
          <w:noProof/>
          <w:szCs w:val="16"/>
        </w:rPr>
        <w:t>International</w:t>
      </w:r>
      <w:r w:rsidRPr="00837A9A">
        <w:rPr>
          <w:rFonts w:ascii="Arial" w:hAnsi="Arial" w:cs="Arial"/>
          <w:szCs w:val="16"/>
          <w:lang w:val="en-CA"/>
        </w:rPr>
        <w:t> </w:t>
      </w:r>
      <w:r w:rsidRPr="00837A9A">
        <w:rPr>
          <w:rFonts w:ascii="Arial" w:hAnsi="Arial" w:cs="Arial"/>
          <w:szCs w:val="16"/>
          <w:lang w:val="ru-RU"/>
        </w:rPr>
        <w:t>— Австралия</w:t>
      </w:r>
      <w:r w:rsidRPr="00837A9A">
        <w:rPr>
          <w:rFonts w:ascii="Arial" w:hAnsi="Arial" w:cs="Arial"/>
          <w:noProof/>
          <w:szCs w:val="16"/>
          <w:lang w:val="ru-RU"/>
        </w:rPr>
        <w:t xml:space="preserve">, </w:t>
      </w:r>
      <w:r w:rsidRPr="00837A9A">
        <w:rPr>
          <w:rFonts w:ascii="Arial" w:hAnsi="Arial" w:cs="Arial"/>
          <w:szCs w:val="16"/>
          <w:lang w:val="ru-RU"/>
        </w:rPr>
        <w:t>“</w:t>
      </w:r>
      <w:r w:rsidRPr="00837A9A">
        <w:rPr>
          <w:rFonts w:ascii="Arial" w:hAnsi="Arial" w:cs="Arial"/>
          <w:noProof/>
          <w:szCs w:val="16"/>
        </w:rPr>
        <w:t>Passing</w:t>
      </w:r>
      <w:r w:rsidRPr="00837A9A">
        <w:rPr>
          <w:rFonts w:ascii="Arial" w:hAnsi="Arial" w:cs="Arial"/>
          <w:noProof/>
          <w:szCs w:val="16"/>
          <w:lang w:val="ru-RU"/>
        </w:rPr>
        <w:t xml:space="preserve"> </w:t>
      </w:r>
      <w:r w:rsidRPr="00837A9A">
        <w:rPr>
          <w:rFonts w:ascii="Arial" w:hAnsi="Arial" w:cs="Arial"/>
          <w:noProof/>
          <w:szCs w:val="16"/>
        </w:rPr>
        <w:t>of</w:t>
      </w:r>
      <w:r w:rsidRPr="00837A9A">
        <w:rPr>
          <w:rFonts w:ascii="Arial" w:hAnsi="Arial" w:cs="Arial"/>
          <w:noProof/>
          <w:szCs w:val="16"/>
          <w:lang w:val="ru-RU"/>
        </w:rPr>
        <w:t xml:space="preserve"> </w:t>
      </w:r>
      <w:r w:rsidRPr="00837A9A">
        <w:rPr>
          <w:rFonts w:ascii="Arial" w:hAnsi="Arial" w:cs="Arial"/>
          <w:noProof/>
          <w:szCs w:val="16"/>
        </w:rPr>
        <w:t>draconian</w:t>
      </w:r>
      <w:r w:rsidRPr="00837A9A">
        <w:rPr>
          <w:rFonts w:ascii="Arial" w:hAnsi="Arial" w:cs="Arial"/>
          <w:noProof/>
          <w:szCs w:val="16"/>
          <w:lang w:val="ru-RU"/>
        </w:rPr>
        <w:t xml:space="preserve"> </w:t>
      </w:r>
      <w:r w:rsidRPr="00837A9A">
        <w:rPr>
          <w:rFonts w:ascii="Arial" w:hAnsi="Arial" w:cs="Arial"/>
          <w:noProof/>
          <w:szCs w:val="16"/>
        </w:rPr>
        <w:t>laws</w:t>
      </w:r>
      <w:r w:rsidRPr="00837A9A">
        <w:rPr>
          <w:rFonts w:ascii="Arial" w:hAnsi="Arial" w:cs="Arial"/>
          <w:noProof/>
          <w:szCs w:val="16"/>
          <w:lang w:val="ru-RU"/>
        </w:rPr>
        <w:t xml:space="preserve"> </w:t>
      </w:r>
      <w:r w:rsidRPr="00837A9A">
        <w:rPr>
          <w:rFonts w:ascii="Arial" w:hAnsi="Arial" w:cs="Arial"/>
          <w:noProof/>
          <w:szCs w:val="16"/>
        </w:rPr>
        <w:t>throws</w:t>
      </w:r>
      <w:r w:rsidRPr="00837A9A">
        <w:rPr>
          <w:rFonts w:ascii="Arial" w:hAnsi="Arial" w:cs="Arial"/>
          <w:noProof/>
          <w:szCs w:val="16"/>
          <w:lang w:val="ru-RU"/>
        </w:rPr>
        <w:t xml:space="preserve"> </w:t>
      </w:r>
      <w:r w:rsidRPr="00837A9A">
        <w:rPr>
          <w:rFonts w:ascii="Arial" w:hAnsi="Arial" w:cs="Arial"/>
          <w:noProof/>
          <w:szCs w:val="16"/>
        </w:rPr>
        <w:t>Australian</w:t>
      </w:r>
      <w:r w:rsidRPr="00837A9A">
        <w:rPr>
          <w:rFonts w:ascii="Arial" w:hAnsi="Arial" w:cs="Arial"/>
          <w:noProof/>
          <w:szCs w:val="16"/>
          <w:lang w:val="ru-RU"/>
        </w:rPr>
        <w:t xml:space="preserve"> </w:t>
      </w:r>
      <w:r w:rsidRPr="00837A9A">
        <w:rPr>
          <w:rFonts w:ascii="Arial" w:hAnsi="Arial" w:cs="Arial"/>
          <w:noProof/>
          <w:szCs w:val="16"/>
        </w:rPr>
        <w:t>rights</w:t>
      </w:r>
      <w:r w:rsidRPr="00837A9A">
        <w:rPr>
          <w:rFonts w:ascii="Arial" w:hAnsi="Arial" w:cs="Arial"/>
          <w:noProof/>
          <w:szCs w:val="16"/>
          <w:lang w:val="ru-RU"/>
        </w:rPr>
        <w:t xml:space="preserve"> </w:t>
      </w:r>
      <w:r w:rsidRPr="00837A9A">
        <w:rPr>
          <w:rFonts w:ascii="Arial" w:hAnsi="Arial" w:cs="Arial"/>
          <w:noProof/>
          <w:szCs w:val="16"/>
        </w:rPr>
        <w:t>and</w:t>
      </w:r>
      <w:r w:rsidRPr="00837A9A">
        <w:rPr>
          <w:rFonts w:ascii="Arial" w:hAnsi="Arial" w:cs="Arial"/>
          <w:noProof/>
          <w:szCs w:val="16"/>
          <w:lang w:val="ru-RU"/>
        </w:rPr>
        <w:t xml:space="preserve"> </w:t>
      </w:r>
      <w:r w:rsidRPr="00837A9A">
        <w:rPr>
          <w:rFonts w:ascii="Arial" w:hAnsi="Arial" w:cs="Arial"/>
          <w:noProof/>
          <w:szCs w:val="16"/>
        </w:rPr>
        <w:t>freedoms</w:t>
      </w:r>
      <w:r w:rsidRPr="00837A9A">
        <w:rPr>
          <w:rFonts w:ascii="Arial" w:hAnsi="Arial" w:cs="Arial"/>
          <w:noProof/>
          <w:szCs w:val="16"/>
          <w:lang w:val="ru-RU"/>
        </w:rPr>
        <w:t xml:space="preserve"> </w:t>
      </w:r>
      <w:r w:rsidRPr="00837A9A">
        <w:rPr>
          <w:rFonts w:ascii="Arial" w:hAnsi="Arial" w:cs="Arial"/>
          <w:noProof/>
          <w:szCs w:val="16"/>
        </w:rPr>
        <w:t>under</w:t>
      </w:r>
      <w:r w:rsidRPr="00837A9A">
        <w:rPr>
          <w:rFonts w:ascii="Arial" w:hAnsi="Arial" w:cs="Arial"/>
          <w:noProof/>
          <w:szCs w:val="16"/>
          <w:lang w:val="ru-RU"/>
        </w:rPr>
        <w:t xml:space="preserve"> </w:t>
      </w:r>
      <w:r w:rsidRPr="00837A9A">
        <w:rPr>
          <w:rFonts w:ascii="Arial" w:hAnsi="Arial" w:cs="Arial"/>
          <w:noProof/>
          <w:szCs w:val="16"/>
        </w:rPr>
        <w:t>the</w:t>
      </w:r>
      <w:r w:rsidRPr="00837A9A">
        <w:rPr>
          <w:rFonts w:ascii="Arial" w:hAnsi="Arial" w:cs="Arial"/>
          <w:noProof/>
          <w:szCs w:val="16"/>
          <w:lang w:val="ru-RU"/>
        </w:rPr>
        <w:t xml:space="preserve"> </w:t>
      </w:r>
      <w:r w:rsidRPr="00837A9A">
        <w:rPr>
          <w:rFonts w:ascii="Arial" w:hAnsi="Arial" w:cs="Arial"/>
          <w:noProof/>
          <w:szCs w:val="16"/>
        </w:rPr>
        <w:t>bus</w:t>
      </w:r>
      <w:r w:rsidRPr="00837A9A">
        <w:rPr>
          <w:rFonts w:ascii="Arial" w:hAnsi="Arial" w:cs="Arial"/>
          <w:noProof/>
          <w:szCs w:val="16"/>
          <w:lang w:val="ru-RU"/>
        </w:rPr>
        <w:t>” [</w:t>
      </w:r>
      <w:r w:rsidRPr="00837A9A">
        <w:rPr>
          <w:rFonts w:ascii="Arial" w:hAnsi="Arial" w:cs="Arial"/>
          <w:szCs w:val="16"/>
          <w:lang w:val="ru-RU"/>
        </w:rPr>
        <w:t>«Права и свободы в Австралии пали жертвой новых драконовских законов»</w:t>
      </w:r>
      <w:r w:rsidRPr="00837A9A">
        <w:rPr>
          <w:rFonts w:ascii="Arial" w:hAnsi="Arial" w:cs="Arial"/>
          <w:noProof/>
          <w:szCs w:val="16"/>
          <w:lang w:val="ru-RU"/>
        </w:rPr>
        <w:t>], 28</w:t>
      </w:r>
      <w:r w:rsidRPr="00837A9A">
        <w:rPr>
          <w:rFonts w:ascii="Arial" w:hAnsi="Arial" w:cs="Arial"/>
          <w:noProof/>
          <w:szCs w:val="16"/>
        </w:rPr>
        <w:t> </w:t>
      </w:r>
      <w:r w:rsidRPr="00837A9A">
        <w:rPr>
          <w:rFonts w:ascii="Arial" w:hAnsi="Arial" w:cs="Arial"/>
          <w:szCs w:val="16"/>
          <w:lang w:val="ru-RU"/>
        </w:rPr>
        <w:t>июня</w:t>
      </w:r>
      <w:r w:rsidRPr="00837A9A">
        <w:rPr>
          <w:rFonts w:ascii="Arial" w:hAnsi="Arial" w:cs="Arial"/>
          <w:noProof/>
          <w:szCs w:val="16"/>
          <w:lang w:val="ru-RU"/>
        </w:rPr>
        <w:t xml:space="preserve"> 2018</w:t>
      </w:r>
      <w:r w:rsidRPr="00837A9A">
        <w:rPr>
          <w:rFonts w:ascii="Arial" w:hAnsi="Arial" w:cs="Arial"/>
          <w:noProof/>
          <w:szCs w:val="16"/>
        </w:rPr>
        <w:t> </w:t>
      </w:r>
      <w:r w:rsidRPr="00837A9A">
        <w:rPr>
          <w:rFonts w:ascii="Arial" w:hAnsi="Arial" w:cs="Arial"/>
          <w:szCs w:val="16"/>
          <w:lang w:val="ru-RU"/>
        </w:rPr>
        <w:t>г</w:t>
      </w:r>
      <w:r w:rsidRPr="00837A9A">
        <w:rPr>
          <w:rFonts w:ascii="Arial" w:hAnsi="Arial" w:cs="Arial"/>
          <w:noProof/>
          <w:szCs w:val="16"/>
          <w:lang w:val="ru-RU"/>
        </w:rPr>
        <w:t xml:space="preserve">., </w:t>
      </w:r>
      <w:hyperlink r:id="rId133" w:history="1">
        <w:r w:rsidRPr="00837A9A">
          <w:rPr>
            <w:rStyle w:val="Hyperlink"/>
            <w:rFonts w:ascii="Arial" w:hAnsi="Arial" w:cs="Arial"/>
            <w:noProof/>
            <w:szCs w:val="16"/>
          </w:rPr>
          <w:t>https</w:t>
        </w:r>
        <w:r w:rsidRPr="00837A9A">
          <w:rPr>
            <w:rStyle w:val="Hyperlink"/>
            <w:rFonts w:ascii="Arial" w:hAnsi="Arial" w:cs="Arial"/>
            <w:noProof/>
            <w:szCs w:val="16"/>
            <w:lang w:val="ru-RU"/>
          </w:rPr>
          <w:t>://</w:t>
        </w:r>
        <w:r w:rsidRPr="00837A9A">
          <w:rPr>
            <w:rStyle w:val="Hyperlink"/>
            <w:rFonts w:ascii="Arial" w:hAnsi="Arial" w:cs="Arial"/>
            <w:noProof/>
            <w:szCs w:val="16"/>
          </w:rPr>
          <w:t>www</w:t>
        </w:r>
        <w:r w:rsidRPr="00837A9A">
          <w:rPr>
            <w:rStyle w:val="Hyperlink"/>
            <w:rFonts w:ascii="Arial" w:hAnsi="Arial" w:cs="Arial"/>
            <w:noProof/>
            <w:szCs w:val="16"/>
            <w:lang w:val="ru-RU"/>
          </w:rPr>
          <w:t>.</w:t>
        </w:r>
        <w:r w:rsidRPr="00837A9A">
          <w:rPr>
            <w:rStyle w:val="Hyperlink"/>
            <w:rFonts w:ascii="Arial" w:hAnsi="Arial" w:cs="Arial"/>
            <w:noProof/>
            <w:szCs w:val="16"/>
          </w:rPr>
          <w:t>amnesty</w:t>
        </w:r>
        <w:r w:rsidRPr="00837A9A">
          <w:rPr>
            <w:rStyle w:val="Hyperlink"/>
            <w:rFonts w:ascii="Arial" w:hAnsi="Arial" w:cs="Arial"/>
            <w:noProof/>
            <w:szCs w:val="16"/>
            <w:lang w:val="ru-RU"/>
          </w:rPr>
          <w:t>.</w:t>
        </w:r>
        <w:r w:rsidRPr="00837A9A">
          <w:rPr>
            <w:rStyle w:val="Hyperlink"/>
            <w:rFonts w:ascii="Arial" w:hAnsi="Arial" w:cs="Arial"/>
            <w:noProof/>
            <w:szCs w:val="16"/>
          </w:rPr>
          <w:t>org</w:t>
        </w:r>
        <w:r w:rsidRPr="00837A9A">
          <w:rPr>
            <w:rStyle w:val="Hyperlink"/>
            <w:rFonts w:ascii="Arial" w:hAnsi="Arial" w:cs="Arial"/>
            <w:noProof/>
            <w:szCs w:val="16"/>
            <w:lang w:val="ru-RU"/>
          </w:rPr>
          <w:t>.</w:t>
        </w:r>
        <w:r w:rsidRPr="00837A9A">
          <w:rPr>
            <w:rStyle w:val="Hyperlink"/>
            <w:rFonts w:ascii="Arial" w:hAnsi="Arial" w:cs="Arial"/>
            <w:noProof/>
            <w:szCs w:val="16"/>
          </w:rPr>
          <w:t>au</w:t>
        </w:r>
        <w:r w:rsidRPr="00837A9A">
          <w:rPr>
            <w:rStyle w:val="Hyperlink"/>
            <w:rFonts w:ascii="Arial" w:hAnsi="Arial" w:cs="Arial"/>
            <w:noProof/>
            <w:szCs w:val="16"/>
            <w:lang w:val="ru-RU"/>
          </w:rPr>
          <w:t>/</w:t>
        </w:r>
        <w:r w:rsidRPr="00837A9A">
          <w:rPr>
            <w:rStyle w:val="Hyperlink"/>
            <w:rFonts w:ascii="Arial" w:hAnsi="Arial" w:cs="Arial"/>
            <w:noProof/>
            <w:szCs w:val="16"/>
          </w:rPr>
          <w:t>passing</w:t>
        </w:r>
        <w:r w:rsidRPr="00837A9A">
          <w:rPr>
            <w:rStyle w:val="Hyperlink"/>
            <w:rFonts w:ascii="Arial" w:hAnsi="Arial" w:cs="Arial"/>
            <w:noProof/>
            <w:szCs w:val="16"/>
            <w:lang w:val="ru-RU"/>
          </w:rPr>
          <w:t>-</w:t>
        </w:r>
        <w:r w:rsidRPr="00837A9A">
          <w:rPr>
            <w:rStyle w:val="Hyperlink"/>
            <w:rFonts w:ascii="Arial" w:hAnsi="Arial" w:cs="Arial"/>
            <w:noProof/>
            <w:szCs w:val="16"/>
          </w:rPr>
          <w:t>of</w:t>
        </w:r>
        <w:r w:rsidRPr="00837A9A">
          <w:rPr>
            <w:rStyle w:val="Hyperlink"/>
            <w:rFonts w:ascii="Arial" w:hAnsi="Arial" w:cs="Arial"/>
            <w:noProof/>
            <w:szCs w:val="16"/>
            <w:lang w:val="ru-RU"/>
          </w:rPr>
          <w:t>-</w:t>
        </w:r>
        <w:r w:rsidRPr="00837A9A">
          <w:rPr>
            <w:rStyle w:val="Hyperlink"/>
            <w:rFonts w:ascii="Arial" w:hAnsi="Arial" w:cs="Arial"/>
            <w:noProof/>
            <w:szCs w:val="16"/>
          </w:rPr>
          <w:t>draconian</w:t>
        </w:r>
        <w:r w:rsidRPr="00837A9A">
          <w:rPr>
            <w:rStyle w:val="Hyperlink"/>
            <w:rFonts w:ascii="Arial" w:hAnsi="Arial" w:cs="Arial"/>
            <w:noProof/>
            <w:szCs w:val="16"/>
            <w:lang w:val="ru-RU"/>
          </w:rPr>
          <w:t>-</w:t>
        </w:r>
        <w:r w:rsidRPr="00837A9A">
          <w:rPr>
            <w:rStyle w:val="Hyperlink"/>
            <w:rFonts w:ascii="Arial" w:hAnsi="Arial" w:cs="Arial"/>
            <w:noProof/>
            <w:szCs w:val="16"/>
          </w:rPr>
          <w:t>laws</w:t>
        </w:r>
        <w:r w:rsidRPr="00837A9A">
          <w:rPr>
            <w:rStyle w:val="Hyperlink"/>
            <w:rFonts w:ascii="Arial" w:hAnsi="Arial" w:cs="Arial"/>
            <w:noProof/>
            <w:szCs w:val="16"/>
            <w:lang w:val="ru-RU"/>
          </w:rPr>
          <w:t>-</w:t>
        </w:r>
        <w:r w:rsidRPr="00837A9A">
          <w:rPr>
            <w:rStyle w:val="Hyperlink"/>
            <w:rFonts w:ascii="Arial" w:hAnsi="Arial" w:cs="Arial"/>
            <w:noProof/>
            <w:szCs w:val="16"/>
          </w:rPr>
          <w:t>throws</w:t>
        </w:r>
        <w:r w:rsidRPr="00837A9A">
          <w:rPr>
            <w:rStyle w:val="Hyperlink"/>
            <w:rFonts w:ascii="Arial" w:hAnsi="Arial" w:cs="Arial"/>
            <w:noProof/>
            <w:szCs w:val="16"/>
            <w:lang w:val="ru-RU"/>
          </w:rPr>
          <w:t>-</w:t>
        </w:r>
        <w:r w:rsidRPr="00837A9A">
          <w:rPr>
            <w:rStyle w:val="Hyperlink"/>
            <w:rFonts w:ascii="Arial" w:hAnsi="Arial" w:cs="Arial"/>
            <w:noProof/>
            <w:szCs w:val="16"/>
          </w:rPr>
          <w:t>australian</w:t>
        </w:r>
        <w:r w:rsidRPr="00837A9A">
          <w:rPr>
            <w:rStyle w:val="Hyperlink"/>
            <w:rFonts w:ascii="Arial" w:hAnsi="Arial" w:cs="Arial"/>
            <w:noProof/>
            <w:szCs w:val="16"/>
            <w:lang w:val="ru-RU"/>
          </w:rPr>
          <w:t>-</w:t>
        </w:r>
        <w:r w:rsidRPr="00837A9A">
          <w:rPr>
            <w:rStyle w:val="Hyperlink"/>
            <w:rFonts w:ascii="Arial" w:hAnsi="Arial" w:cs="Arial"/>
            <w:noProof/>
            <w:szCs w:val="16"/>
          </w:rPr>
          <w:t>rights</w:t>
        </w:r>
        <w:r w:rsidRPr="00837A9A">
          <w:rPr>
            <w:rStyle w:val="Hyperlink"/>
            <w:rFonts w:ascii="Arial" w:hAnsi="Arial" w:cs="Arial"/>
            <w:noProof/>
            <w:szCs w:val="16"/>
            <w:lang w:val="ru-RU"/>
          </w:rPr>
          <w:t>-</w:t>
        </w:r>
        <w:r w:rsidRPr="00837A9A">
          <w:rPr>
            <w:rStyle w:val="Hyperlink"/>
            <w:rFonts w:ascii="Arial" w:hAnsi="Arial" w:cs="Arial"/>
            <w:noProof/>
            <w:szCs w:val="16"/>
          </w:rPr>
          <w:t>and</w:t>
        </w:r>
        <w:r w:rsidRPr="00837A9A">
          <w:rPr>
            <w:rStyle w:val="Hyperlink"/>
            <w:rFonts w:ascii="Arial" w:hAnsi="Arial" w:cs="Arial"/>
            <w:noProof/>
            <w:szCs w:val="16"/>
            <w:lang w:val="ru-RU"/>
          </w:rPr>
          <w:t>-</w:t>
        </w:r>
        <w:r w:rsidRPr="00837A9A">
          <w:rPr>
            <w:rStyle w:val="Hyperlink"/>
            <w:rFonts w:ascii="Arial" w:hAnsi="Arial" w:cs="Arial"/>
            <w:noProof/>
            <w:szCs w:val="16"/>
          </w:rPr>
          <w:t>freedoms</w:t>
        </w:r>
        <w:r w:rsidRPr="00837A9A">
          <w:rPr>
            <w:rStyle w:val="Hyperlink"/>
            <w:rFonts w:ascii="Arial" w:hAnsi="Arial" w:cs="Arial"/>
            <w:noProof/>
            <w:szCs w:val="16"/>
            <w:lang w:val="ru-RU"/>
          </w:rPr>
          <w:t>-</w:t>
        </w:r>
        <w:r w:rsidRPr="00837A9A">
          <w:rPr>
            <w:rStyle w:val="Hyperlink"/>
            <w:rFonts w:ascii="Arial" w:hAnsi="Arial" w:cs="Arial"/>
            <w:noProof/>
            <w:szCs w:val="16"/>
          </w:rPr>
          <w:t>under</w:t>
        </w:r>
        <w:r w:rsidRPr="00837A9A">
          <w:rPr>
            <w:rStyle w:val="Hyperlink"/>
            <w:rFonts w:ascii="Arial" w:hAnsi="Arial" w:cs="Arial"/>
            <w:noProof/>
            <w:szCs w:val="16"/>
            <w:lang w:val="ru-RU"/>
          </w:rPr>
          <w:t>-</w:t>
        </w:r>
        <w:r w:rsidRPr="00837A9A">
          <w:rPr>
            <w:rStyle w:val="Hyperlink"/>
            <w:rFonts w:ascii="Arial" w:hAnsi="Arial" w:cs="Arial"/>
            <w:noProof/>
            <w:szCs w:val="16"/>
          </w:rPr>
          <w:t>the</w:t>
        </w:r>
        <w:r w:rsidRPr="00837A9A">
          <w:rPr>
            <w:rStyle w:val="Hyperlink"/>
            <w:rFonts w:ascii="Arial" w:hAnsi="Arial" w:cs="Arial"/>
            <w:noProof/>
            <w:szCs w:val="16"/>
            <w:lang w:val="ru-RU"/>
          </w:rPr>
          <w:t>-</w:t>
        </w:r>
        <w:r w:rsidRPr="00837A9A">
          <w:rPr>
            <w:rStyle w:val="Hyperlink"/>
            <w:rFonts w:ascii="Arial" w:hAnsi="Arial" w:cs="Arial"/>
            <w:noProof/>
            <w:szCs w:val="16"/>
          </w:rPr>
          <w:t>bus</w:t>
        </w:r>
        <w:r w:rsidRPr="00837A9A">
          <w:rPr>
            <w:rStyle w:val="Hyperlink"/>
            <w:rFonts w:ascii="Arial" w:hAnsi="Arial" w:cs="Arial"/>
            <w:noProof/>
            <w:szCs w:val="16"/>
            <w:lang w:val="ru-RU"/>
          </w:rPr>
          <w:t>/</w:t>
        </w:r>
      </w:hyperlink>
    </w:p>
  </w:footnote>
  <w:footnote w:id="195">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Интервью с Келли О'Шанасси, октябрь 2018</w:t>
      </w:r>
      <w:r w:rsidRPr="00837A9A">
        <w:rPr>
          <w:rFonts w:ascii="Arial" w:hAnsi="Arial" w:cs="Arial"/>
          <w:noProof/>
          <w:szCs w:val="16"/>
        </w:rPr>
        <w:t> </w:t>
      </w:r>
      <w:r w:rsidRPr="00837A9A">
        <w:rPr>
          <w:rFonts w:ascii="Arial" w:hAnsi="Arial" w:cs="Arial"/>
          <w:noProof/>
          <w:szCs w:val="16"/>
          <w:lang w:val="ru-RU"/>
        </w:rPr>
        <w:t>г.</w:t>
      </w:r>
    </w:p>
  </w:footnote>
  <w:footnote w:id="196">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Статья</w:t>
      </w:r>
      <w:r w:rsidRPr="00837A9A">
        <w:rPr>
          <w:rFonts w:ascii="Arial" w:hAnsi="Arial" w:cs="Arial"/>
          <w:szCs w:val="16"/>
          <w:lang w:val="en-CA"/>
        </w:rPr>
        <w:t> </w:t>
      </w:r>
      <w:r w:rsidRPr="00837A9A">
        <w:rPr>
          <w:rFonts w:ascii="Arial" w:hAnsi="Arial" w:cs="Arial"/>
          <w:szCs w:val="16"/>
          <w:lang w:val="ru-RU"/>
        </w:rPr>
        <w:t>16 закона 1981</w:t>
      </w:r>
      <w:r w:rsidRPr="00837A9A">
        <w:rPr>
          <w:rFonts w:ascii="Arial" w:hAnsi="Arial" w:cs="Arial"/>
          <w:szCs w:val="16"/>
          <w:lang w:val="en-CA"/>
        </w:rPr>
        <w:t> </w:t>
      </w:r>
      <w:r w:rsidRPr="00837A9A">
        <w:rPr>
          <w:rFonts w:ascii="Arial" w:hAnsi="Arial" w:cs="Arial"/>
          <w:szCs w:val="16"/>
          <w:lang w:val="ru-RU"/>
        </w:rPr>
        <w:t>г. «О политических партиях, обществах, политических и профессиональных ассоциациях, а также объединениях мусульман и признанных религиозных меньшинств».</w:t>
      </w:r>
    </w:p>
  </w:footnote>
  <w:footnote w:id="197">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Caught in a web of repression:</w:t>
      </w:r>
      <w:r w:rsidRPr="00837A9A">
        <w:rPr>
          <w:rFonts w:ascii="Arial" w:hAnsi="Arial" w:cs="Arial"/>
          <w:szCs w:val="16"/>
        </w:rPr>
        <w:t xml:space="preserve"> </w:t>
      </w:r>
      <w:r w:rsidRPr="00837A9A">
        <w:rPr>
          <w:rFonts w:ascii="Arial" w:hAnsi="Arial" w:cs="Arial"/>
          <w:noProof/>
          <w:szCs w:val="16"/>
        </w:rPr>
        <w:t>Iran's human rights defenders under attack” [</w:t>
      </w:r>
      <w:r w:rsidRPr="00837A9A">
        <w:rPr>
          <w:rFonts w:ascii="Arial" w:hAnsi="Arial" w:cs="Arial"/>
          <w:szCs w:val="16"/>
          <w:lang w:val="en-CA"/>
        </w:rPr>
        <w:t>«</w:t>
      </w:r>
      <w:r w:rsidRPr="00837A9A">
        <w:rPr>
          <w:rFonts w:ascii="Arial" w:hAnsi="Arial" w:cs="Arial"/>
          <w:szCs w:val="16"/>
          <w:lang w:val="ru-RU"/>
        </w:rPr>
        <w:t>В</w:t>
      </w:r>
      <w:r w:rsidRPr="00837A9A">
        <w:rPr>
          <w:rFonts w:ascii="Arial" w:hAnsi="Arial" w:cs="Arial"/>
          <w:szCs w:val="16"/>
          <w:lang w:val="en-CA"/>
        </w:rPr>
        <w:t xml:space="preserve"> </w:t>
      </w:r>
      <w:r w:rsidRPr="00837A9A">
        <w:rPr>
          <w:rFonts w:ascii="Arial" w:hAnsi="Arial" w:cs="Arial"/>
          <w:szCs w:val="16"/>
          <w:lang w:val="ru-RU"/>
        </w:rPr>
        <w:t>паутине</w:t>
      </w:r>
      <w:r w:rsidRPr="00837A9A">
        <w:rPr>
          <w:rFonts w:ascii="Arial" w:hAnsi="Arial" w:cs="Arial"/>
          <w:szCs w:val="16"/>
          <w:lang w:val="en-CA"/>
        </w:rPr>
        <w:t xml:space="preserve"> </w:t>
      </w:r>
      <w:r w:rsidRPr="00837A9A">
        <w:rPr>
          <w:rFonts w:ascii="Arial" w:hAnsi="Arial" w:cs="Arial"/>
          <w:szCs w:val="16"/>
          <w:lang w:val="ru-RU"/>
        </w:rPr>
        <w:t>репрессий</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szCs w:val="16"/>
          <w:lang w:val="ru-RU"/>
        </w:rPr>
        <w:t>наступление</w:t>
      </w:r>
      <w:r w:rsidRPr="00837A9A">
        <w:rPr>
          <w:rFonts w:ascii="Arial" w:hAnsi="Arial" w:cs="Arial"/>
          <w:szCs w:val="16"/>
          <w:lang w:val="en-CA"/>
        </w:rPr>
        <w:t xml:space="preserve"> </w:t>
      </w:r>
      <w:r w:rsidRPr="00837A9A">
        <w:rPr>
          <w:rFonts w:ascii="Arial" w:hAnsi="Arial" w:cs="Arial"/>
          <w:szCs w:val="16"/>
          <w:lang w:val="ru-RU"/>
        </w:rPr>
        <w:t>на</w:t>
      </w:r>
      <w:r w:rsidRPr="00837A9A">
        <w:rPr>
          <w:rFonts w:ascii="Arial" w:hAnsi="Arial" w:cs="Arial"/>
          <w:szCs w:val="16"/>
          <w:lang w:val="en-CA"/>
        </w:rPr>
        <w:t xml:space="preserve"> </w:t>
      </w:r>
      <w:r w:rsidRPr="00837A9A">
        <w:rPr>
          <w:rFonts w:ascii="Arial" w:hAnsi="Arial" w:cs="Arial"/>
          <w:szCs w:val="16"/>
          <w:lang w:val="ru-RU"/>
        </w:rPr>
        <w:t>иранских</w:t>
      </w:r>
      <w:r w:rsidRPr="00837A9A">
        <w:rPr>
          <w:rFonts w:ascii="Arial" w:hAnsi="Arial" w:cs="Arial"/>
          <w:szCs w:val="16"/>
          <w:lang w:val="en-CA"/>
        </w:rPr>
        <w:t xml:space="preserve"> </w:t>
      </w:r>
      <w:r w:rsidRPr="00837A9A">
        <w:rPr>
          <w:rFonts w:ascii="Arial" w:hAnsi="Arial" w:cs="Arial"/>
          <w:szCs w:val="16"/>
          <w:lang w:val="ru-RU"/>
        </w:rPr>
        <w:t>правозащитников</w:t>
      </w:r>
      <w:r w:rsidRPr="00837A9A">
        <w:rPr>
          <w:rFonts w:ascii="Arial" w:hAnsi="Arial" w:cs="Arial"/>
          <w:szCs w:val="16"/>
          <w:lang w:val="en-CA"/>
        </w:rPr>
        <w:t>»</w:t>
      </w:r>
      <w:r w:rsidRPr="00837A9A">
        <w:rPr>
          <w:rFonts w:ascii="Arial" w:hAnsi="Arial" w:cs="Arial"/>
          <w:noProof/>
          <w:szCs w:val="16"/>
        </w:rPr>
        <w:t>] (</w:t>
      </w:r>
      <w:r w:rsidRPr="00837A9A">
        <w:rPr>
          <w:rFonts w:ascii="Arial" w:hAnsi="Arial" w:cs="Arial"/>
          <w:szCs w:val="16"/>
          <w:lang w:val="ru-RU"/>
        </w:rPr>
        <w:t>индекс</w:t>
      </w:r>
      <w:r w:rsidRPr="00837A9A">
        <w:rPr>
          <w:rFonts w:ascii="Arial" w:hAnsi="Arial" w:cs="Arial"/>
          <w:noProof/>
          <w:szCs w:val="16"/>
        </w:rPr>
        <w:t>:</w:t>
      </w:r>
      <w:r w:rsidRPr="00837A9A">
        <w:rPr>
          <w:rFonts w:ascii="Arial" w:hAnsi="Arial" w:cs="Arial"/>
          <w:szCs w:val="16"/>
        </w:rPr>
        <w:t xml:space="preserve"> </w:t>
      </w:r>
      <w:r w:rsidRPr="00837A9A">
        <w:rPr>
          <w:rFonts w:ascii="Arial" w:hAnsi="Arial" w:cs="Arial"/>
          <w:noProof/>
          <w:szCs w:val="16"/>
        </w:rPr>
        <w:t>MDE 13/6446/2017).</w:t>
      </w:r>
    </w:p>
  </w:footnote>
  <w:footnote w:id="198">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w:t>
      </w:r>
      <w:r w:rsidRPr="00837A9A">
        <w:rPr>
          <w:rFonts w:ascii="Arial" w:hAnsi="Arial" w:cs="Arial"/>
          <w:noProof/>
          <w:szCs w:val="16"/>
          <w:lang w:val="ru-RU"/>
        </w:rPr>
        <w:t>Закон №</w:t>
      </w:r>
      <w:r w:rsidRPr="00837A9A">
        <w:rPr>
          <w:rFonts w:ascii="Arial" w:hAnsi="Arial" w:cs="Arial"/>
          <w:noProof/>
          <w:szCs w:val="16"/>
        </w:rPr>
        <w:t> </w:t>
      </w:r>
      <w:r w:rsidRPr="00837A9A">
        <w:rPr>
          <w:rFonts w:ascii="Arial" w:hAnsi="Arial" w:cs="Arial"/>
          <w:noProof/>
          <w:szCs w:val="16"/>
          <w:lang w:val="ru-RU"/>
        </w:rPr>
        <w:t>58 «О</w:t>
      </w:r>
      <w:r w:rsidRPr="00837A9A">
        <w:rPr>
          <w:rFonts w:ascii="Arial" w:hAnsi="Arial" w:cs="Arial"/>
          <w:noProof/>
          <w:szCs w:val="16"/>
        </w:rPr>
        <w:t> </w:t>
      </w:r>
      <w:r w:rsidRPr="00837A9A">
        <w:rPr>
          <w:rFonts w:ascii="Arial" w:hAnsi="Arial" w:cs="Arial"/>
          <w:noProof/>
          <w:szCs w:val="16"/>
          <w:lang w:val="ru-RU"/>
        </w:rPr>
        <w:t>защите общества от террористических актов» 2006</w:t>
      </w:r>
      <w:r w:rsidRPr="00837A9A">
        <w:rPr>
          <w:rFonts w:ascii="Arial" w:hAnsi="Arial" w:cs="Arial"/>
          <w:noProof/>
          <w:szCs w:val="16"/>
        </w:rPr>
        <w:t> </w:t>
      </w:r>
      <w:r w:rsidRPr="00837A9A">
        <w:rPr>
          <w:rFonts w:ascii="Arial" w:hAnsi="Arial" w:cs="Arial"/>
          <w:noProof/>
          <w:szCs w:val="16"/>
          <w:lang w:val="ru-RU"/>
        </w:rPr>
        <w:t>г.</w:t>
      </w:r>
    </w:p>
  </w:footnote>
  <w:footnote w:id="199">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Законодательный декрет №</w:t>
      </w:r>
      <w:r w:rsidRPr="00837A9A">
        <w:rPr>
          <w:rFonts w:ascii="Arial" w:hAnsi="Arial" w:cs="Arial"/>
          <w:szCs w:val="16"/>
          <w:lang w:val="en-CA"/>
        </w:rPr>
        <w:t> </w:t>
      </w:r>
      <w:r w:rsidRPr="00837A9A">
        <w:rPr>
          <w:rFonts w:ascii="Arial" w:hAnsi="Arial" w:cs="Arial"/>
          <w:szCs w:val="16"/>
          <w:lang w:val="ru-RU"/>
        </w:rPr>
        <w:t>68 2014</w:t>
      </w:r>
      <w:r w:rsidRPr="00837A9A">
        <w:rPr>
          <w:rFonts w:ascii="Arial" w:hAnsi="Arial" w:cs="Arial"/>
          <w:szCs w:val="16"/>
          <w:lang w:val="en-CA"/>
        </w:rPr>
        <w:t> </w:t>
      </w:r>
      <w:r w:rsidRPr="00837A9A">
        <w:rPr>
          <w:rFonts w:ascii="Arial" w:hAnsi="Arial" w:cs="Arial"/>
          <w:szCs w:val="16"/>
          <w:lang w:val="ru-RU"/>
        </w:rPr>
        <w:t>г., вносящий поправки в закон 2006 г.</w:t>
      </w:r>
    </w:p>
  </w:footnote>
  <w:footnote w:id="200">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ru-RU"/>
        </w:rPr>
        <w:t xml:space="preserve"> Американцы за защиту демократии и прав человека в Бахрейне, “</w:t>
      </w:r>
      <w:r w:rsidRPr="00837A9A">
        <w:rPr>
          <w:rFonts w:ascii="Arial" w:hAnsi="Arial" w:cs="Arial"/>
          <w:noProof/>
          <w:szCs w:val="16"/>
        </w:rPr>
        <w:t>HRC</w:t>
      </w:r>
      <w:r w:rsidRPr="00837A9A">
        <w:rPr>
          <w:rFonts w:ascii="Arial" w:hAnsi="Arial" w:cs="Arial"/>
          <w:szCs w:val="16"/>
          <w:lang w:val="ru-RU"/>
        </w:rPr>
        <w:t xml:space="preserve">32: </w:t>
      </w:r>
      <w:r w:rsidRPr="00837A9A">
        <w:rPr>
          <w:rFonts w:ascii="Arial" w:hAnsi="Arial" w:cs="Arial"/>
          <w:noProof/>
          <w:szCs w:val="16"/>
        </w:rPr>
        <w:t>ADHRB</w:t>
      </w:r>
      <w:r w:rsidRPr="00837A9A">
        <w:rPr>
          <w:rFonts w:ascii="Arial" w:hAnsi="Arial" w:cs="Arial"/>
          <w:noProof/>
          <w:szCs w:val="16"/>
          <w:lang w:val="ru-RU"/>
        </w:rPr>
        <w:t xml:space="preserve"> </w:t>
      </w:r>
      <w:r w:rsidRPr="00837A9A">
        <w:rPr>
          <w:rFonts w:ascii="Arial" w:hAnsi="Arial" w:cs="Arial"/>
          <w:noProof/>
          <w:szCs w:val="16"/>
        </w:rPr>
        <w:t>calls</w:t>
      </w:r>
      <w:r w:rsidRPr="00837A9A">
        <w:rPr>
          <w:rFonts w:ascii="Arial" w:hAnsi="Arial" w:cs="Arial"/>
          <w:noProof/>
          <w:szCs w:val="16"/>
          <w:lang w:val="ru-RU"/>
        </w:rPr>
        <w:t xml:space="preserve"> </w:t>
      </w:r>
      <w:r w:rsidRPr="00837A9A">
        <w:rPr>
          <w:rFonts w:ascii="Arial" w:hAnsi="Arial" w:cs="Arial"/>
          <w:noProof/>
          <w:szCs w:val="16"/>
        </w:rPr>
        <w:t>attention</w:t>
      </w:r>
      <w:r w:rsidRPr="00837A9A">
        <w:rPr>
          <w:rFonts w:ascii="Arial" w:hAnsi="Arial" w:cs="Arial"/>
          <w:noProof/>
          <w:szCs w:val="16"/>
          <w:lang w:val="ru-RU"/>
        </w:rPr>
        <w:t xml:space="preserve"> </w:t>
      </w:r>
      <w:r w:rsidRPr="00837A9A">
        <w:rPr>
          <w:rFonts w:ascii="Arial" w:hAnsi="Arial" w:cs="Arial"/>
          <w:noProof/>
          <w:szCs w:val="16"/>
        </w:rPr>
        <w:t>to</w:t>
      </w:r>
      <w:r w:rsidRPr="00837A9A">
        <w:rPr>
          <w:rFonts w:ascii="Arial" w:hAnsi="Arial" w:cs="Arial"/>
          <w:noProof/>
          <w:szCs w:val="16"/>
          <w:lang w:val="ru-RU"/>
        </w:rPr>
        <w:t xml:space="preserve"> </w:t>
      </w:r>
      <w:r w:rsidRPr="00837A9A">
        <w:rPr>
          <w:rFonts w:ascii="Arial" w:hAnsi="Arial" w:cs="Arial"/>
          <w:noProof/>
          <w:szCs w:val="16"/>
        </w:rPr>
        <w:t>citizenship</w:t>
      </w:r>
      <w:r w:rsidRPr="00837A9A">
        <w:rPr>
          <w:rFonts w:ascii="Arial" w:hAnsi="Arial" w:cs="Arial"/>
          <w:noProof/>
          <w:szCs w:val="16"/>
          <w:lang w:val="ru-RU"/>
        </w:rPr>
        <w:t xml:space="preserve"> </w:t>
      </w:r>
      <w:r w:rsidRPr="00837A9A">
        <w:rPr>
          <w:rFonts w:ascii="Arial" w:hAnsi="Arial" w:cs="Arial"/>
          <w:noProof/>
          <w:szCs w:val="16"/>
        </w:rPr>
        <w:t>revocation</w:t>
      </w:r>
      <w:r w:rsidRPr="00837A9A">
        <w:rPr>
          <w:rFonts w:ascii="Arial" w:hAnsi="Arial" w:cs="Arial"/>
          <w:noProof/>
          <w:szCs w:val="16"/>
          <w:lang w:val="ru-RU"/>
        </w:rPr>
        <w:t xml:space="preserve"> </w:t>
      </w:r>
      <w:r w:rsidRPr="00837A9A">
        <w:rPr>
          <w:rFonts w:ascii="Arial" w:hAnsi="Arial" w:cs="Arial"/>
          <w:noProof/>
          <w:szCs w:val="16"/>
        </w:rPr>
        <w:t>in</w:t>
      </w:r>
      <w:r w:rsidRPr="00837A9A">
        <w:rPr>
          <w:rFonts w:ascii="Arial" w:hAnsi="Arial" w:cs="Arial"/>
          <w:noProof/>
          <w:szCs w:val="16"/>
          <w:lang w:val="ru-RU"/>
        </w:rPr>
        <w:t xml:space="preserve"> </w:t>
      </w:r>
      <w:r w:rsidRPr="00837A9A">
        <w:rPr>
          <w:rFonts w:ascii="Arial" w:hAnsi="Arial" w:cs="Arial"/>
          <w:noProof/>
          <w:szCs w:val="16"/>
        </w:rPr>
        <w:t>Bahrain</w:t>
      </w:r>
      <w:r w:rsidRPr="00837A9A">
        <w:rPr>
          <w:rFonts w:ascii="Arial" w:hAnsi="Arial" w:cs="Arial"/>
          <w:szCs w:val="16"/>
          <w:lang w:val="ru-RU"/>
        </w:rPr>
        <w:t xml:space="preserve">” [«32-я сессия Совета по правам человека: организация „Американцы за защиту демократии и прав человека в Бахрейне“ обращает внимание на проблему лишения гражданства в Бахрейне»], 14 июня 2016 г., </w:t>
      </w:r>
      <w:hyperlink r:id="rId134" w:history="1">
        <w:r w:rsidRPr="00837A9A">
          <w:rPr>
            <w:rStyle w:val="Hyperlink"/>
            <w:rFonts w:ascii="Arial" w:hAnsi="Arial" w:cs="Arial"/>
            <w:noProof/>
            <w:szCs w:val="16"/>
          </w:rPr>
          <w:t>https</w:t>
        </w:r>
        <w:r w:rsidRPr="00837A9A">
          <w:rPr>
            <w:rStyle w:val="Hyperlink"/>
            <w:rFonts w:ascii="Arial" w:hAnsi="Arial" w:cs="Arial"/>
            <w:szCs w:val="16"/>
            <w:lang w:val="ru-RU"/>
          </w:rPr>
          <w:t>://</w:t>
        </w:r>
        <w:r w:rsidRPr="00837A9A">
          <w:rPr>
            <w:rStyle w:val="Hyperlink"/>
            <w:rFonts w:ascii="Arial" w:hAnsi="Arial" w:cs="Arial"/>
            <w:noProof/>
            <w:szCs w:val="16"/>
          </w:rPr>
          <w:t>www</w:t>
        </w:r>
        <w:r w:rsidRPr="00837A9A">
          <w:rPr>
            <w:rStyle w:val="Hyperlink"/>
            <w:rFonts w:ascii="Arial" w:hAnsi="Arial" w:cs="Arial"/>
            <w:szCs w:val="16"/>
            <w:lang w:val="ru-RU"/>
          </w:rPr>
          <w:t>.</w:t>
        </w:r>
        <w:r w:rsidRPr="00837A9A">
          <w:rPr>
            <w:rStyle w:val="Hyperlink"/>
            <w:rFonts w:ascii="Arial" w:hAnsi="Arial" w:cs="Arial"/>
            <w:noProof/>
            <w:szCs w:val="16"/>
          </w:rPr>
          <w:t>adhrb</w:t>
        </w:r>
        <w:r w:rsidRPr="00837A9A">
          <w:rPr>
            <w:rStyle w:val="Hyperlink"/>
            <w:rFonts w:ascii="Arial" w:hAnsi="Arial" w:cs="Arial"/>
            <w:szCs w:val="16"/>
            <w:lang w:val="ru-RU"/>
          </w:rPr>
          <w:t>.</w:t>
        </w:r>
        <w:r w:rsidRPr="00837A9A">
          <w:rPr>
            <w:rStyle w:val="Hyperlink"/>
            <w:rFonts w:ascii="Arial" w:hAnsi="Arial" w:cs="Arial"/>
            <w:noProof/>
            <w:szCs w:val="16"/>
          </w:rPr>
          <w:t>org</w:t>
        </w:r>
        <w:r w:rsidRPr="00837A9A">
          <w:rPr>
            <w:rStyle w:val="Hyperlink"/>
            <w:rFonts w:ascii="Arial" w:hAnsi="Arial" w:cs="Arial"/>
            <w:szCs w:val="16"/>
            <w:lang w:val="ru-RU"/>
          </w:rPr>
          <w:t>/2016/06/</w:t>
        </w:r>
        <w:r w:rsidRPr="00837A9A">
          <w:rPr>
            <w:rStyle w:val="Hyperlink"/>
            <w:rFonts w:ascii="Arial" w:hAnsi="Arial" w:cs="Arial"/>
            <w:noProof/>
            <w:szCs w:val="16"/>
          </w:rPr>
          <w:t>hrc</w:t>
        </w:r>
        <w:r w:rsidRPr="00837A9A">
          <w:rPr>
            <w:rStyle w:val="Hyperlink"/>
            <w:rFonts w:ascii="Arial" w:hAnsi="Arial" w:cs="Arial"/>
            <w:szCs w:val="16"/>
            <w:lang w:val="ru-RU"/>
          </w:rPr>
          <w:t>32-</w:t>
        </w:r>
        <w:r w:rsidRPr="00837A9A">
          <w:rPr>
            <w:rStyle w:val="Hyperlink"/>
            <w:rFonts w:ascii="Arial" w:hAnsi="Arial" w:cs="Arial"/>
            <w:noProof/>
            <w:szCs w:val="16"/>
          </w:rPr>
          <w:t>adhrc</w:t>
        </w:r>
        <w:r w:rsidRPr="00837A9A">
          <w:rPr>
            <w:rStyle w:val="Hyperlink"/>
            <w:rFonts w:ascii="Arial" w:hAnsi="Arial" w:cs="Arial"/>
            <w:szCs w:val="16"/>
            <w:lang w:val="ru-RU"/>
          </w:rPr>
          <w:t>-</w:t>
        </w:r>
        <w:r w:rsidRPr="00837A9A">
          <w:rPr>
            <w:rStyle w:val="Hyperlink"/>
            <w:rFonts w:ascii="Arial" w:hAnsi="Arial" w:cs="Arial"/>
            <w:noProof/>
            <w:szCs w:val="16"/>
          </w:rPr>
          <w:t>highlights</w:t>
        </w:r>
        <w:r w:rsidRPr="00837A9A">
          <w:rPr>
            <w:rStyle w:val="Hyperlink"/>
            <w:rFonts w:ascii="Arial" w:hAnsi="Arial" w:cs="Arial"/>
            <w:szCs w:val="16"/>
            <w:lang w:val="ru-RU"/>
          </w:rPr>
          <w:t>-</w:t>
        </w:r>
        <w:r w:rsidRPr="00837A9A">
          <w:rPr>
            <w:rStyle w:val="Hyperlink"/>
            <w:rFonts w:ascii="Arial" w:hAnsi="Arial" w:cs="Arial"/>
            <w:noProof/>
            <w:szCs w:val="16"/>
          </w:rPr>
          <w:t>crackdown</w:t>
        </w:r>
        <w:r w:rsidRPr="00837A9A">
          <w:rPr>
            <w:rStyle w:val="Hyperlink"/>
            <w:rFonts w:ascii="Arial" w:hAnsi="Arial" w:cs="Arial"/>
            <w:szCs w:val="16"/>
            <w:lang w:val="ru-RU"/>
          </w:rPr>
          <w:t>-</w:t>
        </w:r>
        <w:r w:rsidRPr="00837A9A">
          <w:rPr>
            <w:rStyle w:val="Hyperlink"/>
            <w:rFonts w:ascii="Arial" w:hAnsi="Arial" w:cs="Arial"/>
            <w:noProof/>
            <w:szCs w:val="16"/>
          </w:rPr>
          <w:t>civil</w:t>
        </w:r>
        <w:r w:rsidRPr="00837A9A">
          <w:rPr>
            <w:rStyle w:val="Hyperlink"/>
            <w:rFonts w:ascii="Arial" w:hAnsi="Arial" w:cs="Arial"/>
            <w:szCs w:val="16"/>
            <w:lang w:val="ru-RU"/>
          </w:rPr>
          <w:t>-</w:t>
        </w:r>
        <w:r w:rsidRPr="00837A9A">
          <w:rPr>
            <w:rStyle w:val="Hyperlink"/>
            <w:rFonts w:ascii="Arial" w:hAnsi="Arial" w:cs="Arial"/>
            <w:noProof/>
            <w:szCs w:val="16"/>
          </w:rPr>
          <w:t>society</w:t>
        </w:r>
        <w:r w:rsidRPr="00837A9A">
          <w:rPr>
            <w:rStyle w:val="Hyperlink"/>
            <w:rFonts w:ascii="Arial" w:hAnsi="Arial" w:cs="Arial"/>
            <w:szCs w:val="16"/>
            <w:lang w:val="ru-RU"/>
          </w:rPr>
          <w:t>-</w:t>
        </w:r>
        <w:r w:rsidRPr="00837A9A">
          <w:rPr>
            <w:rStyle w:val="Hyperlink"/>
            <w:rFonts w:ascii="Arial" w:hAnsi="Arial" w:cs="Arial"/>
            <w:noProof/>
            <w:szCs w:val="16"/>
          </w:rPr>
          <w:t>bahrain</w:t>
        </w:r>
        <w:r w:rsidRPr="00837A9A">
          <w:rPr>
            <w:rStyle w:val="Hyperlink"/>
            <w:rFonts w:ascii="Arial" w:hAnsi="Arial" w:cs="Arial"/>
            <w:szCs w:val="16"/>
            <w:lang w:val="ru-RU"/>
          </w:rPr>
          <w:t>/</w:t>
        </w:r>
      </w:hyperlink>
      <w:r w:rsidRPr="00837A9A">
        <w:rPr>
          <w:rFonts w:ascii="Arial" w:hAnsi="Arial" w:cs="Arial"/>
          <w:szCs w:val="16"/>
          <w:lang w:val="ru-RU"/>
        </w:rPr>
        <w:t xml:space="preserve"> </w:t>
      </w:r>
    </w:p>
  </w:footnote>
  <w:footnote w:id="201">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EF743C">
        <w:rPr>
          <w:rFonts w:ascii="Arial" w:hAnsi="Arial" w:cs="Arial"/>
          <w:szCs w:val="16"/>
          <w:lang w:val="en-US"/>
        </w:rPr>
        <w:t xml:space="preserve"> </w:t>
      </w:r>
      <w:r w:rsidRPr="00837A9A">
        <w:rPr>
          <w:rFonts w:ascii="Arial" w:hAnsi="Arial" w:cs="Arial"/>
          <w:noProof/>
          <w:szCs w:val="16"/>
        </w:rPr>
        <w:t>Amnesty</w:t>
      </w:r>
      <w:r w:rsidRPr="00EF743C">
        <w:rPr>
          <w:rFonts w:ascii="Arial" w:hAnsi="Arial" w:cs="Arial"/>
          <w:noProof/>
          <w:szCs w:val="16"/>
          <w:lang w:val="en-US"/>
        </w:rPr>
        <w:t xml:space="preserve"> </w:t>
      </w:r>
      <w:r w:rsidRPr="00837A9A">
        <w:rPr>
          <w:rFonts w:ascii="Arial" w:hAnsi="Arial" w:cs="Arial"/>
          <w:noProof/>
          <w:szCs w:val="16"/>
        </w:rPr>
        <w:t>International</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Turkey</w:t>
      </w:r>
      <w:r w:rsidRPr="00EF743C">
        <w:rPr>
          <w:rFonts w:ascii="Arial" w:hAnsi="Arial" w:cs="Arial"/>
          <w:noProof/>
          <w:szCs w:val="16"/>
          <w:lang w:val="en-US"/>
        </w:rPr>
        <w:t xml:space="preserve"> </w:t>
      </w:r>
      <w:r w:rsidRPr="00837A9A">
        <w:rPr>
          <w:rFonts w:ascii="Arial" w:hAnsi="Arial" w:cs="Arial"/>
          <w:noProof/>
          <w:szCs w:val="16"/>
        </w:rPr>
        <w:t>permanently</w:t>
      </w:r>
      <w:r w:rsidRPr="00EF743C">
        <w:rPr>
          <w:rFonts w:ascii="Arial" w:hAnsi="Arial" w:cs="Arial"/>
          <w:noProof/>
          <w:szCs w:val="16"/>
          <w:lang w:val="en-US"/>
        </w:rPr>
        <w:t xml:space="preserve"> </w:t>
      </w:r>
      <w:r w:rsidRPr="00837A9A">
        <w:rPr>
          <w:rFonts w:ascii="Arial" w:hAnsi="Arial" w:cs="Arial"/>
          <w:noProof/>
          <w:szCs w:val="16"/>
        </w:rPr>
        <w:t>closes</w:t>
      </w:r>
      <w:r w:rsidRPr="00EF743C">
        <w:rPr>
          <w:rFonts w:ascii="Arial" w:hAnsi="Arial" w:cs="Arial"/>
          <w:noProof/>
          <w:szCs w:val="16"/>
          <w:lang w:val="en-US"/>
        </w:rPr>
        <w:t xml:space="preserve"> </w:t>
      </w:r>
      <w:r w:rsidRPr="00837A9A">
        <w:rPr>
          <w:rFonts w:ascii="Arial" w:hAnsi="Arial" w:cs="Arial"/>
          <w:noProof/>
          <w:szCs w:val="16"/>
        </w:rPr>
        <w:t>hundreds</w:t>
      </w:r>
      <w:r w:rsidRPr="00EF743C">
        <w:rPr>
          <w:rFonts w:ascii="Arial" w:hAnsi="Arial" w:cs="Arial"/>
          <w:noProof/>
          <w:szCs w:val="16"/>
          <w:lang w:val="en-US"/>
        </w:rPr>
        <w:t xml:space="preserve"> </w:t>
      </w:r>
      <w:r w:rsidRPr="00837A9A">
        <w:rPr>
          <w:rFonts w:ascii="Arial" w:hAnsi="Arial" w:cs="Arial"/>
          <w:noProof/>
          <w:szCs w:val="16"/>
        </w:rPr>
        <w:t>of</w:t>
      </w:r>
      <w:r w:rsidRPr="00EF743C">
        <w:rPr>
          <w:rFonts w:ascii="Arial" w:hAnsi="Arial" w:cs="Arial"/>
          <w:noProof/>
          <w:szCs w:val="16"/>
          <w:lang w:val="en-US"/>
        </w:rPr>
        <w:t xml:space="preserve"> </w:t>
      </w:r>
      <w:r w:rsidRPr="00837A9A">
        <w:rPr>
          <w:rFonts w:ascii="Arial" w:hAnsi="Arial" w:cs="Arial"/>
          <w:noProof/>
          <w:szCs w:val="16"/>
        </w:rPr>
        <w:t>NGOs</w:t>
      </w:r>
      <w:r w:rsidRPr="00EF743C">
        <w:rPr>
          <w:rFonts w:ascii="Arial" w:hAnsi="Arial" w:cs="Arial"/>
          <w:noProof/>
          <w:szCs w:val="16"/>
          <w:lang w:val="en-US"/>
        </w:rPr>
        <w:t>” [</w:t>
      </w:r>
      <w:r w:rsidRPr="00EF743C">
        <w:rPr>
          <w:rFonts w:ascii="Arial" w:hAnsi="Arial" w:cs="Arial"/>
          <w:szCs w:val="16"/>
          <w:lang w:val="en-US"/>
        </w:rPr>
        <w:t>«</w:t>
      </w:r>
      <w:r w:rsidRPr="00837A9A">
        <w:rPr>
          <w:rFonts w:ascii="Arial" w:hAnsi="Arial" w:cs="Arial"/>
          <w:szCs w:val="16"/>
          <w:lang w:val="ru-RU"/>
        </w:rPr>
        <w:t>В</w:t>
      </w:r>
      <w:r w:rsidRPr="00EF743C">
        <w:rPr>
          <w:rFonts w:ascii="Arial" w:hAnsi="Arial" w:cs="Arial"/>
          <w:szCs w:val="16"/>
          <w:lang w:val="en-US"/>
        </w:rPr>
        <w:t xml:space="preserve"> </w:t>
      </w:r>
      <w:r w:rsidRPr="00837A9A">
        <w:rPr>
          <w:rFonts w:ascii="Arial" w:hAnsi="Arial" w:cs="Arial"/>
          <w:szCs w:val="16"/>
          <w:lang w:val="ru-RU"/>
        </w:rPr>
        <w:t>Турции</w:t>
      </w:r>
      <w:r w:rsidRPr="00EF743C">
        <w:rPr>
          <w:rFonts w:ascii="Arial" w:hAnsi="Arial" w:cs="Arial"/>
          <w:szCs w:val="16"/>
          <w:lang w:val="en-US"/>
        </w:rPr>
        <w:t xml:space="preserve"> </w:t>
      </w:r>
      <w:r w:rsidRPr="00837A9A">
        <w:rPr>
          <w:rFonts w:ascii="Arial" w:hAnsi="Arial" w:cs="Arial"/>
          <w:szCs w:val="16"/>
          <w:lang w:val="ru-RU"/>
        </w:rPr>
        <w:t>ликвидированы</w:t>
      </w:r>
      <w:r w:rsidRPr="00EF743C">
        <w:rPr>
          <w:rFonts w:ascii="Arial" w:hAnsi="Arial" w:cs="Arial"/>
          <w:szCs w:val="16"/>
          <w:lang w:val="en-US"/>
        </w:rPr>
        <w:t xml:space="preserve"> </w:t>
      </w:r>
      <w:r w:rsidRPr="00837A9A">
        <w:rPr>
          <w:rFonts w:ascii="Arial" w:hAnsi="Arial" w:cs="Arial"/>
          <w:szCs w:val="16"/>
          <w:lang w:val="ru-RU"/>
        </w:rPr>
        <w:t>сотни</w:t>
      </w:r>
      <w:r w:rsidRPr="00EF743C">
        <w:rPr>
          <w:rFonts w:ascii="Arial" w:hAnsi="Arial" w:cs="Arial"/>
          <w:szCs w:val="16"/>
          <w:lang w:val="en-US"/>
        </w:rPr>
        <w:t xml:space="preserve"> </w:t>
      </w:r>
      <w:r w:rsidRPr="00837A9A">
        <w:rPr>
          <w:rFonts w:ascii="Arial" w:hAnsi="Arial" w:cs="Arial"/>
          <w:szCs w:val="16"/>
          <w:lang w:val="ru-RU"/>
        </w:rPr>
        <w:t>НКО</w:t>
      </w:r>
      <w:r w:rsidRPr="00EF743C">
        <w:rPr>
          <w:rFonts w:ascii="Arial" w:hAnsi="Arial" w:cs="Arial"/>
          <w:szCs w:val="16"/>
          <w:lang w:val="en-US"/>
        </w:rPr>
        <w:t>»</w:t>
      </w:r>
      <w:r w:rsidRPr="00EF743C">
        <w:rPr>
          <w:rFonts w:ascii="Arial" w:hAnsi="Arial" w:cs="Arial"/>
          <w:noProof/>
          <w:szCs w:val="16"/>
          <w:lang w:val="en-US"/>
        </w:rPr>
        <w:t>] (</w:t>
      </w:r>
      <w:r w:rsidRPr="00837A9A">
        <w:rPr>
          <w:rFonts w:ascii="Arial" w:hAnsi="Arial" w:cs="Arial"/>
          <w:szCs w:val="16"/>
          <w:lang w:val="ru-RU"/>
        </w:rPr>
        <w:t>индекс</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noProof/>
          <w:szCs w:val="16"/>
        </w:rPr>
        <w:t>EUR</w:t>
      </w:r>
      <w:r w:rsidRPr="00EF743C">
        <w:rPr>
          <w:rFonts w:ascii="Arial" w:hAnsi="Arial" w:cs="Arial"/>
          <w:noProof/>
          <w:szCs w:val="16"/>
          <w:lang w:val="en-US"/>
        </w:rPr>
        <w:t xml:space="preserve"> 44/5208/2016); </w:t>
      </w:r>
      <w:r w:rsidRPr="00837A9A">
        <w:rPr>
          <w:rFonts w:ascii="Arial" w:hAnsi="Arial" w:cs="Arial"/>
          <w:noProof/>
          <w:szCs w:val="16"/>
        </w:rPr>
        <w:t>Amnesty</w:t>
      </w:r>
      <w:r w:rsidRPr="00EF743C">
        <w:rPr>
          <w:rFonts w:ascii="Arial" w:hAnsi="Arial" w:cs="Arial"/>
          <w:noProof/>
          <w:szCs w:val="16"/>
          <w:lang w:val="en-US"/>
        </w:rPr>
        <w:t xml:space="preserve"> </w:t>
      </w:r>
      <w:r w:rsidRPr="00837A9A">
        <w:rPr>
          <w:rFonts w:ascii="Arial" w:hAnsi="Arial" w:cs="Arial"/>
          <w:noProof/>
          <w:szCs w:val="16"/>
        </w:rPr>
        <w:t>International</w:t>
      </w:r>
      <w:r w:rsidRPr="00EF743C">
        <w:rPr>
          <w:rFonts w:ascii="Arial" w:hAnsi="Arial" w:cs="Arial"/>
          <w:noProof/>
          <w:szCs w:val="16"/>
          <w:lang w:val="en-US"/>
        </w:rPr>
        <w:t xml:space="preserve">, </w:t>
      </w:r>
      <w:r w:rsidRPr="00EF743C">
        <w:rPr>
          <w:rFonts w:ascii="Arial" w:hAnsi="Arial" w:cs="Arial"/>
          <w:szCs w:val="16"/>
          <w:lang w:val="en-US"/>
        </w:rPr>
        <w:t>“</w:t>
      </w:r>
      <w:r w:rsidRPr="00837A9A">
        <w:rPr>
          <w:rFonts w:ascii="Arial" w:hAnsi="Arial" w:cs="Arial"/>
          <w:noProof/>
          <w:szCs w:val="16"/>
        </w:rPr>
        <w:t>Weathering</w:t>
      </w:r>
      <w:r w:rsidRPr="00EF743C">
        <w:rPr>
          <w:rFonts w:ascii="Arial" w:hAnsi="Arial" w:cs="Arial"/>
          <w:noProof/>
          <w:szCs w:val="16"/>
          <w:lang w:val="en-US"/>
        </w:rPr>
        <w:t xml:space="preserve"> </w:t>
      </w:r>
      <w:r w:rsidRPr="00837A9A">
        <w:rPr>
          <w:rFonts w:ascii="Arial" w:hAnsi="Arial" w:cs="Arial"/>
          <w:noProof/>
          <w:szCs w:val="16"/>
        </w:rPr>
        <w:t>the</w:t>
      </w:r>
      <w:r w:rsidRPr="00EF743C">
        <w:rPr>
          <w:rFonts w:ascii="Arial" w:hAnsi="Arial" w:cs="Arial"/>
          <w:noProof/>
          <w:szCs w:val="16"/>
          <w:lang w:val="en-US"/>
        </w:rPr>
        <w:t xml:space="preserve"> </w:t>
      </w:r>
      <w:r w:rsidRPr="00837A9A">
        <w:rPr>
          <w:rFonts w:ascii="Arial" w:hAnsi="Arial" w:cs="Arial"/>
          <w:noProof/>
          <w:szCs w:val="16"/>
        </w:rPr>
        <w:t>storm</w:t>
      </w:r>
      <w:r w:rsidRPr="00EF743C">
        <w:rPr>
          <w:rFonts w:ascii="Arial" w:hAnsi="Arial" w:cs="Arial"/>
          <w:noProof/>
          <w:szCs w:val="16"/>
          <w:lang w:val="en-US"/>
        </w:rPr>
        <w:t>.</w:t>
      </w:r>
      <w:r w:rsidRPr="00EF743C">
        <w:rPr>
          <w:rFonts w:ascii="Arial" w:hAnsi="Arial" w:cs="Arial"/>
          <w:szCs w:val="16"/>
          <w:lang w:val="en-US"/>
        </w:rPr>
        <w:t xml:space="preserve"> </w:t>
      </w:r>
      <w:r w:rsidRPr="00837A9A">
        <w:rPr>
          <w:rFonts w:ascii="Arial" w:hAnsi="Arial" w:cs="Arial"/>
          <w:noProof/>
          <w:szCs w:val="16"/>
        </w:rPr>
        <w:t>Defending human rights in Turkey's climate of fear” [</w:t>
      </w:r>
      <w:r w:rsidRPr="00837A9A">
        <w:rPr>
          <w:rFonts w:ascii="Arial" w:hAnsi="Arial" w:cs="Arial"/>
          <w:szCs w:val="16"/>
          <w:lang w:val="en-CA"/>
        </w:rPr>
        <w:t>«</w:t>
      </w:r>
      <w:r w:rsidRPr="00837A9A">
        <w:rPr>
          <w:rFonts w:ascii="Arial" w:hAnsi="Arial" w:cs="Arial"/>
          <w:szCs w:val="16"/>
          <w:lang w:val="ru-RU"/>
        </w:rPr>
        <w:t>Пережить</w:t>
      </w:r>
      <w:r w:rsidRPr="00837A9A">
        <w:rPr>
          <w:rFonts w:ascii="Arial" w:hAnsi="Arial" w:cs="Arial"/>
          <w:szCs w:val="16"/>
          <w:lang w:val="en-CA"/>
        </w:rPr>
        <w:t xml:space="preserve"> </w:t>
      </w:r>
      <w:r w:rsidRPr="00837A9A">
        <w:rPr>
          <w:rFonts w:ascii="Arial" w:hAnsi="Arial" w:cs="Arial"/>
          <w:szCs w:val="16"/>
          <w:lang w:val="ru-RU"/>
        </w:rPr>
        <w:t>бурю</w:t>
      </w:r>
      <w:r w:rsidRPr="00837A9A">
        <w:rPr>
          <w:rFonts w:ascii="Arial" w:hAnsi="Arial" w:cs="Arial"/>
          <w:szCs w:val="16"/>
          <w:lang w:val="en-CA"/>
        </w:rPr>
        <w:t xml:space="preserve">. </w:t>
      </w:r>
      <w:r w:rsidRPr="00837A9A">
        <w:rPr>
          <w:rFonts w:ascii="Arial" w:hAnsi="Arial" w:cs="Arial"/>
          <w:noProof/>
          <w:szCs w:val="16"/>
          <w:lang w:val="ru-RU"/>
        </w:rPr>
        <w:t>Защита прав человека в Турции в обстановке страха»] (индекс:</w:t>
      </w:r>
      <w:r w:rsidRPr="00837A9A">
        <w:rPr>
          <w:rFonts w:ascii="Arial" w:hAnsi="Arial" w:cs="Arial"/>
          <w:szCs w:val="16"/>
          <w:lang w:val="ru-RU"/>
        </w:rPr>
        <w:t xml:space="preserve"> </w:t>
      </w:r>
      <w:r w:rsidRPr="00837A9A">
        <w:rPr>
          <w:rFonts w:ascii="Arial" w:hAnsi="Arial" w:cs="Arial"/>
          <w:noProof/>
          <w:szCs w:val="16"/>
        </w:rPr>
        <w:t>EUR</w:t>
      </w:r>
      <w:r w:rsidRPr="00837A9A">
        <w:rPr>
          <w:rFonts w:ascii="Arial" w:hAnsi="Arial" w:cs="Arial"/>
          <w:szCs w:val="16"/>
          <w:lang w:val="ru-RU"/>
        </w:rPr>
        <w:t xml:space="preserve"> 44/8200/2018)</w:t>
      </w:r>
    </w:p>
  </w:footnote>
  <w:footnote w:id="202">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en-CA"/>
        </w:rPr>
        <w:t xml:space="preserve"> </w:t>
      </w:r>
      <w:r w:rsidRPr="00837A9A">
        <w:rPr>
          <w:rFonts w:ascii="Arial" w:hAnsi="Arial" w:cs="Arial"/>
          <w:noProof/>
          <w:szCs w:val="16"/>
        </w:rPr>
        <w:t xml:space="preserve">Amnesty International, </w:t>
      </w:r>
      <w:r w:rsidRPr="00837A9A">
        <w:rPr>
          <w:rFonts w:ascii="Arial" w:hAnsi="Arial" w:cs="Arial"/>
          <w:szCs w:val="16"/>
          <w:lang w:val="en-US"/>
        </w:rPr>
        <w:t>“</w:t>
      </w:r>
      <w:r w:rsidRPr="00837A9A">
        <w:rPr>
          <w:rFonts w:ascii="Arial" w:hAnsi="Arial" w:cs="Arial"/>
          <w:noProof/>
          <w:szCs w:val="16"/>
        </w:rPr>
        <w:t>Shoot to kill.</w:t>
      </w:r>
      <w:r w:rsidRPr="00837A9A">
        <w:rPr>
          <w:rFonts w:ascii="Arial" w:hAnsi="Arial" w:cs="Arial"/>
          <w:szCs w:val="16"/>
        </w:rPr>
        <w:t xml:space="preserve"> </w:t>
      </w:r>
      <w:r w:rsidRPr="00837A9A">
        <w:rPr>
          <w:rFonts w:ascii="Arial" w:hAnsi="Arial" w:cs="Arial"/>
          <w:noProof/>
          <w:szCs w:val="16"/>
        </w:rPr>
        <w:t>Nicaragua’s strategy to repress protest” [«</w:t>
      </w:r>
      <w:r w:rsidRPr="00837A9A">
        <w:rPr>
          <w:rFonts w:ascii="Arial" w:hAnsi="Arial" w:cs="Arial"/>
          <w:szCs w:val="16"/>
          <w:lang w:val="ru-RU"/>
        </w:rPr>
        <w:t>Стрельба</w:t>
      </w:r>
      <w:r w:rsidRPr="00837A9A">
        <w:rPr>
          <w:rFonts w:ascii="Arial" w:hAnsi="Arial" w:cs="Arial"/>
          <w:szCs w:val="16"/>
          <w:lang w:val="en-CA"/>
        </w:rPr>
        <w:t xml:space="preserve"> </w:t>
      </w:r>
      <w:r w:rsidRPr="00837A9A">
        <w:rPr>
          <w:rFonts w:ascii="Arial" w:hAnsi="Arial" w:cs="Arial"/>
          <w:szCs w:val="16"/>
          <w:lang w:val="ru-RU"/>
        </w:rPr>
        <w:t>на</w:t>
      </w:r>
      <w:r w:rsidRPr="00837A9A">
        <w:rPr>
          <w:rFonts w:ascii="Arial" w:hAnsi="Arial" w:cs="Arial"/>
          <w:szCs w:val="16"/>
          <w:lang w:val="en-CA"/>
        </w:rPr>
        <w:t xml:space="preserve"> </w:t>
      </w:r>
      <w:r w:rsidRPr="00837A9A">
        <w:rPr>
          <w:rFonts w:ascii="Arial" w:hAnsi="Arial" w:cs="Arial"/>
          <w:szCs w:val="16"/>
          <w:lang w:val="ru-RU"/>
        </w:rPr>
        <w:t>поражение</w:t>
      </w:r>
      <w:r w:rsidRPr="00837A9A">
        <w:rPr>
          <w:rFonts w:ascii="Arial" w:hAnsi="Arial" w:cs="Arial"/>
          <w:szCs w:val="16"/>
          <w:lang w:val="en-CA"/>
        </w:rPr>
        <w:t xml:space="preserve">. </w:t>
      </w:r>
      <w:r w:rsidRPr="00837A9A">
        <w:rPr>
          <w:rFonts w:ascii="Arial" w:hAnsi="Arial" w:cs="Arial"/>
          <w:szCs w:val="16"/>
          <w:lang w:val="ru-RU"/>
        </w:rPr>
        <w:t>Никарагуанская</w:t>
      </w:r>
      <w:r w:rsidRPr="00837A9A">
        <w:rPr>
          <w:rFonts w:ascii="Arial" w:hAnsi="Arial" w:cs="Arial"/>
          <w:szCs w:val="16"/>
          <w:lang w:val="en-CA"/>
        </w:rPr>
        <w:t xml:space="preserve"> </w:t>
      </w:r>
      <w:r w:rsidRPr="00837A9A">
        <w:rPr>
          <w:rFonts w:ascii="Arial" w:hAnsi="Arial" w:cs="Arial"/>
          <w:szCs w:val="16"/>
          <w:lang w:val="ru-RU"/>
        </w:rPr>
        <w:t>стратегия</w:t>
      </w:r>
      <w:r w:rsidRPr="00837A9A">
        <w:rPr>
          <w:rFonts w:ascii="Arial" w:hAnsi="Arial" w:cs="Arial"/>
          <w:szCs w:val="16"/>
          <w:lang w:val="en-CA"/>
        </w:rPr>
        <w:t xml:space="preserve"> </w:t>
      </w:r>
      <w:r w:rsidRPr="00837A9A">
        <w:rPr>
          <w:rFonts w:ascii="Arial" w:hAnsi="Arial" w:cs="Arial"/>
          <w:szCs w:val="16"/>
          <w:lang w:val="ru-RU"/>
        </w:rPr>
        <w:t>подавления</w:t>
      </w:r>
      <w:r w:rsidRPr="00837A9A">
        <w:rPr>
          <w:rFonts w:ascii="Arial" w:hAnsi="Arial" w:cs="Arial"/>
          <w:szCs w:val="16"/>
          <w:lang w:val="en-CA"/>
        </w:rPr>
        <w:t xml:space="preserve"> </w:t>
      </w:r>
      <w:r w:rsidRPr="00837A9A">
        <w:rPr>
          <w:rFonts w:ascii="Arial" w:hAnsi="Arial" w:cs="Arial"/>
          <w:szCs w:val="16"/>
          <w:lang w:val="ru-RU"/>
        </w:rPr>
        <w:t>протестов</w:t>
      </w:r>
      <w:r w:rsidRPr="00837A9A">
        <w:rPr>
          <w:rFonts w:ascii="Arial" w:hAnsi="Arial" w:cs="Arial"/>
          <w:szCs w:val="16"/>
          <w:lang w:val="en-CA"/>
        </w:rPr>
        <w:t>»] (</w:t>
      </w:r>
      <w:r w:rsidRPr="00837A9A">
        <w:rPr>
          <w:rFonts w:ascii="Arial" w:hAnsi="Arial" w:cs="Arial"/>
          <w:szCs w:val="16"/>
          <w:lang w:val="ru-RU"/>
        </w:rPr>
        <w:t>индекс</w:t>
      </w:r>
      <w:r w:rsidRPr="00837A9A">
        <w:rPr>
          <w:rFonts w:ascii="Arial" w:hAnsi="Arial" w:cs="Arial"/>
          <w:szCs w:val="16"/>
          <w:lang w:val="en-CA"/>
        </w:rPr>
        <w:t xml:space="preserve">: AMR 43/8470/2018); Amnesty International, </w:t>
      </w:r>
      <w:r w:rsidRPr="00837A9A">
        <w:rPr>
          <w:rFonts w:ascii="Arial" w:hAnsi="Arial" w:cs="Arial"/>
          <w:szCs w:val="16"/>
          <w:lang w:val="en-US"/>
        </w:rPr>
        <w:t>“</w:t>
      </w:r>
      <w:r w:rsidRPr="00837A9A">
        <w:rPr>
          <w:rFonts w:ascii="Arial" w:hAnsi="Arial" w:cs="Arial"/>
          <w:szCs w:val="16"/>
          <w:lang w:val="en-CA"/>
        </w:rPr>
        <w:t>Instilling terror: from lethal force to persecution in Nicaragua” [«</w:t>
      </w:r>
      <w:r w:rsidRPr="00837A9A">
        <w:rPr>
          <w:rFonts w:ascii="Arial" w:hAnsi="Arial" w:cs="Arial"/>
          <w:szCs w:val="16"/>
          <w:lang w:val="ru-RU"/>
        </w:rPr>
        <w:t>От</w:t>
      </w:r>
      <w:r w:rsidRPr="00837A9A">
        <w:rPr>
          <w:rFonts w:ascii="Arial" w:hAnsi="Arial" w:cs="Arial"/>
          <w:szCs w:val="16"/>
          <w:lang w:val="en-CA"/>
        </w:rPr>
        <w:t xml:space="preserve"> </w:t>
      </w:r>
      <w:r w:rsidRPr="00837A9A">
        <w:rPr>
          <w:rFonts w:ascii="Arial" w:hAnsi="Arial" w:cs="Arial"/>
          <w:szCs w:val="16"/>
          <w:lang w:val="ru-RU"/>
        </w:rPr>
        <w:t>стрельбы</w:t>
      </w:r>
      <w:r w:rsidRPr="00837A9A">
        <w:rPr>
          <w:rFonts w:ascii="Arial" w:hAnsi="Arial" w:cs="Arial"/>
          <w:szCs w:val="16"/>
          <w:lang w:val="en-CA"/>
        </w:rPr>
        <w:t xml:space="preserve"> </w:t>
      </w:r>
      <w:r w:rsidRPr="00837A9A">
        <w:rPr>
          <w:rFonts w:ascii="Arial" w:hAnsi="Arial" w:cs="Arial"/>
          <w:szCs w:val="16"/>
          <w:lang w:val="ru-RU"/>
        </w:rPr>
        <w:t>на</w:t>
      </w:r>
      <w:r w:rsidRPr="00837A9A">
        <w:rPr>
          <w:rFonts w:ascii="Arial" w:hAnsi="Arial" w:cs="Arial"/>
          <w:szCs w:val="16"/>
          <w:lang w:val="en-CA"/>
        </w:rPr>
        <w:t xml:space="preserve"> </w:t>
      </w:r>
      <w:r w:rsidRPr="00837A9A">
        <w:rPr>
          <w:rFonts w:ascii="Arial" w:hAnsi="Arial" w:cs="Arial"/>
          <w:szCs w:val="16"/>
          <w:lang w:val="ru-RU"/>
        </w:rPr>
        <w:t>поражение</w:t>
      </w:r>
      <w:r w:rsidRPr="00837A9A">
        <w:rPr>
          <w:rFonts w:ascii="Arial" w:hAnsi="Arial" w:cs="Arial"/>
          <w:szCs w:val="16"/>
          <w:lang w:val="en-CA"/>
        </w:rPr>
        <w:t xml:space="preserve"> </w:t>
      </w:r>
      <w:r w:rsidRPr="00837A9A">
        <w:rPr>
          <w:rFonts w:ascii="Arial" w:hAnsi="Arial" w:cs="Arial"/>
          <w:szCs w:val="16"/>
          <w:lang w:val="ru-RU"/>
        </w:rPr>
        <w:t>до</w:t>
      </w:r>
      <w:r w:rsidRPr="00837A9A">
        <w:rPr>
          <w:rFonts w:ascii="Arial" w:hAnsi="Arial" w:cs="Arial"/>
          <w:szCs w:val="16"/>
          <w:lang w:val="en-CA"/>
        </w:rPr>
        <w:t xml:space="preserve"> </w:t>
      </w:r>
      <w:r w:rsidRPr="00837A9A">
        <w:rPr>
          <w:rFonts w:ascii="Arial" w:hAnsi="Arial" w:cs="Arial"/>
          <w:szCs w:val="16"/>
          <w:lang w:val="ru-RU"/>
        </w:rPr>
        <w:t>гонений</w:t>
      </w:r>
      <w:r w:rsidRPr="00837A9A">
        <w:rPr>
          <w:rFonts w:ascii="Arial" w:hAnsi="Arial" w:cs="Arial"/>
          <w:szCs w:val="16"/>
          <w:lang w:val="en-CA"/>
        </w:rPr>
        <w:t xml:space="preserve">: </w:t>
      </w:r>
      <w:r w:rsidRPr="00837A9A">
        <w:rPr>
          <w:rFonts w:ascii="Arial" w:hAnsi="Arial" w:cs="Arial"/>
          <w:szCs w:val="16"/>
          <w:lang w:val="ru-RU"/>
        </w:rPr>
        <w:t>власти</w:t>
      </w:r>
      <w:r w:rsidRPr="00837A9A">
        <w:rPr>
          <w:rFonts w:ascii="Arial" w:hAnsi="Arial" w:cs="Arial"/>
          <w:szCs w:val="16"/>
          <w:lang w:val="en-CA"/>
        </w:rPr>
        <w:t xml:space="preserve"> </w:t>
      </w:r>
      <w:r w:rsidRPr="00837A9A">
        <w:rPr>
          <w:rFonts w:ascii="Arial" w:hAnsi="Arial" w:cs="Arial"/>
          <w:szCs w:val="16"/>
          <w:lang w:val="ru-RU"/>
        </w:rPr>
        <w:t>Никарагуа</w:t>
      </w:r>
      <w:r w:rsidRPr="00837A9A">
        <w:rPr>
          <w:rFonts w:ascii="Arial" w:hAnsi="Arial" w:cs="Arial"/>
          <w:szCs w:val="16"/>
          <w:lang w:val="en-CA"/>
        </w:rPr>
        <w:t xml:space="preserve"> </w:t>
      </w:r>
      <w:r w:rsidRPr="00837A9A">
        <w:rPr>
          <w:rFonts w:ascii="Arial" w:hAnsi="Arial" w:cs="Arial"/>
          <w:szCs w:val="16"/>
          <w:lang w:val="ru-RU"/>
        </w:rPr>
        <w:t>стремятся</w:t>
      </w:r>
      <w:r w:rsidRPr="00837A9A">
        <w:rPr>
          <w:rFonts w:ascii="Arial" w:hAnsi="Arial" w:cs="Arial"/>
          <w:szCs w:val="16"/>
          <w:lang w:val="en-CA"/>
        </w:rPr>
        <w:t xml:space="preserve"> </w:t>
      </w:r>
      <w:r w:rsidRPr="00837A9A">
        <w:rPr>
          <w:rFonts w:ascii="Arial" w:hAnsi="Arial" w:cs="Arial"/>
          <w:szCs w:val="16"/>
          <w:lang w:val="ru-RU"/>
        </w:rPr>
        <w:t>вселить</w:t>
      </w:r>
      <w:r w:rsidRPr="00837A9A">
        <w:rPr>
          <w:rFonts w:ascii="Arial" w:hAnsi="Arial" w:cs="Arial"/>
          <w:szCs w:val="16"/>
          <w:lang w:val="en-CA"/>
        </w:rPr>
        <w:t xml:space="preserve"> </w:t>
      </w:r>
      <w:r w:rsidRPr="00837A9A">
        <w:rPr>
          <w:rFonts w:ascii="Arial" w:hAnsi="Arial" w:cs="Arial"/>
          <w:szCs w:val="16"/>
          <w:lang w:val="ru-RU"/>
        </w:rPr>
        <w:t>в</w:t>
      </w:r>
      <w:r w:rsidRPr="00837A9A">
        <w:rPr>
          <w:rFonts w:ascii="Arial" w:hAnsi="Arial" w:cs="Arial"/>
          <w:szCs w:val="16"/>
          <w:lang w:val="en-CA"/>
        </w:rPr>
        <w:t xml:space="preserve"> </w:t>
      </w:r>
      <w:r w:rsidRPr="00837A9A">
        <w:rPr>
          <w:rFonts w:ascii="Arial" w:hAnsi="Arial" w:cs="Arial"/>
          <w:szCs w:val="16"/>
          <w:lang w:val="ru-RU"/>
        </w:rPr>
        <w:t>людей</w:t>
      </w:r>
      <w:r w:rsidRPr="00837A9A">
        <w:rPr>
          <w:rFonts w:ascii="Arial" w:hAnsi="Arial" w:cs="Arial"/>
          <w:szCs w:val="16"/>
          <w:lang w:val="en-CA"/>
        </w:rPr>
        <w:t xml:space="preserve"> </w:t>
      </w:r>
      <w:r w:rsidRPr="00837A9A">
        <w:rPr>
          <w:rFonts w:ascii="Arial" w:hAnsi="Arial" w:cs="Arial"/>
          <w:szCs w:val="16"/>
          <w:lang w:val="ru-RU"/>
        </w:rPr>
        <w:t>страх</w:t>
      </w:r>
      <w:r w:rsidRPr="00837A9A">
        <w:rPr>
          <w:rFonts w:ascii="Arial" w:hAnsi="Arial" w:cs="Arial"/>
          <w:szCs w:val="16"/>
          <w:lang w:val="en-CA"/>
        </w:rPr>
        <w:t>»] (</w:t>
      </w:r>
      <w:r w:rsidRPr="00837A9A">
        <w:rPr>
          <w:rFonts w:ascii="Arial" w:hAnsi="Arial" w:cs="Arial"/>
          <w:szCs w:val="16"/>
          <w:lang w:val="ru-RU"/>
        </w:rPr>
        <w:t>индекс</w:t>
      </w:r>
      <w:r w:rsidRPr="00837A9A">
        <w:rPr>
          <w:rFonts w:ascii="Arial" w:hAnsi="Arial" w:cs="Arial"/>
          <w:szCs w:val="16"/>
          <w:lang w:val="en-CA"/>
        </w:rPr>
        <w:t xml:space="preserve">: AMR 43/9213/2018), CIDH, </w:t>
      </w:r>
      <w:r w:rsidRPr="00837A9A">
        <w:rPr>
          <w:rFonts w:ascii="Arial" w:hAnsi="Arial" w:cs="Arial"/>
          <w:szCs w:val="16"/>
          <w:lang w:val="en-US"/>
        </w:rPr>
        <w:t>“</w:t>
      </w:r>
      <w:r w:rsidRPr="00837A9A">
        <w:rPr>
          <w:rFonts w:ascii="Arial" w:hAnsi="Arial" w:cs="Arial"/>
          <w:szCs w:val="16"/>
          <w:lang w:val="en-CA"/>
        </w:rPr>
        <w:t>Palabras del Secretario Ejecutivo de la Comisión Interamericana de Derechos Humanos, Paulo Abrão, ante el Consejo Permanente de la OEA”, 19 </w:t>
      </w:r>
      <w:r w:rsidRPr="00837A9A">
        <w:rPr>
          <w:rFonts w:ascii="Arial" w:hAnsi="Arial" w:cs="Arial"/>
          <w:szCs w:val="16"/>
          <w:lang w:val="ru-RU"/>
        </w:rPr>
        <w:t>октября</w:t>
      </w:r>
      <w:r w:rsidRPr="00837A9A">
        <w:rPr>
          <w:rFonts w:ascii="Arial" w:hAnsi="Arial" w:cs="Arial"/>
          <w:szCs w:val="16"/>
          <w:lang w:val="en-CA"/>
        </w:rPr>
        <w:t xml:space="preserve"> 2018 </w:t>
      </w:r>
      <w:r w:rsidRPr="00837A9A">
        <w:rPr>
          <w:rFonts w:ascii="Arial" w:hAnsi="Arial" w:cs="Arial"/>
          <w:szCs w:val="16"/>
          <w:lang w:val="ru-RU"/>
        </w:rPr>
        <w:t>г</w:t>
      </w:r>
      <w:r w:rsidRPr="00837A9A">
        <w:rPr>
          <w:rFonts w:ascii="Arial" w:hAnsi="Arial" w:cs="Arial"/>
          <w:szCs w:val="16"/>
          <w:lang w:val="en-CA"/>
        </w:rPr>
        <w:t xml:space="preserve">., </w:t>
      </w:r>
      <w:hyperlink r:id="rId135" w:history="1">
        <w:r w:rsidRPr="00B76BF7">
          <w:rPr>
            <w:rStyle w:val="Hyperlink"/>
            <w:rFonts w:ascii="Arial" w:hAnsi="Arial" w:cs="Arial"/>
            <w:szCs w:val="16"/>
            <w:lang w:val="en-CA"/>
          </w:rPr>
          <w:t>http://www.oas.org/es/cidh/actividades/discursos/2018</w:t>
        </w:r>
      </w:hyperlink>
      <w:r>
        <w:rPr>
          <w:rFonts w:ascii="Arial" w:hAnsi="Arial" w:cs="Arial"/>
          <w:szCs w:val="16"/>
          <w:lang w:val="en-CA"/>
        </w:rPr>
        <w:t xml:space="preserve"> </w:t>
      </w:r>
      <w:r w:rsidRPr="00837A9A">
        <w:rPr>
          <w:rFonts w:ascii="Arial" w:hAnsi="Arial" w:cs="Arial"/>
          <w:szCs w:val="16"/>
          <w:lang w:val="en-CA"/>
        </w:rPr>
        <w:t>.10.19.asp </w:t>
      </w:r>
    </w:p>
  </w:footnote>
  <w:footnote w:id="203">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es-ES_tradnl"/>
        </w:rPr>
        <w:t xml:space="preserve"> </w:t>
      </w:r>
      <w:r w:rsidRPr="00837A9A">
        <w:rPr>
          <w:rFonts w:ascii="Arial" w:hAnsi="Arial" w:cs="Arial"/>
          <w:color w:val="auto"/>
          <w:szCs w:val="16"/>
          <w:shd w:val="clear" w:color="auto" w:fill="FFFFFF"/>
          <w:lang w:val="es-ES"/>
        </w:rPr>
        <w:t>Organización de los Estados Americanos</w:t>
      </w:r>
      <w:r w:rsidRPr="00837A9A">
        <w:rPr>
          <w:rFonts w:ascii="Arial" w:hAnsi="Arial" w:cs="Arial"/>
          <w:szCs w:val="16"/>
          <w:lang w:val="es-ES"/>
        </w:rPr>
        <w:t xml:space="preserve">, </w:t>
      </w:r>
      <w:r w:rsidRPr="00837A9A">
        <w:rPr>
          <w:rFonts w:ascii="Arial" w:hAnsi="Arial" w:cs="Arial"/>
          <w:szCs w:val="16"/>
          <w:lang w:val="es-ES_tradnl"/>
        </w:rPr>
        <w:t>“</w:t>
      </w:r>
      <w:r w:rsidRPr="00837A9A">
        <w:rPr>
          <w:rFonts w:ascii="Arial" w:hAnsi="Arial" w:cs="Arial"/>
          <w:szCs w:val="16"/>
          <w:lang w:val="es-ES"/>
        </w:rPr>
        <w:t>CIDH condena la cancelación de la personalidad jurídica de organizaciones de derechos humanos en Nicaragua”, 13 </w:t>
      </w:r>
      <w:r w:rsidRPr="00837A9A">
        <w:rPr>
          <w:rFonts w:ascii="Arial" w:hAnsi="Arial" w:cs="Arial"/>
          <w:szCs w:val="16"/>
          <w:lang w:val="ru-RU"/>
        </w:rPr>
        <w:t>декабря</w:t>
      </w:r>
      <w:r w:rsidRPr="00837A9A">
        <w:rPr>
          <w:rFonts w:ascii="Arial" w:hAnsi="Arial" w:cs="Arial"/>
          <w:szCs w:val="16"/>
          <w:lang w:val="es-ES"/>
        </w:rPr>
        <w:t xml:space="preserve"> 2018</w:t>
      </w:r>
      <w:r w:rsidRPr="00837A9A">
        <w:rPr>
          <w:rFonts w:ascii="Arial" w:hAnsi="Arial" w:cs="Arial"/>
          <w:szCs w:val="16"/>
          <w:lang w:val="es-ES_tradnl"/>
        </w:rPr>
        <w:t> </w:t>
      </w:r>
      <w:r w:rsidRPr="00837A9A">
        <w:rPr>
          <w:rFonts w:ascii="Arial" w:hAnsi="Arial" w:cs="Arial"/>
          <w:szCs w:val="16"/>
          <w:lang w:val="ru-RU"/>
        </w:rPr>
        <w:t>г</w:t>
      </w:r>
      <w:r w:rsidRPr="00837A9A">
        <w:rPr>
          <w:rFonts w:ascii="Arial" w:hAnsi="Arial" w:cs="Arial"/>
          <w:szCs w:val="16"/>
          <w:lang w:val="es-ES_tradnl"/>
        </w:rPr>
        <w:t>.</w:t>
      </w:r>
      <w:r w:rsidRPr="00837A9A">
        <w:rPr>
          <w:rFonts w:ascii="Arial" w:hAnsi="Arial" w:cs="Arial"/>
          <w:szCs w:val="16"/>
          <w:lang w:val="es-ES"/>
        </w:rPr>
        <w:t xml:space="preserve">, </w:t>
      </w:r>
      <w:hyperlink r:id="rId136" w:history="1">
        <w:r w:rsidRPr="00837A9A">
          <w:rPr>
            <w:rStyle w:val="Hyperlink"/>
            <w:rFonts w:ascii="Arial" w:hAnsi="Arial" w:cs="Arial"/>
            <w:szCs w:val="16"/>
            <w:lang w:val="es-ES"/>
          </w:rPr>
          <w:t>http://www.oas.org/es/cidh/prensa/comunicados/2018/265.asp</w:t>
        </w:r>
      </w:hyperlink>
      <w:r w:rsidRPr="00837A9A">
        <w:rPr>
          <w:rFonts w:ascii="Arial" w:hAnsi="Arial" w:cs="Arial"/>
          <w:szCs w:val="16"/>
          <w:lang w:val="es-ES"/>
        </w:rPr>
        <w:t>; Hoy!, “Asamblea Nacional de Nicaragua cancela personalidad jurídica al Cenidh”, 12 </w:t>
      </w:r>
      <w:r w:rsidRPr="00837A9A">
        <w:rPr>
          <w:rFonts w:ascii="Arial" w:hAnsi="Arial" w:cs="Arial"/>
          <w:szCs w:val="16"/>
          <w:lang w:val="ru-RU"/>
        </w:rPr>
        <w:t>декабря</w:t>
      </w:r>
      <w:r w:rsidRPr="00837A9A">
        <w:rPr>
          <w:rFonts w:ascii="Arial" w:hAnsi="Arial" w:cs="Arial"/>
          <w:szCs w:val="16"/>
          <w:lang w:val="es-ES"/>
        </w:rPr>
        <w:t xml:space="preserve"> 2018</w:t>
      </w:r>
      <w:r w:rsidRPr="00837A9A">
        <w:rPr>
          <w:rFonts w:ascii="Arial" w:hAnsi="Arial" w:cs="Arial"/>
          <w:szCs w:val="16"/>
          <w:lang w:val="es-ES_tradnl"/>
        </w:rPr>
        <w:t> </w:t>
      </w:r>
      <w:r w:rsidRPr="00837A9A">
        <w:rPr>
          <w:rFonts w:ascii="Arial" w:hAnsi="Arial" w:cs="Arial"/>
          <w:szCs w:val="16"/>
          <w:lang w:val="ru-RU"/>
        </w:rPr>
        <w:t>г</w:t>
      </w:r>
      <w:r w:rsidRPr="00837A9A">
        <w:rPr>
          <w:rFonts w:ascii="Arial" w:hAnsi="Arial" w:cs="Arial"/>
          <w:szCs w:val="16"/>
          <w:lang w:val="es-ES_tradnl"/>
        </w:rPr>
        <w:t>.</w:t>
      </w:r>
      <w:r w:rsidRPr="00837A9A">
        <w:rPr>
          <w:rFonts w:ascii="Arial" w:hAnsi="Arial" w:cs="Arial"/>
          <w:szCs w:val="16"/>
          <w:lang w:val="es-ES"/>
        </w:rPr>
        <w:t xml:space="preserve">, </w:t>
      </w:r>
      <w:hyperlink r:id="rId137" w:history="1">
        <w:r w:rsidRPr="00837A9A">
          <w:rPr>
            <w:rStyle w:val="Hyperlink"/>
            <w:rFonts w:ascii="Arial" w:hAnsi="Arial" w:cs="Arial"/>
            <w:szCs w:val="16"/>
            <w:lang w:val="es-ES"/>
          </w:rPr>
          <w:t>http://www.hoy.com.ni/2018/12/12/asamblea-nacional-de-nicaragua-cancela-personalidad-juridica-al-cenidh/</w:t>
        </w:r>
      </w:hyperlink>
      <w:r w:rsidRPr="00837A9A">
        <w:rPr>
          <w:rFonts w:ascii="Arial" w:hAnsi="Arial" w:cs="Arial"/>
          <w:szCs w:val="16"/>
          <w:lang w:val="es-ES"/>
        </w:rPr>
        <w:t xml:space="preserve"> </w:t>
      </w:r>
    </w:p>
  </w:footnote>
  <w:footnote w:id="204">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es-ES_tradnl"/>
        </w:rPr>
        <w:t xml:space="preserve"> </w:t>
      </w:r>
      <w:r w:rsidRPr="00837A9A">
        <w:rPr>
          <w:rFonts w:ascii="Arial" w:hAnsi="Arial" w:cs="Arial"/>
          <w:noProof/>
          <w:szCs w:val="16"/>
          <w:lang w:val="es-ES_tradnl"/>
        </w:rPr>
        <w:t>Ley General sobre Personas Jurídicas sin Fines de Lucro – Ley 147 of 1992:</w:t>
      </w:r>
      <w:r w:rsidRPr="00837A9A">
        <w:rPr>
          <w:rFonts w:ascii="Arial" w:hAnsi="Arial" w:cs="Arial"/>
          <w:szCs w:val="16"/>
          <w:lang w:val="es-ES"/>
        </w:rPr>
        <w:t xml:space="preserve"> </w:t>
      </w:r>
      <w:hyperlink r:id="rId138" w:history="1">
        <w:r w:rsidRPr="00837A9A">
          <w:rPr>
            <w:rStyle w:val="Hyperlink"/>
            <w:rFonts w:ascii="Arial" w:hAnsi="Arial" w:cs="Arial"/>
            <w:noProof/>
            <w:szCs w:val="16"/>
            <w:lang w:val="es-ES_tradnl"/>
          </w:rPr>
          <w:t>http://legislacion.asamblea.gob.ni/Normaweb.nsf/%28$All%29/F16E39766C5C7AFE062570A100577C41?OpenDocument</w:t>
        </w:r>
      </w:hyperlink>
      <w:r w:rsidRPr="00837A9A">
        <w:rPr>
          <w:rFonts w:ascii="Arial" w:hAnsi="Arial" w:cs="Arial"/>
          <w:szCs w:val="16"/>
          <w:lang w:val="es-ES"/>
        </w:rPr>
        <w:t xml:space="preserve"> </w:t>
      </w:r>
    </w:p>
  </w:footnote>
  <w:footnote w:id="205">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es-ES_tradnl"/>
        </w:rPr>
        <w:t xml:space="preserve"> </w:t>
      </w:r>
      <w:r w:rsidRPr="00837A9A">
        <w:rPr>
          <w:rFonts w:ascii="Arial" w:hAnsi="Arial" w:cs="Arial"/>
          <w:szCs w:val="16"/>
          <w:lang w:val="ru-RU"/>
        </w:rPr>
        <w:t>Никарагуанский</w:t>
      </w:r>
      <w:r w:rsidRPr="00837A9A">
        <w:rPr>
          <w:rFonts w:ascii="Arial" w:hAnsi="Arial" w:cs="Arial"/>
          <w:szCs w:val="16"/>
          <w:lang w:val="es-ES_tradnl"/>
        </w:rPr>
        <w:t xml:space="preserve"> </w:t>
      </w:r>
      <w:r w:rsidRPr="00837A9A">
        <w:rPr>
          <w:rFonts w:ascii="Arial" w:hAnsi="Arial" w:cs="Arial"/>
          <w:szCs w:val="16"/>
          <w:lang w:val="ru-RU"/>
        </w:rPr>
        <w:t>центр</w:t>
      </w:r>
      <w:r w:rsidRPr="00837A9A">
        <w:rPr>
          <w:rFonts w:ascii="Arial" w:hAnsi="Arial" w:cs="Arial"/>
          <w:szCs w:val="16"/>
          <w:lang w:val="es-ES_tradnl"/>
        </w:rPr>
        <w:t xml:space="preserve"> </w:t>
      </w:r>
      <w:r w:rsidRPr="00837A9A">
        <w:rPr>
          <w:rFonts w:ascii="Arial" w:hAnsi="Arial" w:cs="Arial"/>
          <w:szCs w:val="16"/>
          <w:lang w:val="ru-RU"/>
        </w:rPr>
        <w:t>по</w:t>
      </w:r>
      <w:r w:rsidRPr="00837A9A">
        <w:rPr>
          <w:rFonts w:ascii="Arial" w:hAnsi="Arial" w:cs="Arial"/>
          <w:szCs w:val="16"/>
          <w:lang w:val="es-ES_tradnl"/>
        </w:rPr>
        <w:t xml:space="preserve"> </w:t>
      </w:r>
      <w:r w:rsidRPr="00837A9A">
        <w:rPr>
          <w:rFonts w:ascii="Arial" w:hAnsi="Arial" w:cs="Arial"/>
          <w:szCs w:val="16"/>
          <w:lang w:val="ru-RU"/>
        </w:rPr>
        <w:t>правам</w:t>
      </w:r>
      <w:r w:rsidRPr="00837A9A">
        <w:rPr>
          <w:rFonts w:ascii="Arial" w:hAnsi="Arial" w:cs="Arial"/>
          <w:szCs w:val="16"/>
          <w:lang w:val="es-ES_tradnl"/>
        </w:rPr>
        <w:t xml:space="preserve"> </w:t>
      </w:r>
      <w:r w:rsidRPr="00837A9A">
        <w:rPr>
          <w:rFonts w:ascii="Arial" w:hAnsi="Arial" w:cs="Arial"/>
          <w:szCs w:val="16"/>
          <w:lang w:val="ru-RU"/>
        </w:rPr>
        <w:t>человека</w:t>
      </w:r>
      <w:r w:rsidRPr="00837A9A">
        <w:rPr>
          <w:rFonts w:ascii="Arial" w:hAnsi="Arial" w:cs="Arial"/>
          <w:szCs w:val="16"/>
          <w:lang w:val="es-ES"/>
        </w:rPr>
        <w:t xml:space="preserve">, </w:t>
      </w:r>
      <w:r w:rsidRPr="00837A9A">
        <w:rPr>
          <w:rFonts w:ascii="Arial" w:hAnsi="Arial" w:cs="Arial"/>
          <w:szCs w:val="16"/>
          <w:lang w:val="es-ES_tradnl"/>
        </w:rPr>
        <w:t>“</w:t>
      </w:r>
      <w:r w:rsidRPr="00837A9A">
        <w:rPr>
          <w:rFonts w:ascii="Arial" w:hAnsi="Arial" w:cs="Arial"/>
          <w:szCs w:val="16"/>
          <w:lang w:val="es-ES"/>
        </w:rPr>
        <w:t>Cenidh rechaza cancelación de su personalidad jurídica”, 12 </w:t>
      </w:r>
      <w:r w:rsidRPr="00837A9A">
        <w:rPr>
          <w:rFonts w:ascii="Arial" w:hAnsi="Arial" w:cs="Arial"/>
          <w:szCs w:val="16"/>
          <w:lang w:val="ru-RU"/>
        </w:rPr>
        <w:t>декабря</w:t>
      </w:r>
      <w:r w:rsidRPr="00837A9A">
        <w:rPr>
          <w:rFonts w:ascii="Arial" w:hAnsi="Arial" w:cs="Arial"/>
          <w:szCs w:val="16"/>
          <w:lang w:val="es-ES"/>
        </w:rPr>
        <w:t xml:space="preserve"> 2018</w:t>
      </w:r>
      <w:r w:rsidRPr="00837A9A">
        <w:rPr>
          <w:rFonts w:ascii="Arial" w:hAnsi="Arial" w:cs="Arial"/>
          <w:szCs w:val="16"/>
          <w:lang w:val="es-ES_tradnl"/>
        </w:rPr>
        <w:t> </w:t>
      </w:r>
      <w:r w:rsidRPr="00837A9A">
        <w:rPr>
          <w:rFonts w:ascii="Arial" w:hAnsi="Arial" w:cs="Arial"/>
          <w:szCs w:val="16"/>
          <w:lang w:val="ru-RU"/>
        </w:rPr>
        <w:t>г</w:t>
      </w:r>
      <w:r w:rsidRPr="00837A9A">
        <w:rPr>
          <w:rFonts w:ascii="Arial" w:hAnsi="Arial" w:cs="Arial"/>
          <w:szCs w:val="16"/>
          <w:lang w:val="es-ES_tradnl"/>
        </w:rPr>
        <w:t>.</w:t>
      </w:r>
      <w:r w:rsidRPr="00837A9A">
        <w:rPr>
          <w:rFonts w:ascii="Arial" w:hAnsi="Arial" w:cs="Arial"/>
          <w:szCs w:val="16"/>
          <w:lang w:val="es-ES"/>
        </w:rPr>
        <w:t xml:space="preserve">, </w:t>
      </w:r>
      <w:hyperlink r:id="rId139" w:history="1">
        <w:r w:rsidRPr="00837A9A">
          <w:rPr>
            <w:rStyle w:val="Hyperlink"/>
            <w:rFonts w:ascii="Arial" w:hAnsi="Arial" w:cs="Arial"/>
            <w:szCs w:val="16"/>
            <w:lang w:val="es-ES"/>
          </w:rPr>
          <w:t>https://www.cenidh.org/noticias/1126/</w:t>
        </w:r>
      </w:hyperlink>
    </w:p>
  </w:footnote>
  <w:footnote w:id="206">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es-ES_tradnl"/>
        </w:rPr>
        <w:t xml:space="preserve"> </w:t>
      </w:r>
      <w:r w:rsidRPr="00837A9A">
        <w:rPr>
          <w:rFonts w:ascii="Arial" w:hAnsi="Arial" w:cs="Arial"/>
          <w:szCs w:val="16"/>
          <w:lang w:val="es-ES"/>
        </w:rPr>
        <w:t>El Nuevo Diario, ONG denuncian ilegalidad en allanamientos, 15</w:t>
      </w:r>
      <w:r w:rsidRPr="00837A9A">
        <w:rPr>
          <w:rFonts w:ascii="Arial" w:hAnsi="Arial" w:cs="Arial"/>
          <w:szCs w:val="16"/>
          <w:lang w:val="es-ES_tradnl"/>
        </w:rPr>
        <w:t> </w:t>
      </w:r>
      <w:r w:rsidRPr="00837A9A">
        <w:rPr>
          <w:rFonts w:ascii="Arial" w:hAnsi="Arial" w:cs="Arial"/>
          <w:szCs w:val="16"/>
          <w:lang w:val="ru-RU"/>
        </w:rPr>
        <w:t>декабря</w:t>
      </w:r>
      <w:r w:rsidRPr="00837A9A">
        <w:rPr>
          <w:rFonts w:ascii="Arial" w:hAnsi="Arial" w:cs="Arial"/>
          <w:szCs w:val="16"/>
          <w:lang w:val="es-ES"/>
        </w:rPr>
        <w:t xml:space="preserve"> 2018</w:t>
      </w:r>
      <w:r w:rsidRPr="00837A9A">
        <w:rPr>
          <w:rFonts w:ascii="Arial" w:hAnsi="Arial" w:cs="Arial"/>
          <w:szCs w:val="16"/>
          <w:lang w:val="es-ES_tradnl"/>
        </w:rPr>
        <w:t> </w:t>
      </w:r>
      <w:r w:rsidRPr="00837A9A">
        <w:rPr>
          <w:rFonts w:ascii="Arial" w:hAnsi="Arial" w:cs="Arial"/>
          <w:szCs w:val="16"/>
          <w:lang w:val="ru-RU"/>
        </w:rPr>
        <w:t>г</w:t>
      </w:r>
      <w:r w:rsidRPr="00837A9A">
        <w:rPr>
          <w:rFonts w:ascii="Arial" w:hAnsi="Arial" w:cs="Arial"/>
          <w:szCs w:val="16"/>
          <w:lang w:val="es-ES_tradnl"/>
        </w:rPr>
        <w:t>.</w:t>
      </w:r>
      <w:r w:rsidRPr="00837A9A">
        <w:rPr>
          <w:rFonts w:ascii="Arial" w:hAnsi="Arial" w:cs="Arial"/>
          <w:szCs w:val="16"/>
          <w:lang w:val="es-ES"/>
        </w:rPr>
        <w:t xml:space="preserve">, </w:t>
      </w:r>
      <w:r w:rsidRPr="00837A9A">
        <w:rPr>
          <w:rFonts w:ascii="Arial" w:hAnsi="Arial" w:cs="Arial"/>
          <w:b/>
          <w:szCs w:val="16"/>
          <w:lang w:val="es-ES"/>
        </w:rPr>
        <w:t> </w:t>
      </w:r>
      <w:hyperlink r:id="rId140" w:history="1">
        <w:r w:rsidRPr="00837A9A">
          <w:rPr>
            <w:rStyle w:val="Hyperlink"/>
            <w:rFonts w:ascii="Arial" w:hAnsi="Arial" w:cs="Arial"/>
            <w:szCs w:val="16"/>
            <w:lang w:val="es-ES"/>
          </w:rPr>
          <w:t>https://www.elnuevodiario.com.ni/nacionales/481529-ong-denuncian-ilegalidad-allanamientos-nicaragua</w:t>
        </w:r>
      </w:hyperlink>
    </w:p>
  </w:footnote>
  <w:footnote w:id="207">
    <w:p w:rsidR="009859A8" w:rsidRDefault="009859A8">
      <w:pPr>
        <w:pStyle w:val="FootnoteText"/>
        <w:pBdr>
          <w:top w:val="single" w:sz="6" w:space="1" w:color="C0C0C0"/>
          <w:left w:val="single" w:sz="6" w:space="1" w:color="C0C0C0"/>
          <w:bottom w:val="single" w:sz="6" w:space="1" w:color="C0C0C0"/>
          <w:right w:val="single" w:sz="6" w:space="1" w:color="C0C0C0"/>
        </w:pBdr>
      </w:pPr>
      <w:r w:rsidRPr="00837A9A">
        <w:rPr>
          <w:rStyle w:val="FootnoteReference"/>
          <w:rFonts w:ascii="Arial" w:hAnsi="Arial" w:cs="Arial"/>
          <w:szCs w:val="16"/>
        </w:rPr>
        <w:footnoteRef/>
      </w:r>
      <w:r w:rsidRPr="00837A9A">
        <w:rPr>
          <w:rFonts w:ascii="Arial" w:hAnsi="Arial" w:cs="Arial"/>
          <w:szCs w:val="16"/>
          <w:lang w:val="es-ES_tradnl"/>
        </w:rPr>
        <w:t xml:space="preserve"> </w:t>
      </w:r>
      <w:r w:rsidRPr="00837A9A">
        <w:rPr>
          <w:rFonts w:ascii="Arial" w:hAnsi="Arial" w:cs="Arial"/>
          <w:szCs w:val="16"/>
          <w:lang w:val="es-ES"/>
        </w:rPr>
        <w:t xml:space="preserve">WOLA, </w:t>
      </w:r>
      <w:r w:rsidRPr="00837A9A">
        <w:rPr>
          <w:rFonts w:ascii="Arial" w:hAnsi="Arial" w:cs="Arial"/>
          <w:szCs w:val="16"/>
          <w:lang w:val="es-ES_tradnl"/>
        </w:rPr>
        <w:t>“</w:t>
      </w:r>
      <w:r w:rsidRPr="00837A9A">
        <w:rPr>
          <w:rFonts w:ascii="Arial" w:hAnsi="Arial" w:cs="Arial"/>
          <w:szCs w:val="16"/>
          <w:lang w:val="es-ES"/>
        </w:rPr>
        <w:t xml:space="preserve">Repression of non-profit groups in Nicaragua is arbitrary and baseless” </w:t>
      </w:r>
      <w:r w:rsidRPr="00837A9A">
        <w:rPr>
          <w:rFonts w:ascii="Arial" w:hAnsi="Arial" w:cs="Arial"/>
          <w:szCs w:val="16"/>
          <w:lang w:val="es-ES_tradnl"/>
        </w:rPr>
        <w:t>[«</w:t>
      </w:r>
      <w:r w:rsidRPr="00837A9A">
        <w:rPr>
          <w:rFonts w:ascii="Arial" w:hAnsi="Arial" w:cs="Arial"/>
          <w:szCs w:val="16"/>
          <w:lang w:val="ru-RU"/>
        </w:rPr>
        <w:t>Произвольные</w:t>
      </w:r>
      <w:r w:rsidRPr="00837A9A">
        <w:rPr>
          <w:rFonts w:ascii="Arial" w:hAnsi="Arial" w:cs="Arial"/>
          <w:szCs w:val="16"/>
          <w:lang w:val="es-ES_tradnl"/>
        </w:rPr>
        <w:t xml:space="preserve"> </w:t>
      </w:r>
      <w:r w:rsidRPr="00837A9A">
        <w:rPr>
          <w:rFonts w:ascii="Arial" w:hAnsi="Arial" w:cs="Arial"/>
          <w:szCs w:val="16"/>
          <w:lang w:val="ru-RU"/>
        </w:rPr>
        <w:t>и</w:t>
      </w:r>
      <w:r w:rsidRPr="00837A9A">
        <w:rPr>
          <w:rFonts w:ascii="Arial" w:hAnsi="Arial" w:cs="Arial"/>
          <w:szCs w:val="16"/>
          <w:lang w:val="es-ES_tradnl"/>
        </w:rPr>
        <w:t xml:space="preserve"> </w:t>
      </w:r>
      <w:r w:rsidRPr="00837A9A">
        <w:rPr>
          <w:rFonts w:ascii="Arial" w:hAnsi="Arial" w:cs="Arial"/>
          <w:szCs w:val="16"/>
          <w:lang w:val="ru-RU"/>
        </w:rPr>
        <w:t>безосновательные</w:t>
      </w:r>
      <w:r w:rsidRPr="00837A9A">
        <w:rPr>
          <w:rFonts w:ascii="Arial" w:hAnsi="Arial" w:cs="Arial"/>
          <w:szCs w:val="16"/>
          <w:lang w:val="es-ES_tradnl"/>
        </w:rPr>
        <w:t xml:space="preserve"> </w:t>
      </w:r>
      <w:r w:rsidRPr="00837A9A">
        <w:rPr>
          <w:rFonts w:ascii="Arial" w:hAnsi="Arial" w:cs="Arial"/>
          <w:szCs w:val="16"/>
          <w:lang w:val="ru-RU"/>
        </w:rPr>
        <w:t>репрессии</w:t>
      </w:r>
      <w:r w:rsidRPr="00837A9A">
        <w:rPr>
          <w:rFonts w:ascii="Arial" w:hAnsi="Arial" w:cs="Arial"/>
          <w:szCs w:val="16"/>
          <w:lang w:val="es-ES_tradnl"/>
        </w:rPr>
        <w:t xml:space="preserve"> </w:t>
      </w:r>
      <w:r w:rsidRPr="00837A9A">
        <w:rPr>
          <w:rFonts w:ascii="Arial" w:hAnsi="Arial" w:cs="Arial"/>
          <w:szCs w:val="16"/>
          <w:lang w:val="ru-RU"/>
        </w:rPr>
        <w:t>в</w:t>
      </w:r>
      <w:r w:rsidRPr="00837A9A">
        <w:rPr>
          <w:rFonts w:ascii="Arial" w:hAnsi="Arial" w:cs="Arial"/>
          <w:szCs w:val="16"/>
          <w:lang w:val="es-ES_tradnl"/>
        </w:rPr>
        <w:t xml:space="preserve"> </w:t>
      </w:r>
      <w:r w:rsidRPr="00837A9A">
        <w:rPr>
          <w:rFonts w:ascii="Arial" w:hAnsi="Arial" w:cs="Arial"/>
          <w:szCs w:val="16"/>
          <w:lang w:val="ru-RU"/>
        </w:rPr>
        <w:t>отношении</w:t>
      </w:r>
      <w:r w:rsidRPr="00837A9A">
        <w:rPr>
          <w:rFonts w:ascii="Arial" w:hAnsi="Arial" w:cs="Arial"/>
          <w:szCs w:val="16"/>
          <w:lang w:val="es-ES_tradnl"/>
        </w:rPr>
        <w:t xml:space="preserve"> </w:t>
      </w:r>
      <w:r w:rsidRPr="00837A9A">
        <w:rPr>
          <w:rFonts w:ascii="Arial" w:hAnsi="Arial" w:cs="Arial"/>
          <w:szCs w:val="16"/>
          <w:lang w:val="ru-RU"/>
        </w:rPr>
        <w:t>НКО</w:t>
      </w:r>
      <w:r w:rsidRPr="00837A9A">
        <w:rPr>
          <w:rFonts w:ascii="Arial" w:hAnsi="Arial" w:cs="Arial"/>
          <w:szCs w:val="16"/>
          <w:lang w:val="es-ES_tradnl"/>
        </w:rPr>
        <w:t xml:space="preserve"> </w:t>
      </w:r>
      <w:r w:rsidRPr="00837A9A">
        <w:rPr>
          <w:rFonts w:ascii="Arial" w:hAnsi="Arial" w:cs="Arial"/>
          <w:szCs w:val="16"/>
          <w:lang w:val="ru-RU"/>
        </w:rPr>
        <w:t>в</w:t>
      </w:r>
      <w:r w:rsidRPr="00837A9A">
        <w:rPr>
          <w:rFonts w:ascii="Arial" w:hAnsi="Arial" w:cs="Arial"/>
          <w:szCs w:val="16"/>
          <w:lang w:val="es-ES_tradnl"/>
        </w:rPr>
        <w:t xml:space="preserve"> </w:t>
      </w:r>
      <w:r w:rsidRPr="00837A9A">
        <w:rPr>
          <w:rFonts w:ascii="Arial" w:hAnsi="Arial" w:cs="Arial"/>
          <w:szCs w:val="16"/>
          <w:lang w:val="ru-RU"/>
        </w:rPr>
        <w:t>Никарагуа</w:t>
      </w:r>
      <w:r w:rsidRPr="00837A9A">
        <w:rPr>
          <w:rFonts w:ascii="Arial" w:hAnsi="Arial" w:cs="Arial"/>
          <w:szCs w:val="16"/>
          <w:lang w:val="es-ES_tradnl"/>
        </w:rPr>
        <w:t>»]</w:t>
      </w:r>
      <w:r w:rsidRPr="00837A9A">
        <w:rPr>
          <w:rFonts w:ascii="Arial" w:hAnsi="Arial" w:cs="Arial"/>
          <w:szCs w:val="16"/>
          <w:lang w:val="es-ES"/>
        </w:rPr>
        <w:t>, 12</w:t>
      </w:r>
      <w:r w:rsidRPr="00837A9A">
        <w:rPr>
          <w:rFonts w:ascii="Arial" w:hAnsi="Arial" w:cs="Arial"/>
          <w:szCs w:val="16"/>
          <w:lang w:val="es-ES_tradnl"/>
        </w:rPr>
        <w:t> </w:t>
      </w:r>
      <w:r w:rsidRPr="00837A9A">
        <w:rPr>
          <w:rFonts w:ascii="Arial" w:hAnsi="Arial" w:cs="Arial"/>
          <w:szCs w:val="16"/>
          <w:lang w:val="ru-RU"/>
        </w:rPr>
        <w:t>декабря</w:t>
      </w:r>
      <w:r w:rsidRPr="00837A9A">
        <w:rPr>
          <w:rFonts w:ascii="Arial" w:hAnsi="Arial" w:cs="Arial"/>
          <w:szCs w:val="16"/>
          <w:lang w:val="es-ES"/>
        </w:rPr>
        <w:t xml:space="preserve"> 2018</w:t>
      </w:r>
      <w:r w:rsidRPr="00837A9A">
        <w:rPr>
          <w:rFonts w:ascii="Arial" w:hAnsi="Arial" w:cs="Arial"/>
          <w:szCs w:val="16"/>
          <w:lang w:val="es-ES_tradnl"/>
        </w:rPr>
        <w:t> </w:t>
      </w:r>
      <w:r w:rsidRPr="00837A9A">
        <w:rPr>
          <w:rFonts w:ascii="Arial" w:hAnsi="Arial" w:cs="Arial"/>
          <w:szCs w:val="16"/>
          <w:lang w:val="ru-RU"/>
        </w:rPr>
        <w:t>г</w:t>
      </w:r>
      <w:r w:rsidRPr="00837A9A">
        <w:rPr>
          <w:rFonts w:ascii="Arial" w:hAnsi="Arial" w:cs="Arial"/>
          <w:szCs w:val="16"/>
          <w:lang w:val="es-ES_tradnl"/>
        </w:rPr>
        <w:t>.</w:t>
      </w:r>
      <w:r w:rsidRPr="00837A9A">
        <w:rPr>
          <w:rFonts w:ascii="Arial" w:hAnsi="Arial" w:cs="Arial"/>
          <w:szCs w:val="16"/>
          <w:lang w:val="es-ES"/>
        </w:rPr>
        <w:t xml:space="preserve">, </w:t>
      </w:r>
      <w:hyperlink r:id="rId141" w:history="1">
        <w:r w:rsidRPr="00837A9A">
          <w:rPr>
            <w:rStyle w:val="Hyperlink"/>
            <w:rFonts w:ascii="Arial" w:hAnsi="Arial" w:cs="Arial"/>
            <w:szCs w:val="16"/>
            <w:lang w:val="es-ES"/>
          </w:rPr>
          <w:t>https://www.wola.org/2018/12/repression-of-non-profit-groups-in-nicaragua-is-arbitrary-and-baseless/</w:t>
        </w:r>
      </w:hyperlink>
      <w:r w:rsidRPr="00837A9A">
        <w:rPr>
          <w:rFonts w:ascii="Arial" w:hAnsi="Arial" w:cs="Arial"/>
          <w:szCs w:val="16"/>
          <w:lang w:val="es-ES"/>
        </w:rPr>
        <w:t xml:space="preserve">; </w:t>
      </w:r>
      <w:r w:rsidRPr="00837A9A">
        <w:rPr>
          <w:rFonts w:ascii="Arial" w:hAnsi="Arial" w:cs="Arial"/>
          <w:szCs w:val="16"/>
          <w:lang w:val="es-ES_tradnl"/>
        </w:rPr>
        <w:t>“</w:t>
      </w:r>
      <w:r w:rsidRPr="00837A9A">
        <w:rPr>
          <w:rFonts w:ascii="Arial" w:hAnsi="Arial" w:cs="Arial"/>
          <w:szCs w:val="16"/>
          <w:lang w:val="es-ES"/>
        </w:rPr>
        <w:t>Cenidh condena las cancelaciones de las personalidades jurídicas a cinco organizaciones civiles sin fines de lucro de Nicaragua”, 13 </w:t>
      </w:r>
      <w:r w:rsidRPr="00837A9A">
        <w:rPr>
          <w:rFonts w:ascii="Arial" w:hAnsi="Arial" w:cs="Arial"/>
          <w:szCs w:val="16"/>
          <w:lang w:val="ru-RU"/>
        </w:rPr>
        <w:t>декабря</w:t>
      </w:r>
      <w:r w:rsidRPr="00837A9A">
        <w:rPr>
          <w:rFonts w:ascii="Arial" w:hAnsi="Arial" w:cs="Arial"/>
          <w:szCs w:val="16"/>
          <w:lang w:val="es-ES"/>
        </w:rPr>
        <w:t xml:space="preserve"> 2018</w:t>
      </w:r>
      <w:r w:rsidRPr="00837A9A">
        <w:rPr>
          <w:rFonts w:ascii="Arial" w:hAnsi="Arial" w:cs="Arial"/>
          <w:szCs w:val="16"/>
          <w:lang w:val="es-ES_tradnl"/>
        </w:rPr>
        <w:t> </w:t>
      </w:r>
      <w:r w:rsidRPr="00837A9A">
        <w:rPr>
          <w:rFonts w:ascii="Arial" w:hAnsi="Arial" w:cs="Arial"/>
          <w:szCs w:val="16"/>
          <w:lang w:val="ru-RU"/>
        </w:rPr>
        <w:t>г</w:t>
      </w:r>
      <w:r w:rsidRPr="00837A9A">
        <w:rPr>
          <w:rFonts w:ascii="Arial" w:hAnsi="Arial" w:cs="Arial"/>
          <w:szCs w:val="16"/>
          <w:lang w:val="es-ES_tradnl"/>
        </w:rPr>
        <w:t>.</w:t>
      </w:r>
      <w:r w:rsidRPr="00837A9A">
        <w:rPr>
          <w:rFonts w:ascii="Arial" w:hAnsi="Arial" w:cs="Arial"/>
          <w:szCs w:val="16"/>
          <w:lang w:val="es-ES"/>
        </w:rPr>
        <w:t xml:space="preserve">, </w:t>
      </w:r>
      <w:hyperlink r:id="rId142" w:history="1">
        <w:r w:rsidRPr="00837A9A">
          <w:rPr>
            <w:rStyle w:val="Hyperlink"/>
            <w:rFonts w:ascii="Arial" w:hAnsi="Arial" w:cs="Arial"/>
            <w:szCs w:val="16"/>
            <w:lang w:val="es-ES"/>
          </w:rPr>
          <w:t>https://www.cenidh.org/noticias/1127/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A8" w:rsidRPr="00343997" w:rsidRDefault="009859A8">
    <w:pPr>
      <w:pStyle w:val="Header"/>
      <w:rPr>
        <w:rFonts w:ascii="Arial" w:hAnsi="Arial" w:cs="Arial"/>
      </w:rPr>
    </w:pPr>
    <w:r w:rsidRPr="00343997">
      <w:rPr>
        <w:rFonts w:ascii="Arial" w:hAnsi="Arial" w:cs="Arial"/>
        <w:lang w:val="ru-RU"/>
      </w:rPr>
      <w:t>Индекс</w:t>
    </w:r>
    <w:r w:rsidRPr="00343997">
      <w:rPr>
        <w:rFonts w:ascii="Arial" w:hAnsi="Arial" w:cs="Arial"/>
      </w:rPr>
      <w:t>: ACT 30/9647/2019</w:t>
    </w:r>
  </w:p>
  <w:p w:rsidR="009859A8" w:rsidRPr="00343997" w:rsidRDefault="009859A8">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A8" w:rsidRPr="00343997" w:rsidRDefault="009859A8">
    <w:pPr>
      <w:pStyle w:val="Header"/>
      <w:rPr>
        <w:rFonts w:ascii="Arial" w:hAnsi="Arial" w:cs="Arial"/>
      </w:rPr>
    </w:pPr>
    <w:r w:rsidRPr="00343997">
      <w:rPr>
        <w:rFonts w:ascii="Arial" w:hAnsi="Arial" w:cs="Arial"/>
        <w:noProof/>
        <w:lang w:val="ru-RU"/>
      </w:rPr>
      <w:t>Индекс</w:t>
    </w:r>
    <w:r w:rsidRPr="00343997">
      <w:rPr>
        <w:rFonts w:ascii="Arial" w:hAnsi="Arial" w:cs="Arial"/>
        <w:noProof/>
      </w:rPr>
      <w:t>:</w:t>
    </w:r>
    <w:r w:rsidRPr="00343997">
      <w:rPr>
        <w:rFonts w:ascii="Arial" w:hAnsi="Arial" w:cs="Arial"/>
      </w:rPr>
      <w:t xml:space="preserve"> </w:t>
    </w:r>
    <w:r w:rsidRPr="00343997">
      <w:rPr>
        <w:rFonts w:ascii="Arial" w:hAnsi="Arial" w:cs="Arial"/>
        <w:noProof/>
      </w:rPr>
      <w:t>ACT 30/9647/2019</w:t>
    </w:r>
  </w:p>
  <w:p w:rsidR="009859A8" w:rsidRPr="00343997" w:rsidRDefault="009859A8">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F310F19"/>
    <w:multiLevelType w:val="hybridMultilevel"/>
    <w:tmpl w:val="BFE8C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89B09F1"/>
    <w:multiLevelType w:val="hybridMultilevel"/>
    <w:tmpl w:val="E19E183C"/>
    <w:lvl w:ilvl="0" w:tplc="6210954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nsid w:val="495753EC"/>
    <w:multiLevelType w:val="hybridMultilevel"/>
    <w:tmpl w:val="B35EC57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55252DB6"/>
    <w:multiLevelType w:val="hybridMultilevel"/>
    <w:tmpl w:val="C846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1505DA"/>
    <w:multiLevelType w:val="hybridMultilevel"/>
    <w:tmpl w:val="DFF6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3747FF"/>
    <w:multiLevelType w:val="hybridMultilevel"/>
    <w:tmpl w:val="4FEC92B0"/>
    <w:lvl w:ilvl="0" w:tplc="08090003">
      <w:start w:val="1"/>
      <w:numFmt w:val="bullet"/>
      <w:lvlText w:val="o"/>
      <w:lvlJc w:val="left"/>
      <w:pPr>
        <w:ind w:left="720" w:hanging="360"/>
      </w:pPr>
      <w:rPr>
        <w:rFonts w:ascii="Courier New" w:hAnsi="Courier New" w:hint="default"/>
      </w:rPr>
    </w:lvl>
    <w:lvl w:ilvl="1" w:tplc="1CA2E66C">
      <w:start w:val="1"/>
      <w:numFmt w:val="bullet"/>
      <w:lvlText w:val="o"/>
      <w:lvlJc w:val="left"/>
      <w:pPr>
        <w:ind w:left="1352"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9">
    <w:nsid w:val="7AC11343"/>
    <w:multiLevelType w:val="hybridMultilevel"/>
    <w:tmpl w:val="40E6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0"/>
  </w:num>
  <w:num w:numId="2">
    <w:abstractNumId w:val="10"/>
  </w:num>
  <w:num w:numId="3">
    <w:abstractNumId w:val="8"/>
  </w:num>
  <w:num w:numId="4">
    <w:abstractNumId w:val="9"/>
  </w:num>
  <w:num w:numId="5">
    <w:abstractNumId w:val="1"/>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35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ECD"/>
    <w:rsid w:val="00000198"/>
    <w:rsid w:val="000001E0"/>
    <w:rsid w:val="00000C35"/>
    <w:rsid w:val="00000E9C"/>
    <w:rsid w:val="000013F2"/>
    <w:rsid w:val="00001444"/>
    <w:rsid w:val="00001E87"/>
    <w:rsid w:val="0000223F"/>
    <w:rsid w:val="0000237C"/>
    <w:rsid w:val="00002509"/>
    <w:rsid w:val="00003890"/>
    <w:rsid w:val="00003C67"/>
    <w:rsid w:val="00003D7F"/>
    <w:rsid w:val="00003F21"/>
    <w:rsid w:val="00004679"/>
    <w:rsid w:val="0000470A"/>
    <w:rsid w:val="00004AFA"/>
    <w:rsid w:val="00004D74"/>
    <w:rsid w:val="0000500A"/>
    <w:rsid w:val="00005AE7"/>
    <w:rsid w:val="00006134"/>
    <w:rsid w:val="000068EB"/>
    <w:rsid w:val="00006E41"/>
    <w:rsid w:val="00007910"/>
    <w:rsid w:val="00007C27"/>
    <w:rsid w:val="00007F66"/>
    <w:rsid w:val="00010558"/>
    <w:rsid w:val="0001248C"/>
    <w:rsid w:val="00013F07"/>
    <w:rsid w:val="0001460F"/>
    <w:rsid w:val="00015483"/>
    <w:rsid w:val="00015D5D"/>
    <w:rsid w:val="00015FBE"/>
    <w:rsid w:val="000168BB"/>
    <w:rsid w:val="000168FB"/>
    <w:rsid w:val="00016B65"/>
    <w:rsid w:val="0001782C"/>
    <w:rsid w:val="000209E5"/>
    <w:rsid w:val="000218D9"/>
    <w:rsid w:val="00022540"/>
    <w:rsid w:val="00022DC4"/>
    <w:rsid w:val="0002367D"/>
    <w:rsid w:val="00023701"/>
    <w:rsid w:val="0002383A"/>
    <w:rsid w:val="000245AB"/>
    <w:rsid w:val="00024846"/>
    <w:rsid w:val="000257D5"/>
    <w:rsid w:val="000258EA"/>
    <w:rsid w:val="00025B55"/>
    <w:rsid w:val="00025D46"/>
    <w:rsid w:val="000260FF"/>
    <w:rsid w:val="00026226"/>
    <w:rsid w:val="0002629E"/>
    <w:rsid w:val="000266BE"/>
    <w:rsid w:val="00026E6D"/>
    <w:rsid w:val="000306B1"/>
    <w:rsid w:val="00030877"/>
    <w:rsid w:val="00031497"/>
    <w:rsid w:val="000314BB"/>
    <w:rsid w:val="00031875"/>
    <w:rsid w:val="0003199B"/>
    <w:rsid w:val="000321A0"/>
    <w:rsid w:val="000323C3"/>
    <w:rsid w:val="00032437"/>
    <w:rsid w:val="00032461"/>
    <w:rsid w:val="00032AD9"/>
    <w:rsid w:val="0003414A"/>
    <w:rsid w:val="0003479B"/>
    <w:rsid w:val="00034812"/>
    <w:rsid w:val="00034F36"/>
    <w:rsid w:val="00034FBC"/>
    <w:rsid w:val="0003586C"/>
    <w:rsid w:val="00035BC8"/>
    <w:rsid w:val="00035EA6"/>
    <w:rsid w:val="00036AFE"/>
    <w:rsid w:val="00036BDF"/>
    <w:rsid w:val="00036F7E"/>
    <w:rsid w:val="00037634"/>
    <w:rsid w:val="00037ABD"/>
    <w:rsid w:val="00037B83"/>
    <w:rsid w:val="00037DEC"/>
    <w:rsid w:val="00037F91"/>
    <w:rsid w:val="0004092C"/>
    <w:rsid w:val="00040A04"/>
    <w:rsid w:val="00040AEF"/>
    <w:rsid w:val="00040CE7"/>
    <w:rsid w:val="00041A39"/>
    <w:rsid w:val="00042DE9"/>
    <w:rsid w:val="00043136"/>
    <w:rsid w:val="000444BB"/>
    <w:rsid w:val="00044C84"/>
    <w:rsid w:val="0004511B"/>
    <w:rsid w:val="000459D7"/>
    <w:rsid w:val="00046970"/>
    <w:rsid w:val="00046CFC"/>
    <w:rsid w:val="00047B7C"/>
    <w:rsid w:val="0005024B"/>
    <w:rsid w:val="00050717"/>
    <w:rsid w:val="000508A0"/>
    <w:rsid w:val="00050D02"/>
    <w:rsid w:val="00051C7D"/>
    <w:rsid w:val="00052141"/>
    <w:rsid w:val="00052D61"/>
    <w:rsid w:val="00053318"/>
    <w:rsid w:val="000540D3"/>
    <w:rsid w:val="000548C7"/>
    <w:rsid w:val="00054BAE"/>
    <w:rsid w:val="00054E2D"/>
    <w:rsid w:val="00054E38"/>
    <w:rsid w:val="000554C1"/>
    <w:rsid w:val="00055B40"/>
    <w:rsid w:val="000563BA"/>
    <w:rsid w:val="00056AFA"/>
    <w:rsid w:val="00057897"/>
    <w:rsid w:val="00061178"/>
    <w:rsid w:val="000612D5"/>
    <w:rsid w:val="0006152C"/>
    <w:rsid w:val="00061A1D"/>
    <w:rsid w:val="0006212C"/>
    <w:rsid w:val="00062463"/>
    <w:rsid w:val="00062A30"/>
    <w:rsid w:val="000639ED"/>
    <w:rsid w:val="00064D86"/>
    <w:rsid w:val="000657AA"/>
    <w:rsid w:val="00066569"/>
    <w:rsid w:val="000668D2"/>
    <w:rsid w:val="00066CD5"/>
    <w:rsid w:val="000674EF"/>
    <w:rsid w:val="00067984"/>
    <w:rsid w:val="00067D33"/>
    <w:rsid w:val="00070251"/>
    <w:rsid w:val="000706C1"/>
    <w:rsid w:val="00070A45"/>
    <w:rsid w:val="00070A68"/>
    <w:rsid w:val="00070BA5"/>
    <w:rsid w:val="00071027"/>
    <w:rsid w:val="00071284"/>
    <w:rsid w:val="00071AE5"/>
    <w:rsid w:val="00071CA9"/>
    <w:rsid w:val="00072256"/>
    <w:rsid w:val="0007263C"/>
    <w:rsid w:val="00073345"/>
    <w:rsid w:val="00073FF2"/>
    <w:rsid w:val="00074A95"/>
    <w:rsid w:val="000755F9"/>
    <w:rsid w:val="0007572E"/>
    <w:rsid w:val="00076F40"/>
    <w:rsid w:val="00077811"/>
    <w:rsid w:val="00080009"/>
    <w:rsid w:val="00080B5A"/>
    <w:rsid w:val="00080D0C"/>
    <w:rsid w:val="0008126D"/>
    <w:rsid w:val="00081893"/>
    <w:rsid w:val="00081F2D"/>
    <w:rsid w:val="00082F32"/>
    <w:rsid w:val="0008323C"/>
    <w:rsid w:val="00083547"/>
    <w:rsid w:val="00083664"/>
    <w:rsid w:val="00083A6C"/>
    <w:rsid w:val="00083FE7"/>
    <w:rsid w:val="00084781"/>
    <w:rsid w:val="000847F8"/>
    <w:rsid w:val="00084C87"/>
    <w:rsid w:val="00084F77"/>
    <w:rsid w:val="000872D9"/>
    <w:rsid w:val="00087D2A"/>
    <w:rsid w:val="00087DDA"/>
    <w:rsid w:val="00087ED5"/>
    <w:rsid w:val="000900D4"/>
    <w:rsid w:val="00090BE8"/>
    <w:rsid w:val="00090C4D"/>
    <w:rsid w:val="00090DB0"/>
    <w:rsid w:val="00092096"/>
    <w:rsid w:val="0009219F"/>
    <w:rsid w:val="00092938"/>
    <w:rsid w:val="00092A62"/>
    <w:rsid w:val="000937E6"/>
    <w:rsid w:val="000941E7"/>
    <w:rsid w:val="00095A56"/>
    <w:rsid w:val="000969D5"/>
    <w:rsid w:val="000975F3"/>
    <w:rsid w:val="00097D78"/>
    <w:rsid w:val="000A02D0"/>
    <w:rsid w:val="000A09A7"/>
    <w:rsid w:val="000A1AB5"/>
    <w:rsid w:val="000A342E"/>
    <w:rsid w:val="000A344F"/>
    <w:rsid w:val="000A3AD9"/>
    <w:rsid w:val="000A3E51"/>
    <w:rsid w:val="000A41DC"/>
    <w:rsid w:val="000A46A3"/>
    <w:rsid w:val="000A52FB"/>
    <w:rsid w:val="000A54A2"/>
    <w:rsid w:val="000A63CB"/>
    <w:rsid w:val="000A676F"/>
    <w:rsid w:val="000A699B"/>
    <w:rsid w:val="000A6C0B"/>
    <w:rsid w:val="000A6F4E"/>
    <w:rsid w:val="000A74EF"/>
    <w:rsid w:val="000A7541"/>
    <w:rsid w:val="000A75E1"/>
    <w:rsid w:val="000A7934"/>
    <w:rsid w:val="000A796B"/>
    <w:rsid w:val="000A7DD2"/>
    <w:rsid w:val="000B0A01"/>
    <w:rsid w:val="000B0B71"/>
    <w:rsid w:val="000B0E17"/>
    <w:rsid w:val="000B0F3D"/>
    <w:rsid w:val="000B1123"/>
    <w:rsid w:val="000B268A"/>
    <w:rsid w:val="000B2772"/>
    <w:rsid w:val="000B27B7"/>
    <w:rsid w:val="000B28F3"/>
    <w:rsid w:val="000B30B8"/>
    <w:rsid w:val="000B30D0"/>
    <w:rsid w:val="000B3511"/>
    <w:rsid w:val="000B3FFB"/>
    <w:rsid w:val="000B5757"/>
    <w:rsid w:val="000B59C0"/>
    <w:rsid w:val="000B65F5"/>
    <w:rsid w:val="000B729A"/>
    <w:rsid w:val="000B72ED"/>
    <w:rsid w:val="000B76D2"/>
    <w:rsid w:val="000B78BE"/>
    <w:rsid w:val="000B7B4A"/>
    <w:rsid w:val="000B7BF3"/>
    <w:rsid w:val="000C0093"/>
    <w:rsid w:val="000C0958"/>
    <w:rsid w:val="000C0A0D"/>
    <w:rsid w:val="000C0D65"/>
    <w:rsid w:val="000C1B9C"/>
    <w:rsid w:val="000C25FF"/>
    <w:rsid w:val="000C321C"/>
    <w:rsid w:val="000C4BC6"/>
    <w:rsid w:val="000C4D3F"/>
    <w:rsid w:val="000C4F10"/>
    <w:rsid w:val="000C52CD"/>
    <w:rsid w:val="000C53E5"/>
    <w:rsid w:val="000C5BA7"/>
    <w:rsid w:val="000C6C1C"/>
    <w:rsid w:val="000C6FA6"/>
    <w:rsid w:val="000C72E5"/>
    <w:rsid w:val="000C72F7"/>
    <w:rsid w:val="000C72FA"/>
    <w:rsid w:val="000C7A18"/>
    <w:rsid w:val="000C7B76"/>
    <w:rsid w:val="000C7CA4"/>
    <w:rsid w:val="000D0180"/>
    <w:rsid w:val="000D06F1"/>
    <w:rsid w:val="000D0E4D"/>
    <w:rsid w:val="000D0EBA"/>
    <w:rsid w:val="000D17DE"/>
    <w:rsid w:val="000D1C46"/>
    <w:rsid w:val="000D1D9A"/>
    <w:rsid w:val="000D1FD8"/>
    <w:rsid w:val="000D204D"/>
    <w:rsid w:val="000D277D"/>
    <w:rsid w:val="000D333E"/>
    <w:rsid w:val="000D375B"/>
    <w:rsid w:val="000D3B34"/>
    <w:rsid w:val="000D3B91"/>
    <w:rsid w:val="000D40D3"/>
    <w:rsid w:val="000D494B"/>
    <w:rsid w:val="000D4E00"/>
    <w:rsid w:val="000D4F13"/>
    <w:rsid w:val="000D66BC"/>
    <w:rsid w:val="000D711B"/>
    <w:rsid w:val="000D7B3A"/>
    <w:rsid w:val="000E07A6"/>
    <w:rsid w:val="000E0963"/>
    <w:rsid w:val="000E09F5"/>
    <w:rsid w:val="000E0F52"/>
    <w:rsid w:val="000E1FDF"/>
    <w:rsid w:val="000E2ADF"/>
    <w:rsid w:val="000E2DD2"/>
    <w:rsid w:val="000E36B3"/>
    <w:rsid w:val="000E476D"/>
    <w:rsid w:val="000E51A5"/>
    <w:rsid w:val="000E520D"/>
    <w:rsid w:val="000E7661"/>
    <w:rsid w:val="000E7FF6"/>
    <w:rsid w:val="000F0007"/>
    <w:rsid w:val="000F01E0"/>
    <w:rsid w:val="000F1CCF"/>
    <w:rsid w:val="000F342E"/>
    <w:rsid w:val="000F3F2D"/>
    <w:rsid w:val="000F3F80"/>
    <w:rsid w:val="000F4860"/>
    <w:rsid w:val="000F50B9"/>
    <w:rsid w:val="000F55E6"/>
    <w:rsid w:val="000F688B"/>
    <w:rsid w:val="000F6B0F"/>
    <w:rsid w:val="000F7425"/>
    <w:rsid w:val="000F7431"/>
    <w:rsid w:val="000F7531"/>
    <w:rsid w:val="001010E4"/>
    <w:rsid w:val="001011BA"/>
    <w:rsid w:val="001011D4"/>
    <w:rsid w:val="001020D1"/>
    <w:rsid w:val="0010247A"/>
    <w:rsid w:val="00102532"/>
    <w:rsid w:val="00102838"/>
    <w:rsid w:val="00102A0B"/>
    <w:rsid w:val="00102FF3"/>
    <w:rsid w:val="001030DA"/>
    <w:rsid w:val="00103730"/>
    <w:rsid w:val="00104C2D"/>
    <w:rsid w:val="00104C34"/>
    <w:rsid w:val="00104F4D"/>
    <w:rsid w:val="00105149"/>
    <w:rsid w:val="001052A2"/>
    <w:rsid w:val="00105DA0"/>
    <w:rsid w:val="001064D1"/>
    <w:rsid w:val="001064EE"/>
    <w:rsid w:val="00106A1C"/>
    <w:rsid w:val="00106C00"/>
    <w:rsid w:val="00107A76"/>
    <w:rsid w:val="00111186"/>
    <w:rsid w:val="00111A83"/>
    <w:rsid w:val="00111DC8"/>
    <w:rsid w:val="00112AC1"/>
    <w:rsid w:val="00112F7E"/>
    <w:rsid w:val="0011319E"/>
    <w:rsid w:val="001137AB"/>
    <w:rsid w:val="00113A0F"/>
    <w:rsid w:val="00113A2D"/>
    <w:rsid w:val="00113AD5"/>
    <w:rsid w:val="001140E4"/>
    <w:rsid w:val="001143B2"/>
    <w:rsid w:val="001147E2"/>
    <w:rsid w:val="001151EC"/>
    <w:rsid w:val="0011579A"/>
    <w:rsid w:val="001159EE"/>
    <w:rsid w:val="00115A9D"/>
    <w:rsid w:val="00115B32"/>
    <w:rsid w:val="00116E59"/>
    <w:rsid w:val="001171AE"/>
    <w:rsid w:val="001178DE"/>
    <w:rsid w:val="00120539"/>
    <w:rsid w:val="00120903"/>
    <w:rsid w:val="00120C8E"/>
    <w:rsid w:val="001211A1"/>
    <w:rsid w:val="00121C86"/>
    <w:rsid w:val="00121E12"/>
    <w:rsid w:val="00121F50"/>
    <w:rsid w:val="00122040"/>
    <w:rsid w:val="001233D8"/>
    <w:rsid w:val="001239F0"/>
    <w:rsid w:val="00123C60"/>
    <w:rsid w:val="00123FC7"/>
    <w:rsid w:val="00124890"/>
    <w:rsid w:val="00125E01"/>
    <w:rsid w:val="00126110"/>
    <w:rsid w:val="00127E96"/>
    <w:rsid w:val="001305E4"/>
    <w:rsid w:val="00130C3B"/>
    <w:rsid w:val="00130E13"/>
    <w:rsid w:val="001314C9"/>
    <w:rsid w:val="00131635"/>
    <w:rsid w:val="001317DE"/>
    <w:rsid w:val="00131AAF"/>
    <w:rsid w:val="001326DB"/>
    <w:rsid w:val="00132944"/>
    <w:rsid w:val="00132AB6"/>
    <w:rsid w:val="001330EB"/>
    <w:rsid w:val="00134426"/>
    <w:rsid w:val="001352FE"/>
    <w:rsid w:val="001354A4"/>
    <w:rsid w:val="00135543"/>
    <w:rsid w:val="0013612F"/>
    <w:rsid w:val="00136BC1"/>
    <w:rsid w:val="00136D49"/>
    <w:rsid w:val="00137080"/>
    <w:rsid w:val="0014179E"/>
    <w:rsid w:val="00141C13"/>
    <w:rsid w:val="0014269D"/>
    <w:rsid w:val="00142713"/>
    <w:rsid w:val="001430E4"/>
    <w:rsid w:val="00143140"/>
    <w:rsid w:val="00143ABF"/>
    <w:rsid w:val="00143AEF"/>
    <w:rsid w:val="00143C50"/>
    <w:rsid w:val="00143F5A"/>
    <w:rsid w:val="00144489"/>
    <w:rsid w:val="00144E95"/>
    <w:rsid w:val="001453FD"/>
    <w:rsid w:val="00145C48"/>
    <w:rsid w:val="00145CD0"/>
    <w:rsid w:val="0014676D"/>
    <w:rsid w:val="00146A7C"/>
    <w:rsid w:val="00146B54"/>
    <w:rsid w:val="0014703E"/>
    <w:rsid w:val="0014774F"/>
    <w:rsid w:val="00150272"/>
    <w:rsid w:val="00150583"/>
    <w:rsid w:val="001513D4"/>
    <w:rsid w:val="00151DF2"/>
    <w:rsid w:val="00151E95"/>
    <w:rsid w:val="00151FB1"/>
    <w:rsid w:val="00152C04"/>
    <w:rsid w:val="00152CBE"/>
    <w:rsid w:val="00153855"/>
    <w:rsid w:val="0015436D"/>
    <w:rsid w:val="0015490E"/>
    <w:rsid w:val="00154999"/>
    <w:rsid w:val="00154A7F"/>
    <w:rsid w:val="00154B94"/>
    <w:rsid w:val="00154F92"/>
    <w:rsid w:val="00154FF4"/>
    <w:rsid w:val="00155113"/>
    <w:rsid w:val="0015571B"/>
    <w:rsid w:val="00155F96"/>
    <w:rsid w:val="00156130"/>
    <w:rsid w:val="001562E5"/>
    <w:rsid w:val="0015684B"/>
    <w:rsid w:val="00156BC2"/>
    <w:rsid w:val="00156DBD"/>
    <w:rsid w:val="0015741D"/>
    <w:rsid w:val="001574CE"/>
    <w:rsid w:val="00157769"/>
    <w:rsid w:val="00157AF5"/>
    <w:rsid w:val="00160324"/>
    <w:rsid w:val="0016065A"/>
    <w:rsid w:val="001619A0"/>
    <w:rsid w:val="00161B33"/>
    <w:rsid w:val="00161C3F"/>
    <w:rsid w:val="00162223"/>
    <w:rsid w:val="00162298"/>
    <w:rsid w:val="00162858"/>
    <w:rsid w:val="00162CB2"/>
    <w:rsid w:val="0016303B"/>
    <w:rsid w:val="0016417F"/>
    <w:rsid w:val="00164535"/>
    <w:rsid w:val="0016460C"/>
    <w:rsid w:val="001650E9"/>
    <w:rsid w:val="00165440"/>
    <w:rsid w:val="001654E9"/>
    <w:rsid w:val="00165984"/>
    <w:rsid w:val="00166ABC"/>
    <w:rsid w:val="00167126"/>
    <w:rsid w:val="001671D5"/>
    <w:rsid w:val="001700A1"/>
    <w:rsid w:val="0017012A"/>
    <w:rsid w:val="0017091B"/>
    <w:rsid w:val="00171212"/>
    <w:rsid w:val="00171256"/>
    <w:rsid w:val="00171FAA"/>
    <w:rsid w:val="00172A27"/>
    <w:rsid w:val="001731F4"/>
    <w:rsid w:val="00173371"/>
    <w:rsid w:val="001737CE"/>
    <w:rsid w:val="00174E48"/>
    <w:rsid w:val="00174EDA"/>
    <w:rsid w:val="00175D33"/>
    <w:rsid w:val="00176428"/>
    <w:rsid w:val="001774DA"/>
    <w:rsid w:val="00177A67"/>
    <w:rsid w:val="00177C66"/>
    <w:rsid w:val="0018092F"/>
    <w:rsid w:val="00180A28"/>
    <w:rsid w:val="00180B32"/>
    <w:rsid w:val="00180C30"/>
    <w:rsid w:val="0018340B"/>
    <w:rsid w:val="001843C9"/>
    <w:rsid w:val="00184981"/>
    <w:rsid w:val="00184DE0"/>
    <w:rsid w:val="00185429"/>
    <w:rsid w:val="00185E87"/>
    <w:rsid w:val="0018642D"/>
    <w:rsid w:val="0018680D"/>
    <w:rsid w:val="00186B89"/>
    <w:rsid w:val="00187410"/>
    <w:rsid w:val="00187443"/>
    <w:rsid w:val="00187571"/>
    <w:rsid w:val="001876AF"/>
    <w:rsid w:val="00187C6F"/>
    <w:rsid w:val="00187D7B"/>
    <w:rsid w:val="001904B3"/>
    <w:rsid w:val="00190715"/>
    <w:rsid w:val="0019095C"/>
    <w:rsid w:val="00191814"/>
    <w:rsid w:val="00191984"/>
    <w:rsid w:val="0019210A"/>
    <w:rsid w:val="00192341"/>
    <w:rsid w:val="001924E0"/>
    <w:rsid w:val="00192A4F"/>
    <w:rsid w:val="00193130"/>
    <w:rsid w:val="00193513"/>
    <w:rsid w:val="001936E1"/>
    <w:rsid w:val="00193ADD"/>
    <w:rsid w:val="00193D87"/>
    <w:rsid w:val="001945C0"/>
    <w:rsid w:val="00196E3C"/>
    <w:rsid w:val="00196FA2"/>
    <w:rsid w:val="00197A72"/>
    <w:rsid w:val="00197DF0"/>
    <w:rsid w:val="001A0014"/>
    <w:rsid w:val="001A084E"/>
    <w:rsid w:val="001A1321"/>
    <w:rsid w:val="001A13D8"/>
    <w:rsid w:val="001A1743"/>
    <w:rsid w:val="001A17B5"/>
    <w:rsid w:val="001A1E8A"/>
    <w:rsid w:val="001A2344"/>
    <w:rsid w:val="001A23E4"/>
    <w:rsid w:val="001A240D"/>
    <w:rsid w:val="001A27B2"/>
    <w:rsid w:val="001A27D6"/>
    <w:rsid w:val="001A2B4A"/>
    <w:rsid w:val="001A30D2"/>
    <w:rsid w:val="001A3136"/>
    <w:rsid w:val="001A3AAF"/>
    <w:rsid w:val="001A3B08"/>
    <w:rsid w:val="001A3C6C"/>
    <w:rsid w:val="001A4431"/>
    <w:rsid w:val="001A48C0"/>
    <w:rsid w:val="001A5945"/>
    <w:rsid w:val="001A64C7"/>
    <w:rsid w:val="001A64E8"/>
    <w:rsid w:val="001A733B"/>
    <w:rsid w:val="001A7856"/>
    <w:rsid w:val="001A78EA"/>
    <w:rsid w:val="001A7954"/>
    <w:rsid w:val="001B0A4E"/>
    <w:rsid w:val="001B0B9D"/>
    <w:rsid w:val="001B2D35"/>
    <w:rsid w:val="001B3B5F"/>
    <w:rsid w:val="001B4601"/>
    <w:rsid w:val="001B4978"/>
    <w:rsid w:val="001B5731"/>
    <w:rsid w:val="001B5A53"/>
    <w:rsid w:val="001B6144"/>
    <w:rsid w:val="001B62ED"/>
    <w:rsid w:val="001B6B07"/>
    <w:rsid w:val="001B72BF"/>
    <w:rsid w:val="001B79D9"/>
    <w:rsid w:val="001B7F02"/>
    <w:rsid w:val="001C03FB"/>
    <w:rsid w:val="001C0644"/>
    <w:rsid w:val="001C13B9"/>
    <w:rsid w:val="001C17CE"/>
    <w:rsid w:val="001C191C"/>
    <w:rsid w:val="001C1B55"/>
    <w:rsid w:val="001C1B92"/>
    <w:rsid w:val="001C213D"/>
    <w:rsid w:val="001C332E"/>
    <w:rsid w:val="001C4121"/>
    <w:rsid w:val="001C4660"/>
    <w:rsid w:val="001C4B86"/>
    <w:rsid w:val="001C4EDA"/>
    <w:rsid w:val="001C51CA"/>
    <w:rsid w:val="001C558E"/>
    <w:rsid w:val="001C6201"/>
    <w:rsid w:val="001C6898"/>
    <w:rsid w:val="001C6D06"/>
    <w:rsid w:val="001C7638"/>
    <w:rsid w:val="001C7726"/>
    <w:rsid w:val="001C79FA"/>
    <w:rsid w:val="001D0118"/>
    <w:rsid w:val="001D1ACA"/>
    <w:rsid w:val="001D1B4E"/>
    <w:rsid w:val="001D2694"/>
    <w:rsid w:val="001D28DC"/>
    <w:rsid w:val="001D41FF"/>
    <w:rsid w:val="001D4E4A"/>
    <w:rsid w:val="001D4EC6"/>
    <w:rsid w:val="001D4F76"/>
    <w:rsid w:val="001D5758"/>
    <w:rsid w:val="001D5AB9"/>
    <w:rsid w:val="001D5BF6"/>
    <w:rsid w:val="001D6038"/>
    <w:rsid w:val="001D6240"/>
    <w:rsid w:val="001D63BD"/>
    <w:rsid w:val="001D7130"/>
    <w:rsid w:val="001D723F"/>
    <w:rsid w:val="001D7852"/>
    <w:rsid w:val="001E0512"/>
    <w:rsid w:val="001E0F1C"/>
    <w:rsid w:val="001E11CE"/>
    <w:rsid w:val="001E1601"/>
    <w:rsid w:val="001E1CED"/>
    <w:rsid w:val="001E2B77"/>
    <w:rsid w:val="001E2FAF"/>
    <w:rsid w:val="001E3101"/>
    <w:rsid w:val="001E371C"/>
    <w:rsid w:val="001E4100"/>
    <w:rsid w:val="001E4233"/>
    <w:rsid w:val="001E564F"/>
    <w:rsid w:val="001E65D2"/>
    <w:rsid w:val="001E723B"/>
    <w:rsid w:val="001F04C2"/>
    <w:rsid w:val="001F0649"/>
    <w:rsid w:val="001F0CD0"/>
    <w:rsid w:val="001F1141"/>
    <w:rsid w:val="001F17AB"/>
    <w:rsid w:val="001F2774"/>
    <w:rsid w:val="001F28AF"/>
    <w:rsid w:val="001F2A4D"/>
    <w:rsid w:val="001F3D5C"/>
    <w:rsid w:val="001F42FC"/>
    <w:rsid w:val="001F46CE"/>
    <w:rsid w:val="001F689A"/>
    <w:rsid w:val="001F6B0A"/>
    <w:rsid w:val="001F6D2F"/>
    <w:rsid w:val="001F7100"/>
    <w:rsid w:val="001F71C9"/>
    <w:rsid w:val="001F7F12"/>
    <w:rsid w:val="00200AC0"/>
    <w:rsid w:val="00200AD3"/>
    <w:rsid w:val="00200EB7"/>
    <w:rsid w:val="00200FE3"/>
    <w:rsid w:val="0020180A"/>
    <w:rsid w:val="00201827"/>
    <w:rsid w:val="002028CB"/>
    <w:rsid w:val="0020291E"/>
    <w:rsid w:val="00202B8F"/>
    <w:rsid w:val="00202BBF"/>
    <w:rsid w:val="00203311"/>
    <w:rsid w:val="0020340D"/>
    <w:rsid w:val="00203951"/>
    <w:rsid w:val="00203C74"/>
    <w:rsid w:val="00206427"/>
    <w:rsid w:val="00206D44"/>
    <w:rsid w:val="00207653"/>
    <w:rsid w:val="00207ACA"/>
    <w:rsid w:val="0021133B"/>
    <w:rsid w:val="0021152F"/>
    <w:rsid w:val="00211BB6"/>
    <w:rsid w:val="00211CCA"/>
    <w:rsid w:val="00212E65"/>
    <w:rsid w:val="0021452C"/>
    <w:rsid w:val="002145CC"/>
    <w:rsid w:val="0021472E"/>
    <w:rsid w:val="002148B1"/>
    <w:rsid w:val="00214A90"/>
    <w:rsid w:val="00214F6C"/>
    <w:rsid w:val="00214FB9"/>
    <w:rsid w:val="00217056"/>
    <w:rsid w:val="0021711F"/>
    <w:rsid w:val="002172F5"/>
    <w:rsid w:val="00220AC6"/>
    <w:rsid w:val="00221079"/>
    <w:rsid w:val="0022123E"/>
    <w:rsid w:val="002220D1"/>
    <w:rsid w:val="00222910"/>
    <w:rsid w:val="00223823"/>
    <w:rsid w:val="002249D9"/>
    <w:rsid w:val="00224B47"/>
    <w:rsid w:val="00224D80"/>
    <w:rsid w:val="00224D90"/>
    <w:rsid w:val="0022501B"/>
    <w:rsid w:val="00225208"/>
    <w:rsid w:val="00226084"/>
    <w:rsid w:val="00226F4E"/>
    <w:rsid w:val="002279DB"/>
    <w:rsid w:val="00227BE2"/>
    <w:rsid w:val="00227ED1"/>
    <w:rsid w:val="002303E5"/>
    <w:rsid w:val="0023186C"/>
    <w:rsid w:val="00231AD2"/>
    <w:rsid w:val="00232291"/>
    <w:rsid w:val="0023243A"/>
    <w:rsid w:val="00232466"/>
    <w:rsid w:val="002339DE"/>
    <w:rsid w:val="00234654"/>
    <w:rsid w:val="00234D0A"/>
    <w:rsid w:val="00234FEF"/>
    <w:rsid w:val="00235410"/>
    <w:rsid w:val="002354AD"/>
    <w:rsid w:val="00235578"/>
    <w:rsid w:val="00236077"/>
    <w:rsid w:val="00236DA7"/>
    <w:rsid w:val="00236EDD"/>
    <w:rsid w:val="0023783F"/>
    <w:rsid w:val="00237D53"/>
    <w:rsid w:val="002402D0"/>
    <w:rsid w:val="0024085F"/>
    <w:rsid w:val="00240D52"/>
    <w:rsid w:val="002410AA"/>
    <w:rsid w:val="00241340"/>
    <w:rsid w:val="00241611"/>
    <w:rsid w:val="00241ADD"/>
    <w:rsid w:val="00241BE6"/>
    <w:rsid w:val="002421C3"/>
    <w:rsid w:val="00242391"/>
    <w:rsid w:val="002440BF"/>
    <w:rsid w:val="0024448A"/>
    <w:rsid w:val="002451ED"/>
    <w:rsid w:val="0024538F"/>
    <w:rsid w:val="00245655"/>
    <w:rsid w:val="00246800"/>
    <w:rsid w:val="00246CDA"/>
    <w:rsid w:val="002470F4"/>
    <w:rsid w:val="00250121"/>
    <w:rsid w:val="0025071B"/>
    <w:rsid w:val="00250C4D"/>
    <w:rsid w:val="00250CC0"/>
    <w:rsid w:val="00251693"/>
    <w:rsid w:val="0025173A"/>
    <w:rsid w:val="00251A3C"/>
    <w:rsid w:val="00251DBE"/>
    <w:rsid w:val="00251FCC"/>
    <w:rsid w:val="00252B52"/>
    <w:rsid w:val="00252BBA"/>
    <w:rsid w:val="00253532"/>
    <w:rsid w:val="002538F5"/>
    <w:rsid w:val="002538F7"/>
    <w:rsid w:val="00254305"/>
    <w:rsid w:val="0025461D"/>
    <w:rsid w:val="0025464D"/>
    <w:rsid w:val="00254F52"/>
    <w:rsid w:val="002550A7"/>
    <w:rsid w:val="0025535F"/>
    <w:rsid w:val="0025600E"/>
    <w:rsid w:val="00256A21"/>
    <w:rsid w:val="00257A40"/>
    <w:rsid w:val="00257B39"/>
    <w:rsid w:val="00257D64"/>
    <w:rsid w:val="00260CAC"/>
    <w:rsid w:val="00261514"/>
    <w:rsid w:val="00261B13"/>
    <w:rsid w:val="00261F9A"/>
    <w:rsid w:val="00262236"/>
    <w:rsid w:val="002622DF"/>
    <w:rsid w:val="002625D0"/>
    <w:rsid w:val="002627D9"/>
    <w:rsid w:val="0026297B"/>
    <w:rsid w:val="00263928"/>
    <w:rsid w:val="002639C3"/>
    <w:rsid w:val="00264734"/>
    <w:rsid w:val="00264AE2"/>
    <w:rsid w:val="00264FE3"/>
    <w:rsid w:val="002661A2"/>
    <w:rsid w:val="002669ED"/>
    <w:rsid w:val="002700BF"/>
    <w:rsid w:val="002701BF"/>
    <w:rsid w:val="00271683"/>
    <w:rsid w:val="00271A04"/>
    <w:rsid w:val="00271D3C"/>
    <w:rsid w:val="00272048"/>
    <w:rsid w:val="00272D1A"/>
    <w:rsid w:val="00272D24"/>
    <w:rsid w:val="002733CD"/>
    <w:rsid w:val="00275567"/>
    <w:rsid w:val="00275666"/>
    <w:rsid w:val="002758DC"/>
    <w:rsid w:val="00275947"/>
    <w:rsid w:val="00275A03"/>
    <w:rsid w:val="00276655"/>
    <w:rsid w:val="00276CB9"/>
    <w:rsid w:val="00277BB8"/>
    <w:rsid w:val="00277CA4"/>
    <w:rsid w:val="00277E77"/>
    <w:rsid w:val="002804CA"/>
    <w:rsid w:val="00280DB9"/>
    <w:rsid w:val="00280E51"/>
    <w:rsid w:val="00281FB3"/>
    <w:rsid w:val="00284A41"/>
    <w:rsid w:val="00284BEA"/>
    <w:rsid w:val="002865D4"/>
    <w:rsid w:val="002878BF"/>
    <w:rsid w:val="002903A0"/>
    <w:rsid w:val="0029062F"/>
    <w:rsid w:val="00292BDA"/>
    <w:rsid w:val="00292C39"/>
    <w:rsid w:val="00292D4B"/>
    <w:rsid w:val="002933BD"/>
    <w:rsid w:val="0029373E"/>
    <w:rsid w:val="00293ACE"/>
    <w:rsid w:val="00293F33"/>
    <w:rsid w:val="00294153"/>
    <w:rsid w:val="00294466"/>
    <w:rsid w:val="002948A7"/>
    <w:rsid w:val="00294D0B"/>
    <w:rsid w:val="00295039"/>
    <w:rsid w:val="002954E7"/>
    <w:rsid w:val="002965F6"/>
    <w:rsid w:val="00296D19"/>
    <w:rsid w:val="002A0BCD"/>
    <w:rsid w:val="002A127E"/>
    <w:rsid w:val="002A183A"/>
    <w:rsid w:val="002A2371"/>
    <w:rsid w:val="002A336D"/>
    <w:rsid w:val="002A41E5"/>
    <w:rsid w:val="002A4764"/>
    <w:rsid w:val="002A489B"/>
    <w:rsid w:val="002A4B68"/>
    <w:rsid w:val="002A4C7D"/>
    <w:rsid w:val="002A5B35"/>
    <w:rsid w:val="002A5BD1"/>
    <w:rsid w:val="002A5BD4"/>
    <w:rsid w:val="002A5DA0"/>
    <w:rsid w:val="002A60ED"/>
    <w:rsid w:val="002A644F"/>
    <w:rsid w:val="002A6458"/>
    <w:rsid w:val="002A6763"/>
    <w:rsid w:val="002B0E97"/>
    <w:rsid w:val="002B137E"/>
    <w:rsid w:val="002B1D86"/>
    <w:rsid w:val="002B2830"/>
    <w:rsid w:val="002B2C1D"/>
    <w:rsid w:val="002B2CE6"/>
    <w:rsid w:val="002B4065"/>
    <w:rsid w:val="002B45EC"/>
    <w:rsid w:val="002B4D46"/>
    <w:rsid w:val="002B4F8E"/>
    <w:rsid w:val="002B5771"/>
    <w:rsid w:val="002B62BE"/>
    <w:rsid w:val="002B6CBB"/>
    <w:rsid w:val="002B7061"/>
    <w:rsid w:val="002B7523"/>
    <w:rsid w:val="002B7966"/>
    <w:rsid w:val="002C06BC"/>
    <w:rsid w:val="002C0995"/>
    <w:rsid w:val="002C0ADE"/>
    <w:rsid w:val="002C26EA"/>
    <w:rsid w:val="002C3056"/>
    <w:rsid w:val="002C3431"/>
    <w:rsid w:val="002C35D3"/>
    <w:rsid w:val="002C361A"/>
    <w:rsid w:val="002C37B4"/>
    <w:rsid w:val="002C3EA1"/>
    <w:rsid w:val="002C48F7"/>
    <w:rsid w:val="002C5418"/>
    <w:rsid w:val="002C5A93"/>
    <w:rsid w:val="002C61AA"/>
    <w:rsid w:val="002C63B0"/>
    <w:rsid w:val="002C68C4"/>
    <w:rsid w:val="002C6CAE"/>
    <w:rsid w:val="002C7A59"/>
    <w:rsid w:val="002C7AA4"/>
    <w:rsid w:val="002C7FB4"/>
    <w:rsid w:val="002D04DD"/>
    <w:rsid w:val="002D0E77"/>
    <w:rsid w:val="002D1209"/>
    <w:rsid w:val="002D18E5"/>
    <w:rsid w:val="002D1976"/>
    <w:rsid w:val="002D1B78"/>
    <w:rsid w:val="002D213B"/>
    <w:rsid w:val="002D278A"/>
    <w:rsid w:val="002D3524"/>
    <w:rsid w:val="002D3586"/>
    <w:rsid w:val="002D35FD"/>
    <w:rsid w:val="002D3659"/>
    <w:rsid w:val="002D3CD4"/>
    <w:rsid w:val="002D3E28"/>
    <w:rsid w:val="002D4176"/>
    <w:rsid w:val="002D441F"/>
    <w:rsid w:val="002D590F"/>
    <w:rsid w:val="002D5E72"/>
    <w:rsid w:val="002D5FC2"/>
    <w:rsid w:val="002D624C"/>
    <w:rsid w:val="002D6DC1"/>
    <w:rsid w:val="002D73AB"/>
    <w:rsid w:val="002D7E60"/>
    <w:rsid w:val="002E0156"/>
    <w:rsid w:val="002E0620"/>
    <w:rsid w:val="002E0952"/>
    <w:rsid w:val="002E0CFC"/>
    <w:rsid w:val="002E1401"/>
    <w:rsid w:val="002E264C"/>
    <w:rsid w:val="002E26C8"/>
    <w:rsid w:val="002E378F"/>
    <w:rsid w:val="002E4A1F"/>
    <w:rsid w:val="002E4F0B"/>
    <w:rsid w:val="002E5560"/>
    <w:rsid w:val="002E5A36"/>
    <w:rsid w:val="002E64C0"/>
    <w:rsid w:val="002E7139"/>
    <w:rsid w:val="002E7659"/>
    <w:rsid w:val="002E7F42"/>
    <w:rsid w:val="002F06C9"/>
    <w:rsid w:val="002F12FC"/>
    <w:rsid w:val="002F1AD7"/>
    <w:rsid w:val="002F24AF"/>
    <w:rsid w:val="002F24E6"/>
    <w:rsid w:val="002F299F"/>
    <w:rsid w:val="002F37C9"/>
    <w:rsid w:val="002F3E75"/>
    <w:rsid w:val="002F3F47"/>
    <w:rsid w:val="002F433E"/>
    <w:rsid w:val="002F476C"/>
    <w:rsid w:val="002F4AE8"/>
    <w:rsid w:val="002F5BE2"/>
    <w:rsid w:val="002F764D"/>
    <w:rsid w:val="00300117"/>
    <w:rsid w:val="00300131"/>
    <w:rsid w:val="00300593"/>
    <w:rsid w:val="00300E6C"/>
    <w:rsid w:val="003016E1"/>
    <w:rsid w:val="00301D0E"/>
    <w:rsid w:val="00301E14"/>
    <w:rsid w:val="00302507"/>
    <w:rsid w:val="0030260C"/>
    <w:rsid w:val="00303046"/>
    <w:rsid w:val="00303DA2"/>
    <w:rsid w:val="00304598"/>
    <w:rsid w:val="00305121"/>
    <w:rsid w:val="003053C8"/>
    <w:rsid w:val="003056F9"/>
    <w:rsid w:val="00305D12"/>
    <w:rsid w:val="00306014"/>
    <w:rsid w:val="003070EF"/>
    <w:rsid w:val="003074B0"/>
    <w:rsid w:val="00307B3B"/>
    <w:rsid w:val="00310A7D"/>
    <w:rsid w:val="00311D79"/>
    <w:rsid w:val="00312065"/>
    <w:rsid w:val="00312C06"/>
    <w:rsid w:val="00312C83"/>
    <w:rsid w:val="00312CC6"/>
    <w:rsid w:val="00312E65"/>
    <w:rsid w:val="00313050"/>
    <w:rsid w:val="00313437"/>
    <w:rsid w:val="00315CAB"/>
    <w:rsid w:val="003166F9"/>
    <w:rsid w:val="00316EC3"/>
    <w:rsid w:val="00316F91"/>
    <w:rsid w:val="00317775"/>
    <w:rsid w:val="003178B0"/>
    <w:rsid w:val="00317BD6"/>
    <w:rsid w:val="00317C75"/>
    <w:rsid w:val="00320959"/>
    <w:rsid w:val="00320964"/>
    <w:rsid w:val="00320B62"/>
    <w:rsid w:val="00321130"/>
    <w:rsid w:val="00321569"/>
    <w:rsid w:val="003218E8"/>
    <w:rsid w:val="003223CC"/>
    <w:rsid w:val="0032262F"/>
    <w:rsid w:val="00323423"/>
    <w:rsid w:val="00323CCE"/>
    <w:rsid w:val="00324B5F"/>
    <w:rsid w:val="00324B71"/>
    <w:rsid w:val="00324BC7"/>
    <w:rsid w:val="00325091"/>
    <w:rsid w:val="003251EA"/>
    <w:rsid w:val="0032552E"/>
    <w:rsid w:val="00325C83"/>
    <w:rsid w:val="00326888"/>
    <w:rsid w:val="00327008"/>
    <w:rsid w:val="00327A3A"/>
    <w:rsid w:val="00327D1B"/>
    <w:rsid w:val="003303E9"/>
    <w:rsid w:val="003322BF"/>
    <w:rsid w:val="00332479"/>
    <w:rsid w:val="00332ACA"/>
    <w:rsid w:val="003331A8"/>
    <w:rsid w:val="0033361F"/>
    <w:rsid w:val="0033378C"/>
    <w:rsid w:val="00334F42"/>
    <w:rsid w:val="00335A5C"/>
    <w:rsid w:val="00335ABF"/>
    <w:rsid w:val="00335D5B"/>
    <w:rsid w:val="0033612F"/>
    <w:rsid w:val="00337EAF"/>
    <w:rsid w:val="00341180"/>
    <w:rsid w:val="003413EB"/>
    <w:rsid w:val="0034186D"/>
    <w:rsid w:val="00341C97"/>
    <w:rsid w:val="00342005"/>
    <w:rsid w:val="003423EC"/>
    <w:rsid w:val="00343997"/>
    <w:rsid w:val="00343C94"/>
    <w:rsid w:val="003443AC"/>
    <w:rsid w:val="003445BC"/>
    <w:rsid w:val="00345A22"/>
    <w:rsid w:val="003464B1"/>
    <w:rsid w:val="003468CB"/>
    <w:rsid w:val="00346A59"/>
    <w:rsid w:val="00346AF1"/>
    <w:rsid w:val="00346B72"/>
    <w:rsid w:val="00346FE3"/>
    <w:rsid w:val="00347398"/>
    <w:rsid w:val="0034798F"/>
    <w:rsid w:val="00350368"/>
    <w:rsid w:val="0035040A"/>
    <w:rsid w:val="003506BC"/>
    <w:rsid w:val="003518FC"/>
    <w:rsid w:val="003521FA"/>
    <w:rsid w:val="00352A39"/>
    <w:rsid w:val="0035321D"/>
    <w:rsid w:val="0035327E"/>
    <w:rsid w:val="0035392B"/>
    <w:rsid w:val="00353C6B"/>
    <w:rsid w:val="00353DD3"/>
    <w:rsid w:val="00353F84"/>
    <w:rsid w:val="003543C2"/>
    <w:rsid w:val="00354A01"/>
    <w:rsid w:val="00355739"/>
    <w:rsid w:val="003557B9"/>
    <w:rsid w:val="00355B7E"/>
    <w:rsid w:val="00355FB0"/>
    <w:rsid w:val="0035632D"/>
    <w:rsid w:val="003574D0"/>
    <w:rsid w:val="00357870"/>
    <w:rsid w:val="00360178"/>
    <w:rsid w:val="003607CB"/>
    <w:rsid w:val="00360CFC"/>
    <w:rsid w:val="00360CFD"/>
    <w:rsid w:val="00360E48"/>
    <w:rsid w:val="00361550"/>
    <w:rsid w:val="0036167C"/>
    <w:rsid w:val="00361A5D"/>
    <w:rsid w:val="00361B2C"/>
    <w:rsid w:val="0036294C"/>
    <w:rsid w:val="00362F97"/>
    <w:rsid w:val="0036342D"/>
    <w:rsid w:val="00364215"/>
    <w:rsid w:val="00364273"/>
    <w:rsid w:val="00364277"/>
    <w:rsid w:val="00364639"/>
    <w:rsid w:val="00364A19"/>
    <w:rsid w:val="00364A42"/>
    <w:rsid w:val="00364D9C"/>
    <w:rsid w:val="00365430"/>
    <w:rsid w:val="003654CF"/>
    <w:rsid w:val="00365603"/>
    <w:rsid w:val="00365A09"/>
    <w:rsid w:val="003667E5"/>
    <w:rsid w:val="00366945"/>
    <w:rsid w:val="00366995"/>
    <w:rsid w:val="003669E3"/>
    <w:rsid w:val="00366CF1"/>
    <w:rsid w:val="00367045"/>
    <w:rsid w:val="00367117"/>
    <w:rsid w:val="003673D1"/>
    <w:rsid w:val="003674F0"/>
    <w:rsid w:val="003675D6"/>
    <w:rsid w:val="0037157C"/>
    <w:rsid w:val="00372493"/>
    <w:rsid w:val="0037271C"/>
    <w:rsid w:val="00372CAA"/>
    <w:rsid w:val="003730B0"/>
    <w:rsid w:val="0037362A"/>
    <w:rsid w:val="0037682D"/>
    <w:rsid w:val="00376DBE"/>
    <w:rsid w:val="00376FEB"/>
    <w:rsid w:val="00377C30"/>
    <w:rsid w:val="00380F56"/>
    <w:rsid w:val="00381102"/>
    <w:rsid w:val="003818F2"/>
    <w:rsid w:val="00381984"/>
    <w:rsid w:val="00381A56"/>
    <w:rsid w:val="00382491"/>
    <w:rsid w:val="00383454"/>
    <w:rsid w:val="00383D2B"/>
    <w:rsid w:val="003844F9"/>
    <w:rsid w:val="00385215"/>
    <w:rsid w:val="00385330"/>
    <w:rsid w:val="0038694B"/>
    <w:rsid w:val="00386E95"/>
    <w:rsid w:val="00387E7B"/>
    <w:rsid w:val="003906CF"/>
    <w:rsid w:val="00391058"/>
    <w:rsid w:val="00391680"/>
    <w:rsid w:val="0039282F"/>
    <w:rsid w:val="00392D8A"/>
    <w:rsid w:val="003931C8"/>
    <w:rsid w:val="003934D9"/>
    <w:rsid w:val="00394348"/>
    <w:rsid w:val="003944EE"/>
    <w:rsid w:val="003949D9"/>
    <w:rsid w:val="00394C59"/>
    <w:rsid w:val="00394CAC"/>
    <w:rsid w:val="00395453"/>
    <w:rsid w:val="00396159"/>
    <w:rsid w:val="003961F8"/>
    <w:rsid w:val="00396289"/>
    <w:rsid w:val="00396CD5"/>
    <w:rsid w:val="00396F74"/>
    <w:rsid w:val="00397613"/>
    <w:rsid w:val="00397725"/>
    <w:rsid w:val="00397806"/>
    <w:rsid w:val="003979D7"/>
    <w:rsid w:val="00397BF4"/>
    <w:rsid w:val="00397F9D"/>
    <w:rsid w:val="003A0577"/>
    <w:rsid w:val="003A0CD1"/>
    <w:rsid w:val="003A12EE"/>
    <w:rsid w:val="003A13EF"/>
    <w:rsid w:val="003A1640"/>
    <w:rsid w:val="003A22E9"/>
    <w:rsid w:val="003A2A53"/>
    <w:rsid w:val="003A2FB2"/>
    <w:rsid w:val="003A3C0E"/>
    <w:rsid w:val="003A3F8F"/>
    <w:rsid w:val="003A40A7"/>
    <w:rsid w:val="003A4DC1"/>
    <w:rsid w:val="003A54B2"/>
    <w:rsid w:val="003A57F6"/>
    <w:rsid w:val="003A57F7"/>
    <w:rsid w:val="003A6041"/>
    <w:rsid w:val="003A639E"/>
    <w:rsid w:val="003A66CF"/>
    <w:rsid w:val="003A706F"/>
    <w:rsid w:val="003B01D9"/>
    <w:rsid w:val="003B075B"/>
    <w:rsid w:val="003B0F3D"/>
    <w:rsid w:val="003B106A"/>
    <w:rsid w:val="003B2548"/>
    <w:rsid w:val="003B2569"/>
    <w:rsid w:val="003B296C"/>
    <w:rsid w:val="003B2B42"/>
    <w:rsid w:val="003B315D"/>
    <w:rsid w:val="003B350B"/>
    <w:rsid w:val="003B363F"/>
    <w:rsid w:val="003B38E3"/>
    <w:rsid w:val="003B4588"/>
    <w:rsid w:val="003B5096"/>
    <w:rsid w:val="003B6195"/>
    <w:rsid w:val="003B6DBF"/>
    <w:rsid w:val="003B7902"/>
    <w:rsid w:val="003B7ADE"/>
    <w:rsid w:val="003C0998"/>
    <w:rsid w:val="003C0D2C"/>
    <w:rsid w:val="003C177C"/>
    <w:rsid w:val="003C1914"/>
    <w:rsid w:val="003C1A74"/>
    <w:rsid w:val="003C1B83"/>
    <w:rsid w:val="003C1F30"/>
    <w:rsid w:val="003C26F1"/>
    <w:rsid w:val="003C2783"/>
    <w:rsid w:val="003C2844"/>
    <w:rsid w:val="003C28D7"/>
    <w:rsid w:val="003C2F7F"/>
    <w:rsid w:val="003C3437"/>
    <w:rsid w:val="003C3646"/>
    <w:rsid w:val="003C3D9B"/>
    <w:rsid w:val="003C451B"/>
    <w:rsid w:val="003C5647"/>
    <w:rsid w:val="003C59A7"/>
    <w:rsid w:val="003C60AF"/>
    <w:rsid w:val="003C76F4"/>
    <w:rsid w:val="003D0451"/>
    <w:rsid w:val="003D0B48"/>
    <w:rsid w:val="003D17EC"/>
    <w:rsid w:val="003D23AC"/>
    <w:rsid w:val="003D2766"/>
    <w:rsid w:val="003D2A4B"/>
    <w:rsid w:val="003D2FC8"/>
    <w:rsid w:val="003D4C00"/>
    <w:rsid w:val="003D4C54"/>
    <w:rsid w:val="003D4EE0"/>
    <w:rsid w:val="003D54F9"/>
    <w:rsid w:val="003D5E2A"/>
    <w:rsid w:val="003D5FF3"/>
    <w:rsid w:val="003D659B"/>
    <w:rsid w:val="003D7EF0"/>
    <w:rsid w:val="003E0CF0"/>
    <w:rsid w:val="003E138D"/>
    <w:rsid w:val="003E215E"/>
    <w:rsid w:val="003E225A"/>
    <w:rsid w:val="003E2387"/>
    <w:rsid w:val="003E36D3"/>
    <w:rsid w:val="003E4CE9"/>
    <w:rsid w:val="003E5680"/>
    <w:rsid w:val="003E5AE4"/>
    <w:rsid w:val="003E6117"/>
    <w:rsid w:val="003E780D"/>
    <w:rsid w:val="003E781B"/>
    <w:rsid w:val="003E7994"/>
    <w:rsid w:val="003E7BA5"/>
    <w:rsid w:val="003F0A1D"/>
    <w:rsid w:val="003F0E65"/>
    <w:rsid w:val="003F10E1"/>
    <w:rsid w:val="003F1344"/>
    <w:rsid w:val="003F19EA"/>
    <w:rsid w:val="003F1DAE"/>
    <w:rsid w:val="003F2ED3"/>
    <w:rsid w:val="003F3067"/>
    <w:rsid w:val="003F3087"/>
    <w:rsid w:val="003F31CF"/>
    <w:rsid w:val="003F35BA"/>
    <w:rsid w:val="003F407C"/>
    <w:rsid w:val="003F43A4"/>
    <w:rsid w:val="003F547C"/>
    <w:rsid w:val="003F6427"/>
    <w:rsid w:val="003F64C2"/>
    <w:rsid w:val="003F7722"/>
    <w:rsid w:val="003F7D4A"/>
    <w:rsid w:val="0040001E"/>
    <w:rsid w:val="00400101"/>
    <w:rsid w:val="0040054E"/>
    <w:rsid w:val="00400C45"/>
    <w:rsid w:val="00400EE5"/>
    <w:rsid w:val="00400FF2"/>
    <w:rsid w:val="0040143D"/>
    <w:rsid w:val="00401590"/>
    <w:rsid w:val="004019EF"/>
    <w:rsid w:val="00401FB7"/>
    <w:rsid w:val="0040272C"/>
    <w:rsid w:val="004027CF"/>
    <w:rsid w:val="00402839"/>
    <w:rsid w:val="00402A44"/>
    <w:rsid w:val="00402C11"/>
    <w:rsid w:val="00402D80"/>
    <w:rsid w:val="00402FDD"/>
    <w:rsid w:val="00403369"/>
    <w:rsid w:val="0040361E"/>
    <w:rsid w:val="00404ECC"/>
    <w:rsid w:val="00405510"/>
    <w:rsid w:val="00405670"/>
    <w:rsid w:val="00405958"/>
    <w:rsid w:val="00406D74"/>
    <w:rsid w:val="00407065"/>
    <w:rsid w:val="00407A2C"/>
    <w:rsid w:val="00407AF0"/>
    <w:rsid w:val="00407F7E"/>
    <w:rsid w:val="00407FA2"/>
    <w:rsid w:val="004105CE"/>
    <w:rsid w:val="00410812"/>
    <w:rsid w:val="00410CE6"/>
    <w:rsid w:val="00411B6E"/>
    <w:rsid w:val="0041267A"/>
    <w:rsid w:val="00412966"/>
    <w:rsid w:val="00413980"/>
    <w:rsid w:val="0041411E"/>
    <w:rsid w:val="004144A7"/>
    <w:rsid w:val="004158F1"/>
    <w:rsid w:val="00415BCB"/>
    <w:rsid w:val="00415DFB"/>
    <w:rsid w:val="0041602E"/>
    <w:rsid w:val="004161F6"/>
    <w:rsid w:val="00416315"/>
    <w:rsid w:val="004168B1"/>
    <w:rsid w:val="00416B94"/>
    <w:rsid w:val="0041753A"/>
    <w:rsid w:val="00420298"/>
    <w:rsid w:val="00420507"/>
    <w:rsid w:val="00420A68"/>
    <w:rsid w:val="00420C3C"/>
    <w:rsid w:val="004214EA"/>
    <w:rsid w:val="0042196A"/>
    <w:rsid w:val="0042199C"/>
    <w:rsid w:val="00422138"/>
    <w:rsid w:val="004229A5"/>
    <w:rsid w:val="00422E30"/>
    <w:rsid w:val="00423979"/>
    <w:rsid w:val="004240D6"/>
    <w:rsid w:val="0042455D"/>
    <w:rsid w:val="00424F60"/>
    <w:rsid w:val="00425466"/>
    <w:rsid w:val="00426073"/>
    <w:rsid w:val="00426B8C"/>
    <w:rsid w:val="00426E91"/>
    <w:rsid w:val="004274D3"/>
    <w:rsid w:val="0042760A"/>
    <w:rsid w:val="00427B51"/>
    <w:rsid w:val="00431005"/>
    <w:rsid w:val="0043122A"/>
    <w:rsid w:val="0043249F"/>
    <w:rsid w:val="004325BB"/>
    <w:rsid w:val="00433AE4"/>
    <w:rsid w:val="00433B6E"/>
    <w:rsid w:val="00433DA6"/>
    <w:rsid w:val="00434163"/>
    <w:rsid w:val="00434426"/>
    <w:rsid w:val="00434899"/>
    <w:rsid w:val="00434D46"/>
    <w:rsid w:val="00435E3A"/>
    <w:rsid w:val="00436286"/>
    <w:rsid w:val="004368B1"/>
    <w:rsid w:val="00436B1A"/>
    <w:rsid w:val="0043709B"/>
    <w:rsid w:val="0043714E"/>
    <w:rsid w:val="00437646"/>
    <w:rsid w:val="00437C78"/>
    <w:rsid w:val="00440272"/>
    <w:rsid w:val="00440635"/>
    <w:rsid w:val="00441729"/>
    <w:rsid w:val="00441EE9"/>
    <w:rsid w:val="00442649"/>
    <w:rsid w:val="00443148"/>
    <w:rsid w:val="00443AD4"/>
    <w:rsid w:val="00443DCD"/>
    <w:rsid w:val="00444087"/>
    <w:rsid w:val="00445A8D"/>
    <w:rsid w:val="004464FE"/>
    <w:rsid w:val="00447009"/>
    <w:rsid w:val="0045010C"/>
    <w:rsid w:val="00450A00"/>
    <w:rsid w:val="00452114"/>
    <w:rsid w:val="00452129"/>
    <w:rsid w:val="00452193"/>
    <w:rsid w:val="00452252"/>
    <w:rsid w:val="004532CC"/>
    <w:rsid w:val="0045330C"/>
    <w:rsid w:val="004543A3"/>
    <w:rsid w:val="00454591"/>
    <w:rsid w:val="0045525F"/>
    <w:rsid w:val="00456E9B"/>
    <w:rsid w:val="00457207"/>
    <w:rsid w:val="00457380"/>
    <w:rsid w:val="004578A3"/>
    <w:rsid w:val="00457F22"/>
    <w:rsid w:val="00457FB7"/>
    <w:rsid w:val="00461421"/>
    <w:rsid w:val="00461675"/>
    <w:rsid w:val="0046181E"/>
    <w:rsid w:val="00462280"/>
    <w:rsid w:val="0046246D"/>
    <w:rsid w:val="004627A9"/>
    <w:rsid w:val="00462AE3"/>
    <w:rsid w:val="004635C7"/>
    <w:rsid w:val="00463C51"/>
    <w:rsid w:val="00464128"/>
    <w:rsid w:val="00464213"/>
    <w:rsid w:val="00464235"/>
    <w:rsid w:val="00464D59"/>
    <w:rsid w:val="004660FE"/>
    <w:rsid w:val="004661ED"/>
    <w:rsid w:val="00466B79"/>
    <w:rsid w:val="0046723D"/>
    <w:rsid w:val="00467CDA"/>
    <w:rsid w:val="0047000A"/>
    <w:rsid w:val="0047076A"/>
    <w:rsid w:val="0047087E"/>
    <w:rsid w:val="00470A72"/>
    <w:rsid w:val="004711CD"/>
    <w:rsid w:val="00471943"/>
    <w:rsid w:val="00472202"/>
    <w:rsid w:val="00472C57"/>
    <w:rsid w:val="00472F7A"/>
    <w:rsid w:val="004734F6"/>
    <w:rsid w:val="004736FD"/>
    <w:rsid w:val="004743F4"/>
    <w:rsid w:val="00476CF7"/>
    <w:rsid w:val="004802B0"/>
    <w:rsid w:val="00480594"/>
    <w:rsid w:val="004806DE"/>
    <w:rsid w:val="00480D38"/>
    <w:rsid w:val="00481695"/>
    <w:rsid w:val="00481A01"/>
    <w:rsid w:val="00482553"/>
    <w:rsid w:val="00483394"/>
    <w:rsid w:val="0048420E"/>
    <w:rsid w:val="00484313"/>
    <w:rsid w:val="004844A6"/>
    <w:rsid w:val="004851D8"/>
    <w:rsid w:val="0048571C"/>
    <w:rsid w:val="0048621E"/>
    <w:rsid w:val="00486A4A"/>
    <w:rsid w:val="00486C5B"/>
    <w:rsid w:val="004878D9"/>
    <w:rsid w:val="00487BBC"/>
    <w:rsid w:val="00487E8E"/>
    <w:rsid w:val="004904A0"/>
    <w:rsid w:val="004904F7"/>
    <w:rsid w:val="00491178"/>
    <w:rsid w:val="004921BA"/>
    <w:rsid w:val="004921CB"/>
    <w:rsid w:val="004929BE"/>
    <w:rsid w:val="00492FF4"/>
    <w:rsid w:val="0049384B"/>
    <w:rsid w:val="0049486D"/>
    <w:rsid w:val="00495275"/>
    <w:rsid w:val="00495925"/>
    <w:rsid w:val="00495F71"/>
    <w:rsid w:val="0049694C"/>
    <w:rsid w:val="004969C2"/>
    <w:rsid w:val="00496B1E"/>
    <w:rsid w:val="00497338"/>
    <w:rsid w:val="00497D9C"/>
    <w:rsid w:val="004A17D1"/>
    <w:rsid w:val="004A2537"/>
    <w:rsid w:val="004A28FD"/>
    <w:rsid w:val="004A2929"/>
    <w:rsid w:val="004A2E46"/>
    <w:rsid w:val="004A3A75"/>
    <w:rsid w:val="004A4F17"/>
    <w:rsid w:val="004A5574"/>
    <w:rsid w:val="004A560E"/>
    <w:rsid w:val="004A5B5B"/>
    <w:rsid w:val="004A64A5"/>
    <w:rsid w:val="004A6609"/>
    <w:rsid w:val="004A6730"/>
    <w:rsid w:val="004A6839"/>
    <w:rsid w:val="004A774F"/>
    <w:rsid w:val="004A776A"/>
    <w:rsid w:val="004A793C"/>
    <w:rsid w:val="004A7A03"/>
    <w:rsid w:val="004B01A7"/>
    <w:rsid w:val="004B09B0"/>
    <w:rsid w:val="004B09B7"/>
    <w:rsid w:val="004B0BC3"/>
    <w:rsid w:val="004B15BB"/>
    <w:rsid w:val="004B1684"/>
    <w:rsid w:val="004B1B46"/>
    <w:rsid w:val="004B1E15"/>
    <w:rsid w:val="004B2527"/>
    <w:rsid w:val="004B2E92"/>
    <w:rsid w:val="004B3AC7"/>
    <w:rsid w:val="004B52A9"/>
    <w:rsid w:val="004B63E7"/>
    <w:rsid w:val="004B6E26"/>
    <w:rsid w:val="004B7A6C"/>
    <w:rsid w:val="004B7AA4"/>
    <w:rsid w:val="004C036E"/>
    <w:rsid w:val="004C0661"/>
    <w:rsid w:val="004C0D34"/>
    <w:rsid w:val="004C12BE"/>
    <w:rsid w:val="004C208D"/>
    <w:rsid w:val="004C3462"/>
    <w:rsid w:val="004C4307"/>
    <w:rsid w:val="004C5097"/>
    <w:rsid w:val="004C57F5"/>
    <w:rsid w:val="004C584D"/>
    <w:rsid w:val="004C5B07"/>
    <w:rsid w:val="004C5D83"/>
    <w:rsid w:val="004C7123"/>
    <w:rsid w:val="004C7184"/>
    <w:rsid w:val="004D01DA"/>
    <w:rsid w:val="004D0365"/>
    <w:rsid w:val="004D0535"/>
    <w:rsid w:val="004D0F9F"/>
    <w:rsid w:val="004D14FF"/>
    <w:rsid w:val="004D1658"/>
    <w:rsid w:val="004D2886"/>
    <w:rsid w:val="004D28A3"/>
    <w:rsid w:val="004D3612"/>
    <w:rsid w:val="004D4B6F"/>
    <w:rsid w:val="004D4CE9"/>
    <w:rsid w:val="004D4EAA"/>
    <w:rsid w:val="004D52F5"/>
    <w:rsid w:val="004D539F"/>
    <w:rsid w:val="004D5C85"/>
    <w:rsid w:val="004D6081"/>
    <w:rsid w:val="004D6213"/>
    <w:rsid w:val="004D6455"/>
    <w:rsid w:val="004D6973"/>
    <w:rsid w:val="004D7505"/>
    <w:rsid w:val="004D7C53"/>
    <w:rsid w:val="004E0160"/>
    <w:rsid w:val="004E03FC"/>
    <w:rsid w:val="004E0C31"/>
    <w:rsid w:val="004E169F"/>
    <w:rsid w:val="004E2566"/>
    <w:rsid w:val="004E313B"/>
    <w:rsid w:val="004E3318"/>
    <w:rsid w:val="004E3393"/>
    <w:rsid w:val="004E3EDA"/>
    <w:rsid w:val="004E3F44"/>
    <w:rsid w:val="004E3FFE"/>
    <w:rsid w:val="004E48ED"/>
    <w:rsid w:val="004E6677"/>
    <w:rsid w:val="004E6EEF"/>
    <w:rsid w:val="004F02AD"/>
    <w:rsid w:val="004F0931"/>
    <w:rsid w:val="004F0B01"/>
    <w:rsid w:val="004F1825"/>
    <w:rsid w:val="004F1AA7"/>
    <w:rsid w:val="004F1D93"/>
    <w:rsid w:val="004F2544"/>
    <w:rsid w:val="004F283D"/>
    <w:rsid w:val="004F2AD5"/>
    <w:rsid w:val="004F350F"/>
    <w:rsid w:val="004F3A87"/>
    <w:rsid w:val="004F4ADE"/>
    <w:rsid w:val="004F4BFD"/>
    <w:rsid w:val="004F4E55"/>
    <w:rsid w:val="004F50A8"/>
    <w:rsid w:val="004F56DB"/>
    <w:rsid w:val="004F5718"/>
    <w:rsid w:val="004F58F9"/>
    <w:rsid w:val="004F5B15"/>
    <w:rsid w:val="004F61A1"/>
    <w:rsid w:val="004F6DC4"/>
    <w:rsid w:val="004F76E9"/>
    <w:rsid w:val="004F7A57"/>
    <w:rsid w:val="005005B2"/>
    <w:rsid w:val="00500942"/>
    <w:rsid w:val="00500B72"/>
    <w:rsid w:val="00500BB4"/>
    <w:rsid w:val="00501186"/>
    <w:rsid w:val="00501279"/>
    <w:rsid w:val="00501F0A"/>
    <w:rsid w:val="005021AA"/>
    <w:rsid w:val="00502535"/>
    <w:rsid w:val="005025CA"/>
    <w:rsid w:val="00502ACF"/>
    <w:rsid w:val="00502BC1"/>
    <w:rsid w:val="00503625"/>
    <w:rsid w:val="00504E3D"/>
    <w:rsid w:val="00505DA1"/>
    <w:rsid w:val="005067C7"/>
    <w:rsid w:val="005078EA"/>
    <w:rsid w:val="00507AB9"/>
    <w:rsid w:val="005103A1"/>
    <w:rsid w:val="0051051C"/>
    <w:rsid w:val="005112B6"/>
    <w:rsid w:val="00511FD7"/>
    <w:rsid w:val="0051236B"/>
    <w:rsid w:val="00512B43"/>
    <w:rsid w:val="00512EF2"/>
    <w:rsid w:val="00513E7B"/>
    <w:rsid w:val="00514064"/>
    <w:rsid w:val="0051444C"/>
    <w:rsid w:val="0051496B"/>
    <w:rsid w:val="00514A74"/>
    <w:rsid w:val="005157BE"/>
    <w:rsid w:val="00515F87"/>
    <w:rsid w:val="00516010"/>
    <w:rsid w:val="0051645D"/>
    <w:rsid w:val="00516604"/>
    <w:rsid w:val="005168AC"/>
    <w:rsid w:val="00516D50"/>
    <w:rsid w:val="00516D57"/>
    <w:rsid w:val="005177F8"/>
    <w:rsid w:val="00517D5A"/>
    <w:rsid w:val="00520D45"/>
    <w:rsid w:val="00520F33"/>
    <w:rsid w:val="00522DAF"/>
    <w:rsid w:val="005246AE"/>
    <w:rsid w:val="005248F9"/>
    <w:rsid w:val="00524EAF"/>
    <w:rsid w:val="0052511E"/>
    <w:rsid w:val="005252B9"/>
    <w:rsid w:val="005260B6"/>
    <w:rsid w:val="00526544"/>
    <w:rsid w:val="00526752"/>
    <w:rsid w:val="00526F13"/>
    <w:rsid w:val="00527104"/>
    <w:rsid w:val="0052722C"/>
    <w:rsid w:val="00527792"/>
    <w:rsid w:val="00527A32"/>
    <w:rsid w:val="00530441"/>
    <w:rsid w:val="00530904"/>
    <w:rsid w:val="00531403"/>
    <w:rsid w:val="0053203A"/>
    <w:rsid w:val="0053219E"/>
    <w:rsid w:val="0053276A"/>
    <w:rsid w:val="00532A90"/>
    <w:rsid w:val="0053357A"/>
    <w:rsid w:val="00533B60"/>
    <w:rsid w:val="00533EE6"/>
    <w:rsid w:val="00535A62"/>
    <w:rsid w:val="00535B1B"/>
    <w:rsid w:val="00536177"/>
    <w:rsid w:val="0053687D"/>
    <w:rsid w:val="00536B12"/>
    <w:rsid w:val="0053705B"/>
    <w:rsid w:val="005378E7"/>
    <w:rsid w:val="00537984"/>
    <w:rsid w:val="00537AAE"/>
    <w:rsid w:val="00537AC1"/>
    <w:rsid w:val="00537AE8"/>
    <w:rsid w:val="005407DE"/>
    <w:rsid w:val="00540858"/>
    <w:rsid w:val="00540F19"/>
    <w:rsid w:val="0054137B"/>
    <w:rsid w:val="005416F7"/>
    <w:rsid w:val="0054182E"/>
    <w:rsid w:val="005418F5"/>
    <w:rsid w:val="0054192A"/>
    <w:rsid w:val="00541968"/>
    <w:rsid w:val="005430E1"/>
    <w:rsid w:val="00543119"/>
    <w:rsid w:val="0054312F"/>
    <w:rsid w:val="005431DB"/>
    <w:rsid w:val="00543339"/>
    <w:rsid w:val="005442BE"/>
    <w:rsid w:val="00544B18"/>
    <w:rsid w:val="00544EE2"/>
    <w:rsid w:val="0054529F"/>
    <w:rsid w:val="00545B26"/>
    <w:rsid w:val="00545F1C"/>
    <w:rsid w:val="00546210"/>
    <w:rsid w:val="005469C8"/>
    <w:rsid w:val="00547434"/>
    <w:rsid w:val="005474DE"/>
    <w:rsid w:val="00547628"/>
    <w:rsid w:val="00547E93"/>
    <w:rsid w:val="005502BC"/>
    <w:rsid w:val="00550AD0"/>
    <w:rsid w:val="00550D27"/>
    <w:rsid w:val="00550FA8"/>
    <w:rsid w:val="005510E5"/>
    <w:rsid w:val="005527CD"/>
    <w:rsid w:val="00552818"/>
    <w:rsid w:val="00552ABB"/>
    <w:rsid w:val="00552F15"/>
    <w:rsid w:val="00553A6B"/>
    <w:rsid w:val="005540DE"/>
    <w:rsid w:val="005541AE"/>
    <w:rsid w:val="00554CE9"/>
    <w:rsid w:val="00555725"/>
    <w:rsid w:val="00556CA6"/>
    <w:rsid w:val="005572AE"/>
    <w:rsid w:val="00557305"/>
    <w:rsid w:val="00557AFD"/>
    <w:rsid w:val="00557EB7"/>
    <w:rsid w:val="00560518"/>
    <w:rsid w:val="00560E1A"/>
    <w:rsid w:val="00560E3A"/>
    <w:rsid w:val="0056107A"/>
    <w:rsid w:val="005618C2"/>
    <w:rsid w:val="00561D47"/>
    <w:rsid w:val="00562682"/>
    <w:rsid w:val="0056327E"/>
    <w:rsid w:val="00563414"/>
    <w:rsid w:val="00563DD7"/>
    <w:rsid w:val="00563F4A"/>
    <w:rsid w:val="005641B8"/>
    <w:rsid w:val="00564356"/>
    <w:rsid w:val="005643CE"/>
    <w:rsid w:val="005646E1"/>
    <w:rsid w:val="00564D7B"/>
    <w:rsid w:val="00565159"/>
    <w:rsid w:val="00565D3F"/>
    <w:rsid w:val="00565EBC"/>
    <w:rsid w:val="00565FB9"/>
    <w:rsid w:val="005666F4"/>
    <w:rsid w:val="0056723B"/>
    <w:rsid w:val="0057038F"/>
    <w:rsid w:val="005704EA"/>
    <w:rsid w:val="00570F77"/>
    <w:rsid w:val="0057249E"/>
    <w:rsid w:val="00572821"/>
    <w:rsid w:val="005732FB"/>
    <w:rsid w:val="0057358A"/>
    <w:rsid w:val="00573D2E"/>
    <w:rsid w:val="0057444E"/>
    <w:rsid w:val="0057453F"/>
    <w:rsid w:val="00574C5C"/>
    <w:rsid w:val="00574CC8"/>
    <w:rsid w:val="005754C3"/>
    <w:rsid w:val="00575D12"/>
    <w:rsid w:val="00576FA2"/>
    <w:rsid w:val="00577060"/>
    <w:rsid w:val="00577388"/>
    <w:rsid w:val="00577CA3"/>
    <w:rsid w:val="0058037C"/>
    <w:rsid w:val="005807EF"/>
    <w:rsid w:val="00580EE5"/>
    <w:rsid w:val="00581D24"/>
    <w:rsid w:val="005826AC"/>
    <w:rsid w:val="00582B8E"/>
    <w:rsid w:val="0058313A"/>
    <w:rsid w:val="00583480"/>
    <w:rsid w:val="00583CAC"/>
    <w:rsid w:val="00585AB9"/>
    <w:rsid w:val="00585B2A"/>
    <w:rsid w:val="0058608F"/>
    <w:rsid w:val="00587D5C"/>
    <w:rsid w:val="00587F79"/>
    <w:rsid w:val="00587FEC"/>
    <w:rsid w:val="00591CFE"/>
    <w:rsid w:val="00591D11"/>
    <w:rsid w:val="0059264E"/>
    <w:rsid w:val="00593A24"/>
    <w:rsid w:val="005953BC"/>
    <w:rsid w:val="0059554B"/>
    <w:rsid w:val="00595695"/>
    <w:rsid w:val="00596269"/>
    <w:rsid w:val="0059702C"/>
    <w:rsid w:val="00597429"/>
    <w:rsid w:val="005A0805"/>
    <w:rsid w:val="005A0B88"/>
    <w:rsid w:val="005A1939"/>
    <w:rsid w:val="005A1ACC"/>
    <w:rsid w:val="005A1EE6"/>
    <w:rsid w:val="005A1FCA"/>
    <w:rsid w:val="005A2618"/>
    <w:rsid w:val="005A2BB2"/>
    <w:rsid w:val="005A32F9"/>
    <w:rsid w:val="005A3AF8"/>
    <w:rsid w:val="005A4136"/>
    <w:rsid w:val="005A4787"/>
    <w:rsid w:val="005A4BC4"/>
    <w:rsid w:val="005A4EDB"/>
    <w:rsid w:val="005A62BE"/>
    <w:rsid w:val="005A658F"/>
    <w:rsid w:val="005A6B6D"/>
    <w:rsid w:val="005A6CDA"/>
    <w:rsid w:val="005A7481"/>
    <w:rsid w:val="005A76A0"/>
    <w:rsid w:val="005A786C"/>
    <w:rsid w:val="005A78AF"/>
    <w:rsid w:val="005A78B6"/>
    <w:rsid w:val="005B0199"/>
    <w:rsid w:val="005B0BD9"/>
    <w:rsid w:val="005B0C48"/>
    <w:rsid w:val="005B17C3"/>
    <w:rsid w:val="005B1D7A"/>
    <w:rsid w:val="005B227A"/>
    <w:rsid w:val="005B2341"/>
    <w:rsid w:val="005B3167"/>
    <w:rsid w:val="005B3434"/>
    <w:rsid w:val="005B3739"/>
    <w:rsid w:val="005B3AFD"/>
    <w:rsid w:val="005B3E4E"/>
    <w:rsid w:val="005B4A41"/>
    <w:rsid w:val="005B4E9F"/>
    <w:rsid w:val="005B51BE"/>
    <w:rsid w:val="005B674E"/>
    <w:rsid w:val="005B7B97"/>
    <w:rsid w:val="005B7BC4"/>
    <w:rsid w:val="005B7DA2"/>
    <w:rsid w:val="005C0338"/>
    <w:rsid w:val="005C08EE"/>
    <w:rsid w:val="005C0D16"/>
    <w:rsid w:val="005C16B4"/>
    <w:rsid w:val="005C192C"/>
    <w:rsid w:val="005C1A25"/>
    <w:rsid w:val="005C2066"/>
    <w:rsid w:val="005C269C"/>
    <w:rsid w:val="005C2C2F"/>
    <w:rsid w:val="005C3139"/>
    <w:rsid w:val="005C34E2"/>
    <w:rsid w:val="005C3E57"/>
    <w:rsid w:val="005C52C6"/>
    <w:rsid w:val="005C58DC"/>
    <w:rsid w:val="005C5D9B"/>
    <w:rsid w:val="005C5FD9"/>
    <w:rsid w:val="005C65A1"/>
    <w:rsid w:val="005C73C5"/>
    <w:rsid w:val="005D0719"/>
    <w:rsid w:val="005D0C6F"/>
    <w:rsid w:val="005D1415"/>
    <w:rsid w:val="005D1A19"/>
    <w:rsid w:val="005D1A79"/>
    <w:rsid w:val="005D220B"/>
    <w:rsid w:val="005D223F"/>
    <w:rsid w:val="005D26DD"/>
    <w:rsid w:val="005D2706"/>
    <w:rsid w:val="005D2D9B"/>
    <w:rsid w:val="005D353D"/>
    <w:rsid w:val="005D382A"/>
    <w:rsid w:val="005D4683"/>
    <w:rsid w:val="005D4C78"/>
    <w:rsid w:val="005D695E"/>
    <w:rsid w:val="005D70FA"/>
    <w:rsid w:val="005D7186"/>
    <w:rsid w:val="005D77FD"/>
    <w:rsid w:val="005D7D5C"/>
    <w:rsid w:val="005E03C9"/>
    <w:rsid w:val="005E0732"/>
    <w:rsid w:val="005E07D4"/>
    <w:rsid w:val="005E0E33"/>
    <w:rsid w:val="005E1043"/>
    <w:rsid w:val="005E12E1"/>
    <w:rsid w:val="005E176C"/>
    <w:rsid w:val="005E1B20"/>
    <w:rsid w:val="005E1DA9"/>
    <w:rsid w:val="005E2879"/>
    <w:rsid w:val="005E2AE9"/>
    <w:rsid w:val="005E32E0"/>
    <w:rsid w:val="005E3AAE"/>
    <w:rsid w:val="005E3D10"/>
    <w:rsid w:val="005E3FCB"/>
    <w:rsid w:val="005E4FCF"/>
    <w:rsid w:val="005E57A6"/>
    <w:rsid w:val="005E5D20"/>
    <w:rsid w:val="005E6894"/>
    <w:rsid w:val="005E7207"/>
    <w:rsid w:val="005E76CC"/>
    <w:rsid w:val="005E7892"/>
    <w:rsid w:val="005E78A2"/>
    <w:rsid w:val="005F005F"/>
    <w:rsid w:val="005F0423"/>
    <w:rsid w:val="005F0467"/>
    <w:rsid w:val="005F0624"/>
    <w:rsid w:val="005F0C75"/>
    <w:rsid w:val="005F0EC5"/>
    <w:rsid w:val="005F0EFD"/>
    <w:rsid w:val="005F12EC"/>
    <w:rsid w:val="005F1923"/>
    <w:rsid w:val="005F1AD5"/>
    <w:rsid w:val="005F1AD9"/>
    <w:rsid w:val="005F1C7C"/>
    <w:rsid w:val="005F20E8"/>
    <w:rsid w:val="005F2C16"/>
    <w:rsid w:val="005F2EE5"/>
    <w:rsid w:val="005F3606"/>
    <w:rsid w:val="005F3ADB"/>
    <w:rsid w:val="005F3CC7"/>
    <w:rsid w:val="005F3D45"/>
    <w:rsid w:val="005F469E"/>
    <w:rsid w:val="005F4CC9"/>
    <w:rsid w:val="005F5E3E"/>
    <w:rsid w:val="005F6218"/>
    <w:rsid w:val="005F634D"/>
    <w:rsid w:val="005F659F"/>
    <w:rsid w:val="005F6D2C"/>
    <w:rsid w:val="005F6E57"/>
    <w:rsid w:val="005F76D4"/>
    <w:rsid w:val="005F76F9"/>
    <w:rsid w:val="006007FA"/>
    <w:rsid w:val="0060119D"/>
    <w:rsid w:val="00601552"/>
    <w:rsid w:val="00601916"/>
    <w:rsid w:val="00601FED"/>
    <w:rsid w:val="006027EA"/>
    <w:rsid w:val="00602F51"/>
    <w:rsid w:val="00603A9D"/>
    <w:rsid w:val="0060423C"/>
    <w:rsid w:val="00604326"/>
    <w:rsid w:val="0060434D"/>
    <w:rsid w:val="0060480B"/>
    <w:rsid w:val="00604896"/>
    <w:rsid w:val="00604E25"/>
    <w:rsid w:val="006057A5"/>
    <w:rsid w:val="006058F7"/>
    <w:rsid w:val="00607E80"/>
    <w:rsid w:val="006102EE"/>
    <w:rsid w:val="0061093B"/>
    <w:rsid w:val="00611370"/>
    <w:rsid w:val="00611F12"/>
    <w:rsid w:val="006120F7"/>
    <w:rsid w:val="006130E5"/>
    <w:rsid w:val="006132E3"/>
    <w:rsid w:val="006134BC"/>
    <w:rsid w:val="00613A8C"/>
    <w:rsid w:val="0061471F"/>
    <w:rsid w:val="00614BA7"/>
    <w:rsid w:val="0061506D"/>
    <w:rsid w:val="0061525A"/>
    <w:rsid w:val="006152B9"/>
    <w:rsid w:val="00620274"/>
    <w:rsid w:val="0062119C"/>
    <w:rsid w:val="00621226"/>
    <w:rsid w:val="00621C3C"/>
    <w:rsid w:val="00621F8C"/>
    <w:rsid w:val="00621FD7"/>
    <w:rsid w:val="00622112"/>
    <w:rsid w:val="0062234D"/>
    <w:rsid w:val="00622B4A"/>
    <w:rsid w:val="00623E3F"/>
    <w:rsid w:val="006247E5"/>
    <w:rsid w:val="00625546"/>
    <w:rsid w:val="00625CD2"/>
    <w:rsid w:val="006261D8"/>
    <w:rsid w:val="00626206"/>
    <w:rsid w:val="00626382"/>
    <w:rsid w:val="00626D03"/>
    <w:rsid w:val="00626DA4"/>
    <w:rsid w:val="00626FE4"/>
    <w:rsid w:val="0062708A"/>
    <w:rsid w:val="00627A37"/>
    <w:rsid w:val="0063007E"/>
    <w:rsid w:val="006302DF"/>
    <w:rsid w:val="00630E8F"/>
    <w:rsid w:val="00632A02"/>
    <w:rsid w:val="00632D3C"/>
    <w:rsid w:val="0063393C"/>
    <w:rsid w:val="00633FE5"/>
    <w:rsid w:val="00634A4A"/>
    <w:rsid w:val="00634B78"/>
    <w:rsid w:val="0063509E"/>
    <w:rsid w:val="006354EA"/>
    <w:rsid w:val="0063560F"/>
    <w:rsid w:val="00636362"/>
    <w:rsid w:val="00636C05"/>
    <w:rsid w:val="006377D4"/>
    <w:rsid w:val="00637A40"/>
    <w:rsid w:val="0064038F"/>
    <w:rsid w:val="00640D32"/>
    <w:rsid w:val="00641CA2"/>
    <w:rsid w:val="0064303C"/>
    <w:rsid w:val="00643215"/>
    <w:rsid w:val="00643672"/>
    <w:rsid w:val="00644439"/>
    <w:rsid w:val="00644764"/>
    <w:rsid w:val="006452DE"/>
    <w:rsid w:val="00645611"/>
    <w:rsid w:val="006459AB"/>
    <w:rsid w:val="00645C29"/>
    <w:rsid w:val="00646F81"/>
    <w:rsid w:val="00647E20"/>
    <w:rsid w:val="00650290"/>
    <w:rsid w:val="00650DC9"/>
    <w:rsid w:val="0065122C"/>
    <w:rsid w:val="00651438"/>
    <w:rsid w:val="00651AE4"/>
    <w:rsid w:val="00652227"/>
    <w:rsid w:val="0065224C"/>
    <w:rsid w:val="00652338"/>
    <w:rsid w:val="00652448"/>
    <w:rsid w:val="00652A99"/>
    <w:rsid w:val="00653628"/>
    <w:rsid w:val="006545DC"/>
    <w:rsid w:val="00654ED9"/>
    <w:rsid w:val="006554F7"/>
    <w:rsid w:val="006555BB"/>
    <w:rsid w:val="00655635"/>
    <w:rsid w:val="00655D3D"/>
    <w:rsid w:val="006564C8"/>
    <w:rsid w:val="00656B1E"/>
    <w:rsid w:val="0065731E"/>
    <w:rsid w:val="006604D6"/>
    <w:rsid w:val="00660DE0"/>
    <w:rsid w:val="00661100"/>
    <w:rsid w:val="0066172F"/>
    <w:rsid w:val="00661C36"/>
    <w:rsid w:val="00662204"/>
    <w:rsid w:val="00662597"/>
    <w:rsid w:val="006631F6"/>
    <w:rsid w:val="00663901"/>
    <w:rsid w:val="0066402C"/>
    <w:rsid w:val="006640F6"/>
    <w:rsid w:val="00664272"/>
    <w:rsid w:val="006642A9"/>
    <w:rsid w:val="006655CB"/>
    <w:rsid w:val="00665902"/>
    <w:rsid w:val="00666087"/>
    <w:rsid w:val="0066609A"/>
    <w:rsid w:val="0066696C"/>
    <w:rsid w:val="00666AB6"/>
    <w:rsid w:val="00666C22"/>
    <w:rsid w:val="00666F39"/>
    <w:rsid w:val="006673BC"/>
    <w:rsid w:val="00667757"/>
    <w:rsid w:val="0066799B"/>
    <w:rsid w:val="00670965"/>
    <w:rsid w:val="00671BD6"/>
    <w:rsid w:val="00672632"/>
    <w:rsid w:val="0067280D"/>
    <w:rsid w:val="0067314A"/>
    <w:rsid w:val="00673EF6"/>
    <w:rsid w:val="00674858"/>
    <w:rsid w:val="00674C6C"/>
    <w:rsid w:val="00674EC8"/>
    <w:rsid w:val="00676121"/>
    <w:rsid w:val="006763ED"/>
    <w:rsid w:val="006765A9"/>
    <w:rsid w:val="006768BF"/>
    <w:rsid w:val="00676C5A"/>
    <w:rsid w:val="006770C0"/>
    <w:rsid w:val="006770E5"/>
    <w:rsid w:val="00677CF7"/>
    <w:rsid w:val="00677E4A"/>
    <w:rsid w:val="0068073C"/>
    <w:rsid w:val="00680F29"/>
    <w:rsid w:val="00681274"/>
    <w:rsid w:val="006820A8"/>
    <w:rsid w:val="0068281E"/>
    <w:rsid w:val="00682C5E"/>
    <w:rsid w:val="00682CEC"/>
    <w:rsid w:val="00683C8F"/>
    <w:rsid w:val="00683E86"/>
    <w:rsid w:val="0068405A"/>
    <w:rsid w:val="0068472D"/>
    <w:rsid w:val="00685126"/>
    <w:rsid w:val="00685458"/>
    <w:rsid w:val="00686494"/>
    <w:rsid w:val="00686C01"/>
    <w:rsid w:val="00691A35"/>
    <w:rsid w:val="00691C2A"/>
    <w:rsid w:val="006921AA"/>
    <w:rsid w:val="006921B7"/>
    <w:rsid w:val="006921D8"/>
    <w:rsid w:val="0069336B"/>
    <w:rsid w:val="00693689"/>
    <w:rsid w:val="00693795"/>
    <w:rsid w:val="006939EE"/>
    <w:rsid w:val="00693E72"/>
    <w:rsid w:val="006942C7"/>
    <w:rsid w:val="00694E00"/>
    <w:rsid w:val="006955FB"/>
    <w:rsid w:val="00695638"/>
    <w:rsid w:val="006957E3"/>
    <w:rsid w:val="00695A8B"/>
    <w:rsid w:val="00695CCA"/>
    <w:rsid w:val="00695D97"/>
    <w:rsid w:val="00695F70"/>
    <w:rsid w:val="006966A9"/>
    <w:rsid w:val="006967E2"/>
    <w:rsid w:val="0069751F"/>
    <w:rsid w:val="006976CE"/>
    <w:rsid w:val="00697FD9"/>
    <w:rsid w:val="006A0577"/>
    <w:rsid w:val="006A077B"/>
    <w:rsid w:val="006A0799"/>
    <w:rsid w:val="006A0CCF"/>
    <w:rsid w:val="006A12F1"/>
    <w:rsid w:val="006A19E9"/>
    <w:rsid w:val="006A1AE0"/>
    <w:rsid w:val="006A25ED"/>
    <w:rsid w:val="006A27CC"/>
    <w:rsid w:val="006A2927"/>
    <w:rsid w:val="006A37C9"/>
    <w:rsid w:val="006A39EE"/>
    <w:rsid w:val="006A3A40"/>
    <w:rsid w:val="006A40FA"/>
    <w:rsid w:val="006A4765"/>
    <w:rsid w:val="006A55CB"/>
    <w:rsid w:val="006A56EF"/>
    <w:rsid w:val="006A65B0"/>
    <w:rsid w:val="006B0B58"/>
    <w:rsid w:val="006B185C"/>
    <w:rsid w:val="006B1A96"/>
    <w:rsid w:val="006B1BE9"/>
    <w:rsid w:val="006B1EBF"/>
    <w:rsid w:val="006B2557"/>
    <w:rsid w:val="006B2741"/>
    <w:rsid w:val="006B2A4F"/>
    <w:rsid w:val="006B2A50"/>
    <w:rsid w:val="006B2B70"/>
    <w:rsid w:val="006B2D80"/>
    <w:rsid w:val="006B30BF"/>
    <w:rsid w:val="006B3F02"/>
    <w:rsid w:val="006B428A"/>
    <w:rsid w:val="006B42AA"/>
    <w:rsid w:val="006B4ED1"/>
    <w:rsid w:val="006B50EB"/>
    <w:rsid w:val="006B522A"/>
    <w:rsid w:val="006B6355"/>
    <w:rsid w:val="006B6D66"/>
    <w:rsid w:val="006B7D87"/>
    <w:rsid w:val="006C04DA"/>
    <w:rsid w:val="006C0651"/>
    <w:rsid w:val="006C16CE"/>
    <w:rsid w:val="006C1A0C"/>
    <w:rsid w:val="006C1F01"/>
    <w:rsid w:val="006C1F4C"/>
    <w:rsid w:val="006C269B"/>
    <w:rsid w:val="006C2A49"/>
    <w:rsid w:val="006C2B7C"/>
    <w:rsid w:val="006C2F70"/>
    <w:rsid w:val="006C3180"/>
    <w:rsid w:val="006C33DB"/>
    <w:rsid w:val="006C3CC0"/>
    <w:rsid w:val="006C3F78"/>
    <w:rsid w:val="006C40B1"/>
    <w:rsid w:val="006C40CC"/>
    <w:rsid w:val="006C450B"/>
    <w:rsid w:val="006C5407"/>
    <w:rsid w:val="006C5868"/>
    <w:rsid w:val="006C6050"/>
    <w:rsid w:val="006C6653"/>
    <w:rsid w:val="006C6BC8"/>
    <w:rsid w:val="006C6D7D"/>
    <w:rsid w:val="006C717B"/>
    <w:rsid w:val="006C7592"/>
    <w:rsid w:val="006C774B"/>
    <w:rsid w:val="006C7BB8"/>
    <w:rsid w:val="006D0702"/>
    <w:rsid w:val="006D077C"/>
    <w:rsid w:val="006D0F16"/>
    <w:rsid w:val="006D1DAB"/>
    <w:rsid w:val="006D1F67"/>
    <w:rsid w:val="006D2906"/>
    <w:rsid w:val="006D33E1"/>
    <w:rsid w:val="006D3625"/>
    <w:rsid w:val="006D37D0"/>
    <w:rsid w:val="006D4511"/>
    <w:rsid w:val="006D54A7"/>
    <w:rsid w:val="006D55EC"/>
    <w:rsid w:val="006D5F88"/>
    <w:rsid w:val="006D63C8"/>
    <w:rsid w:val="006D6718"/>
    <w:rsid w:val="006D67DC"/>
    <w:rsid w:val="006D6D98"/>
    <w:rsid w:val="006D71D5"/>
    <w:rsid w:val="006D7A26"/>
    <w:rsid w:val="006D7FEC"/>
    <w:rsid w:val="006E1438"/>
    <w:rsid w:val="006E21C4"/>
    <w:rsid w:val="006E25DA"/>
    <w:rsid w:val="006E2FF0"/>
    <w:rsid w:val="006E313A"/>
    <w:rsid w:val="006E34FF"/>
    <w:rsid w:val="006E386A"/>
    <w:rsid w:val="006E3D6F"/>
    <w:rsid w:val="006E4010"/>
    <w:rsid w:val="006E461A"/>
    <w:rsid w:val="006E4982"/>
    <w:rsid w:val="006E4A53"/>
    <w:rsid w:val="006E68BF"/>
    <w:rsid w:val="006E7422"/>
    <w:rsid w:val="006E7C3E"/>
    <w:rsid w:val="006F0746"/>
    <w:rsid w:val="006F17C3"/>
    <w:rsid w:val="006F33CF"/>
    <w:rsid w:val="006F3FCB"/>
    <w:rsid w:val="006F426F"/>
    <w:rsid w:val="006F42B2"/>
    <w:rsid w:val="006F45DB"/>
    <w:rsid w:val="006F46CD"/>
    <w:rsid w:val="006F57DB"/>
    <w:rsid w:val="006F5CBC"/>
    <w:rsid w:val="006F606C"/>
    <w:rsid w:val="006F712F"/>
    <w:rsid w:val="006F7BA9"/>
    <w:rsid w:val="006F7EAB"/>
    <w:rsid w:val="007005CF"/>
    <w:rsid w:val="00700957"/>
    <w:rsid w:val="007014C6"/>
    <w:rsid w:val="00702BB1"/>
    <w:rsid w:val="00702CE8"/>
    <w:rsid w:val="00702E5C"/>
    <w:rsid w:val="00703BF8"/>
    <w:rsid w:val="007040CC"/>
    <w:rsid w:val="00705055"/>
    <w:rsid w:val="00706070"/>
    <w:rsid w:val="007062B6"/>
    <w:rsid w:val="0070644E"/>
    <w:rsid w:val="00706569"/>
    <w:rsid w:val="007073BB"/>
    <w:rsid w:val="0071013F"/>
    <w:rsid w:val="00710969"/>
    <w:rsid w:val="00710B31"/>
    <w:rsid w:val="00710CED"/>
    <w:rsid w:val="007112A5"/>
    <w:rsid w:val="00711485"/>
    <w:rsid w:val="00711639"/>
    <w:rsid w:val="0071193A"/>
    <w:rsid w:val="00712452"/>
    <w:rsid w:val="00712CB6"/>
    <w:rsid w:val="00712CC5"/>
    <w:rsid w:val="00712D6F"/>
    <w:rsid w:val="00712FAD"/>
    <w:rsid w:val="00713808"/>
    <w:rsid w:val="00713930"/>
    <w:rsid w:val="00713FFD"/>
    <w:rsid w:val="007151EE"/>
    <w:rsid w:val="00715296"/>
    <w:rsid w:val="00715D88"/>
    <w:rsid w:val="00715E63"/>
    <w:rsid w:val="00717D31"/>
    <w:rsid w:val="0072023E"/>
    <w:rsid w:val="00720997"/>
    <w:rsid w:val="0072194C"/>
    <w:rsid w:val="00721BE1"/>
    <w:rsid w:val="00721BE5"/>
    <w:rsid w:val="00721E99"/>
    <w:rsid w:val="00723001"/>
    <w:rsid w:val="0072308E"/>
    <w:rsid w:val="007232DD"/>
    <w:rsid w:val="00723526"/>
    <w:rsid w:val="0072431D"/>
    <w:rsid w:val="0072446F"/>
    <w:rsid w:val="0072634D"/>
    <w:rsid w:val="00726498"/>
    <w:rsid w:val="007266D0"/>
    <w:rsid w:val="00727215"/>
    <w:rsid w:val="00727A99"/>
    <w:rsid w:val="007302AA"/>
    <w:rsid w:val="007310F0"/>
    <w:rsid w:val="007312CC"/>
    <w:rsid w:val="00731B5B"/>
    <w:rsid w:val="00731CC9"/>
    <w:rsid w:val="007321BD"/>
    <w:rsid w:val="00732714"/>
    <w:rsid w:val="00732C96"/>
    <w:rsid w:val="00733587"/>
    <w:rsid w:val="0073360A"/>
    <w:rsid w:val="007336A2"/>
    <w:rsid w:val="00733EBD"/>
    <w:rsid w:val="00734E57"/>
    <w:rsid w:val="00735EE0"/>
    <w:rsid w:val="00735F67"/>
    <w:rsid w:val="007361A7"/>
    <w:rsid w:val="00736A84"/>
    <w:rsid w:val="00736FFD"/>
    <w:rsid w:val="00737526"/>
    <w:rsid w:val="00737696"/>
    <w:rsid w:val="00737CAF"/>
    <w:rsid w:val="0074004D"/>
    <w:rsid w:val="00740126"/>
    <w:rsid w:val="00740FA3"/>
    <w:rsid w:val="00741AE3"/>
    <w:rsid w:val="00741F28"/>
    <w:rsid w:val="007420F7"/>
    <w:rsid w:val="00742555"/>
    <w:rsid w:val="00742570"/>
    <w:rsid w:val="00742D68"/>
    <w:rsid w:val="00743880"/>
    <w:rsid w:val="0074461A"/>
    <w:rsid w:val="00744C75"/>
    <w:rsid w:val="00744D8D"/>
    <w:rsid w:val="00745025"/>
    <w:rsid w:val="007452EA"/>
    <w:rsid w:val="007453A3"/>
    <w:rsid w:val="00745BFE"/>
    <w:rsid w:val="00746457"/>
    <w:rsid w:val="00746851"/>
    <w:rsid w:val="00747311"/>
    <w:rsid w:val="00747A97"/>
    <w:rsid w:val="00750657"/>
    <w:rsid w:val="007506ED"/>
    <w:rsid w:val="00750858"/>
    <w:rsid w:val="007513A0"/>
    <w:rsid w:val="007519FA"/>
    <w:rsid w:val="00751CE9"/>
    <w:rsid w:val="00752634"/>
    <w:rsid w:val="0075269A"/>
    <w:rsid w:val="0075354B"/>
    <w:rsid w:val="00754B3F"/>
    <w:rsid w:val="0075541D"/>
    <w:rsid w:val="007558E9"/>
    <w:rsid w:val="007559CB"/>
    <w:rsid w:val="00755F19"/>
    <w:rsid w:val="00757657"/>
    <w:rsid w:val="007608B1"/>
    <w:rsid w:val="007609D2"/>
    <w:rsid w:val="00760B4A"/>
    <w:rsid w:val="007617A9"/>
    <w:rsid w:val="0076193D"/>
    <w:rsid w:val="007620A9"/>
    <w:rsid w:val="00762809"/>
    <w:rsid w:val="007630E5"/>
    <w:rsid w:val="0076365E"/>
    <w:rsid w:val="00763BCC"/>
    <w:rsid w:val="007650A2"/>
    <w:rsid w:val="0076565F"/>
    <w:rsid w:val="00765D3E"/>
    <w:rsid w:val="00766267"/>
    <w:rsid w:val="00766C4E"/>
    <w:rsid w:val="00766FE7"/>
    <w:rsid w:val="007678FE"/>
    <w:rsid w:val="0077060D"/>
    <w:rsid w:val="00770656"/>
    <w:rsid w:val="0077084D"/>
    <w:rsid w:val="00770A93"/>
    <w:rsid w:val="0077125B"/>
    <w:rsid w:val="007713D1"/>
    <w:rsid w:val="00771940"/>
    <w:rsid w:val="00771BBA"/>
    <w:rsid w:val="00772525"/>
    <w:rsid w:val="007728D4"/>
    <w:rsid w:val="00772F87"/>
    <w:rsid w:val="0077383A"/>
    <w:rsid w:val="0077430C"/>
    <w:rsid w:val="00775097"/>
    <w:rsid w:val="007752F4"/>
    <w:rsid w:val="0077530B"/>
    <w:rsid w:val="007754A7"/>
    <w:rsid w:val="0077559F"/>
    <w:rsid w:val="007759DD"/>
    <w:rsid w:val="0077614A"/>
    <w:rsid w:val="0077661B"/>
    <w:rsid w:val="00776684"/>
    <w:rsid w:val="00776740"/>
    <w:rsid w:val="00776928"/>
    <w:rsid w:val="00776D44"/>
    <w:rsid w:val="00777509"/>
    <w:rsid w:val="00777829"/>
    <w:rsid w:val="00777F02"/>
    <w:rsid w:val="00780052"/>
    <w:rsid w:val="0078045D"/>
    <w:rsid w:val="00781135"/>
    <w:rsid w:val="007818BC"/>
    <w:rsid w:val="00782127"/>
    <w:rsid w:val="00782883"/>
    <w:rsid w:val="00782C1C"/>
    <w:rsid w:val="00782C34"/>
    <w:rsid w:val="0078346E"/>
    <w:rsid w:val="00783BB1"/>
    <w:rsid w:val="00783FEC"/>
    <w:rsid w:val="00785A8D"/>
    <w:rsid w:val="007868AE"/>
    <w:rsid w:val="00786D4F"/>
    <w:rsid w:val="00786D53"/>
    <w:rsid w:val="00786F3A"/>
    <w:rsid w:val="007871C2"/>
    <w:rsid w:val="007879E1"/>
    <w:rsid w:val="00790060"/>
    <w:rsid w:val="007900F8"/>
    <w:rsid w:val="00791027"/>
    <w:rsid w:val="0079144F"/>
    <w:rsid w:val="0079191C"/>
    <w:rsid w:val="007919D2"/>
    <w:rsid w:val="00792098"/>
    <w:rsid w:val="007921E3"/>
    <w:rsid w:val="00792E31"/>
    <w:rsid w:val="00792F42"/>
    <w:rsid w:val="0079311D"/>
    <w:rsid w:val="007938C9"/>
    <w:rsid w:val="00793B1E"/>
    <w:rsid w:val="00793D04"/>
    <w:rsid w:val="007947FB"/>
    <w:rsid w:val="007949BE"/>
    <w:rsid w:val="00794CCB"/>
    <w:rsid w:val="00795079"/>
    <w:rsid w:val="007959E8"/>
    <w:rsid w:val="00795A79"/>
    <w:rsid w:val="007969FD"/>
    <w:rsid w:val="007978FE"/>
    <w:rsid w:val="00797B15"/>
    <w:rsid w:val="007A0E21"/>
    <w:rsid w:val="007A119C"/>
    <w:rsid w:val="007A1D8C"/>
    <w:rsid w:val="007A28A3"/>
    <w:rsid w:val="007A29FD"/>
    <w:rsid w:val="007A2FE0"/>
    <w:rsid w:val="007A3688"/>
    <w:rsid w:val="007A38FA"/>
    <w:rsid w:val="007A3F61"/>
    <w:rsid w:val="007A44C3"/>
    <w:rsid w:val="007A4666"/>
    <w:rsid w:val="007A4A77"/>
    <w:rsid w:val="007A4B45"/>
    <w:rsid w:val="007A5C7F"/>
    <w:rsid w:val="007A61A1"/>
    <w:rsid w:val="007A78D3"/>
    <w:rsid w:val="007B056E"/>
    <w:rsid w:val="007B1659"/>
    <w:rsid w:val="007B1B98"/>
    <w:rsid w:val="007B1BEF"/>
    <w:rsid w:val="007B20F8"/>
    <w:rsid w:val="007B28EB"/>
    <w:rsid w:val="007B2FE1"/>
    <w:rsid w:val="007B31CF"/>
    <w:rsid w:val="007B539C"/>
    <w:rsid w:val="007B700F"/>
    <w:rsid w:val="007B7315"/>
    <w:rsid w:val="007B7577"/>
    <w:rsid w:val="007B762D"/>
    <w:rsid w:val="007B7E72"/>
    <w:rsid w:val="007C0730"/>
    <w:rsid w:val="007C11BE"/>
    <w:rsid w:val="007C13FB"/>
    <w:rsid w:val="007C2355"/>
    <w:rsid w:val="007C2475"/>
    <w:rsid w:val="007C2546"/>
    <w:rsid w:val="007C2761"/>
    <w:rsid w:val="007C2D57"/>
    <w:rsid w:val="007C32BF"/>
    <w:rsid w:val="007C3454"/>
    <w:rsid w:val="007C45CA"/>
    <w:rsid w:val="007C4870"/>
    <w:rsid w:val="007C4A3C"/>
    <w:rsid w:val="007C4E04"/>
    <w:rsid w:val="007C51D7"/>
    <w:rsid w:val="007C6040"/>
    <w:rsid w:val="007C6218"/>
    <w:rsid w:val="007C6341"/>
    <w:rsid w:val="007C6450"/>
    <w:rsid w:val="007C6BCF"/>
    <w:rsid w:val="007C6DFF"/>
    <w:rsid w:val="007C7E44"/>
    <w:rsid w:val="007C7F1F"/>
    <w:rsid w:val="007D013A"/>
    <w:rsid w:val="007D0892"/>
    <w:rsid w:val="007D10A1"/>
    <w:rsid w:val="007D1592"/>
    <w:rsid w:val="007D2169"/>
    <w:rsid w:val="007D2C79"/>
    <w:rsid w:val="007D2F7B"/>
    <w:rsid w:val="007D46E0"/>
    <w:rsid w:val="007D4EE8"/>
    <w:rsid w:val="007D5119"/>
    <w:rsid w:val="007D5304"/>
    <w:rsid w:val="007D530C"/>
    <w:rsid w:val="007D5565"/>
    <w:rsid w:val="007D5A0F"/>
    <w:rsid w:val="007D5E4A"/>
    <w:rsid w:val="007D608C"/>
    <w:rsid w:val="007D6D80"/>
    <w:rsid w:val="007D7408"/>
    <w:rsid w:val="007E02C7"/>
    <w:rsid w:val="007E0910"/>
    <w:rsid w:val="007E0A67"/>
    <w:rsid w:val="007E1113"/>
    <w:rsid w:val="007E119B"/>
    <w:rsid w:val="007E11B7"/>
    <w:rsid w:val="007E11E1"/>
    <w:rsid w:val="007E1381"/>
    <w:rsid w:val="007E1467"/>
    <w:rsid w:val="007E1BD0"/>
    <w:rsid w:val="007E1CAB"/>
    <w:rsid w:val="007E1FEC"/>
    <w:rsid w:val="007E2F26"/>
    <w:rsid w:val="007E32E0"/>
    <w:rsid w:val="007E345B"/>
    <w:rsid w:val="007E45C8"/>
    <w:rsid w:val="007E5218"/>
    <w:rsid w:val="007E5566"/>
    <w:rsid w:val="007E560A"/>
    <w:rsid w:val="007E56F7"/>
    <w:rsid w:val="007E5BC0"/>
    <w:rsid w:val="007E62CA"/>
    <w:rsid w:val="007E646F"/>
    <w:rsid w:val="007E6729"/>
    <w:rsid w:val="007E7153"/>
    <w:rsid w:val="007E7456"/>
    <w:rsid w:val="007E74D4"/>
    <w:rsid w:val="007E7869"/>
    <w:rsid w:val="007E789B"/>
    <w:rsid w:val="007E79E8"/>
    <w:rsid w:val="007F15AF"/>
    <w:rsid w:val="007F26FE"/>
    <w:rsid w:val="007F33EE"/>
    <w:rsid w:val="007F33F7"/>
    <w:rsid w:val="007F3A82"/>
    <w:rsid w:val="007F463B"/>
    <w:rsid w:val="007F50CB"/>
    <w:rsid w:val="007F519A"/>
    <w:rsid w:val="007F5666"/>
    <w:rsid w:val="007F5FC4"/>
    <w:rsid w:val="007F6849"/>
    <w:rsid w:val="007F6F66"/>
    <w:rsid w:val="007F77A7"/>
    <w:rsid w:val="007F7A2D"/>
    <w:rsid w:val="00800643"/>
    <w:rsid w:val="00800F5D"/>
    <w:rsid w:val="0080103C"/>
    <w:rsid w:val="00801389"/>
    <w:rsid w:val="00801843"/>
    <w:rsid w:val="008027CF"/>
    <w:rsid w:val="00803000"/>
    <w:rsid w:val="00805A4C"/>
    <w:rsid w:val="008063EB"/>
    <w:rsid w:val="00806912"/>
    <w:rsid w:val="00806F5C"/>
    <w:rsid w:val="008071F9"/>
    <w:rsid w:val="00810D70"/>
    <w:rsid w:val="00811762"/>
    <w:rsid w:val="008119A8"/>
    <w:rsid w:val="0081249A"/>
    <w:rsid w:val="00812A92"/>
    <w:rsid w:val="00812B1D"/>
    <w:rsid w:val="00812D4F"/>
    <w:rsid w:val="00813979"/>
    <w:rsid w:val="00813E24"/>
    <w:rsid w:val="0081443F"/>
    <w:rsid w:val="008148CF"/>
    <w:rsid w:val="008154F0"/>
    <w:rsid w:val="00815977"/>
    <w:rsid w:val="00815998"/>
    <w:rsid w:val="00815A7D"/>
    <w:rsid w:val="0082001E"/>
    <w:rsid w:val="0082024A"/>
    <w:rsid w:val="00820D5F"/>
    <w:rsid w:val="00821A55"/>
    <w:rsid w:val="00822196"/>
    <w:rsid w:val="008228CF"/>
    <w:rsid w:val="00822A56"/>
    <w:rsid w:val="00822ED1"/>
    <w:rsid w:val="00822EEA"/>
    <w:rsid w:val="008239CF"/>
    <w:rsid w:val="00823D69"/>
    <w:rsid w:val="00823F59"/>
    <w:rsid w:val="00824649"/>
    <w:rsid w:val="008253C2"/>
    <w:rsid w:val="00825577"/>
    <w:rsid w:val="008255C0"/>
    <w:rsid w:val="00825B80"/>
    <w:rsid w:val="00826312"/>
    <w:rsid w:val="00827663"/>
    <w:rsid w:val="00827AE3"/>
    <w:rsid w:val="008300D6"/>
    <w:rsid w:val="008302AD"/>
    <w:rsid w:val="00830A92"/>
    <w:rsid w:val="0083111F"/>
    <w:rsid w:val="008318D2"/>
    <w:rsid w:val="00831ED1"/>
    <w:rsid w:val="00831FA3"/>
    <w:rsid w:val="00832905"/>
    <w:rsid w:val="00832C14"/>
    <w:rsid w:val="00833655"/>
    <w:rsid w:val="00833D8B"/>
    <w:rsid w:val="00834578"/>
    <w:rsid w:val="00834648"/>
    <w:rsid w:val="008354E3"/>
    <w:rsid w:val="00835832"/>
    <w:rsid w:val="008358D8"/>
    <w:rsid w:val="00835A9A"/>
    <w:rsid w:val="00835E4F"/>
    <w:rsid w:val="0083613B"/>
    <w:rsid w:val="008361B4"/>
    <w:rsid w:val="008365E2"/>
    <w:rsid w:val="00836B6B"/>
    <w:rsid w:val="00837257"/>
    <w:rsid w:val="008372F7"/>
    <w:rsid w:val="008375C7"/>
    <w:rsid w:val="00837A9A"/>
    <w:rsid w:val="00837D03"/>
    <w:rsid w:val="00840717"/>
    <w:rsid w:val="00840D51"/>
    <w:rsid w:val="00841067"/>
    <w:rsid w:val="008414CE"/>
    <w:rsid w:val="00841C90"/>
    <w:rsid w:val="00841DF8"/>
    <w:rsid w:val="008422BD"/>
    <w:rsid w:val="0084256B"/>
    <w:rsid w:val="00842801"/>
    <w:rsid w:val="008435C0"/>
    <w:rsid w:val="00843E60"/>
    <w:rsid w:val="008441BC"/>
    <w:rsid w:val="00844FBF"/>
    <w:rsid w:val="00845E64"/>
    <w:rsid w:val="00846193"/>
    <w:rsid w:val="0084641D"/>
    <w:rsid w:val="0084666C"/>
    <w:rsid w:val="00846E87"/>
    <w:rsid w:val="00847021"/>
    <w:rsid w:val="008471E4"/>
    <w:rsid w:val="00847791"/>
    <w:rsid w:val="00847971"/>
    <w:rsid w:val="00847C7F"/>
    <w:rsid w:val="00847CDA"/>
    <w:rsid w:val="008507CF"/>
    <w:rsid w:val="00850930"/>
    <w:rsid w:val="00850CBB"/>
    <w:rsid w:val="00850F0B"/>
    <w:rsid w:val="008522C3"/>
    <w:rsid w:val="0085236A"/>
    <w:rsid w:val="00852389"/>
    <w:rsid w:val="00852B64"/>
    <w:rsid w:val="00852BAC"/>
    <w:rsid w:val="00852F65"/>
    <w:rsid w:val="0085318D"/>
    <w:rsid w:val="008546DE"/>
    <w:rsid w:val="0085581C"/>
    <w:rsid w:val="00855939"/>
    <w:rsid w:val="00856067"/>
    <w:rsid w:val="00856080"/>
    <w:rsid w:val="008566B8"/>
    <w:rsid w:val="0085670C"/>
    <w:rsid w:val="008569FE"/>
    <w:rsid w:val="00856AB6"/>
    <w:rsid w:val="00857806"/>
    <w:rsid w:val="00857B15"/>
    <w:rsid w:val="008601C0"/>
    <w:rsid w:val="00860B54"/>
    <w:rsid w:val="00860B9D"/>
    <w:rsid w:val="00860D4C"/>
    <w:rsid w:val="00861339"/>
    <w:rsid w:val="00861558"/>
    <w:rsid w:val="0086173D"/>
    <w:rsid w:val="00861871"/>
    <w:rsid w:val="00861AEB"/>
    <w:rsid w:val="008628AC"/>
    <w:rsid w:val="0086333C"/>
    <w:rsid w:val="00863EA0"/>
    <w:rsid w:val="00864A8D"/>
    <w:rsid w:val="00865824"/>
    <w:rsid w:val="0086693C"/>
    <w:rsid w:val="00866C1F"/>
    <w:rsid w:val="00866CBA"/>
    <w:rsid w:val="00866F76"/>
    <w:rsid w:val="00867264"/>
    <w:rsid w:val="00867853"/>
    <w:rsid w:val="0086793D"/>
    <w:rsid w:val="00870B3F"/>
    <w:rsid w:val="0087185E"/>
    <w:rsid w:val="008718D9"/>
    <w:rsid w:val="00871FBD"/>
    <w:rsid w:val="0087200A"/>
    <w:rsid w:val="00872040"/>
    <w:rsid w:val="008720A5"/>
    <w:rsid w:val="00872CF9"/>
    <w:rsid w:val="00872E80"/>
    <w:rsid w:val="0087399C"/>
    <w:rsid w:val="00873B56"/>
    <w:rsid w:val="00874327"/>
    <w:rsid w:val="00874558"/>
    <w:rsid w:val="00875304"/>
    <w:rsid w:val="00875506"/>
    <w:rsid w:val="008755B1"/>
    <w:rsid w:val="00875B09"/>
    <w:rsid w:val="00875B70"/>
    <w:rsid w:val="00875C11"/>
    <w:rsid w:val="00876460"/>
    <w:rsid w:val="0087648B"/>
    <w:rsid w:val="0087682A"/>
    <w:rsid w:val="00877175"/>
    <w:rsid w:val="00880735"/>
    <w:rsid w:val="00880DBD"/>
    <w:rsid w:val="00882249"/>
    <w:rsid w:val="008823EB"/>
    <w:rsid w:val="00882A5D"/>
    <w:rsid w:val="00882A5E"/>
    <w:rsid w:val="00882F79"/>
    <w:rsid w:val="0088328C"/>
    <w:rsid w:val="00884AED"/>
    <w:rsid w:val="00884CF4"/>
    <w:rsid w:val="00884D35"/>
    <w:rsid w:val="008853E2"/>
    <w:rsid w:val="00885C3F"/>
    <w:rsid w:val="00885E29"/>
    <w:rsid w:val="00887160"/>
    <w:rsid w:val="008876E6"/>
    <w:rsid w:val="00887770"/>
    <w:rsid w:val="00887C97"/>
    <w:rsid w:val="0089030C"/>
    <w:rsid w:val="008905CF"/>
    <w:rsid w:val="008906F8"/>
    <w:rsid w:val="0089074B"/>
    <w:rsid w:val="00891350"/>
    <w:rsid w:val="008919DE"/>
    <w:rsid w:val="00891FBA"/>
    <w:rsid w:val="008922D1"/>
    <w:rsid w:val="00893B4F"/>
    <w:rsid w:val="00893B8B"/>
    <w:rsid w:val="00893D2D"/>
    <w:rsid w:val="008943C0"/>
    <w:rsid w:val="008947E3"/>
    <w:rsid w:val="00894E5A"/>
    <w:rsid w:val="00895AEB"/>
    <w:rsid w:val="00895DA2"/>
    <w:rsid w:val="00895E72"/>
    <w:rsid w:val="00896049"/>
    <w:rsid w:val="00896580"/>
    <w:rsid w:val="008972F9"/>
    <w:rsid w:val="008A0D3A"/>
    <w:rsid w:val="008A1062"/>
    <w:rsid w:val="008A1914"/>
    <w:rsid w:val="008A2195"/>
    <w:rsid w:val="008A27EC"/>
    <w:rsid w:val="008A29B5"/>
    <w:rsid w:val="008A2A16"/>
    <w:rsid w:val="008A2EC1"/>
    <w:rsid w:val="008A3368"/>
    <w:rsid w:val="008A458A"/>
    <w:rsid w:val="008A49C7"/>
    <w:rsid w:val="008A4A70"/>
    <w:rsid w:val="008A4C07"/>
    <w:rsid w:val="008A5ACB"/>
    <w:rsid w:val="008A65A1"/>
    <w:rsid w:val="008A6B69"/>
    <w:rsid w:val="008A733B"/>
    <w:rsid w:val="008B003C"/>
    <w:rsid w:val="008B0185"/>
    <w:rsid w:val="008B0812"/>
    <w:rsid w:val="008B15E6"/>
    <w:rsid w:val="008B1D3B"/>
    <w:rsid w:val="008B1D42"/>
    <w:rsid w:val="008B2F31"/>
    <w:rsid w:val="008B3702"/>
    <w:rsid w:val="008B3993"/>
    <w:rsid w:val="008B42CB"/>
    <w:rsid w:val="008B44A4"/>
    <w:rsid w:val="008B4A55"/>
    <w:rsid w:val="008B4BEC"/>
    <w:rsid w:val="008B56C6"/>
    <w:rsid w:val="008B584E"/>
    <w:rsid w:val="008B5BAE"/>
    <w:rsid w:val="008B614C"/>
    <w:rsid w:val="008B72AF"/>
    <w:rsid w:val="008B7B5B"/>
    <w:rsid w:val="008C05B7"/>
    <w:rsid w:val="008C0FE5"/>
    <w:rsid w:val="008C1821"/>
    <w:rsid w:val="008C18F2"/>
    <w:rsid w:val="008C2709"/>
    <w:rsid w:val="008C2E22"/>
    <w:rsid w:val="008C35CD"/>
    <w:rsid w:val="008C3FC0"/>
    <w:rsid w:val="008C58B7"/>
    <w:rsid w:val="008C5A95"/>
    <w:rsid w:val="008D02BE"/>
    <w:rsid w:val="008D0371"/>
    <w:rsid w:val="008D0D07"/>
    <w:rsid w:val="008D0EDF"/>
    <w:rsid w:val="008D1094"/>
    <w:rsid w:val="008D1B18"/>
    <w:rsid w:val="008D1E48"/>
    <w:rsid w:val="008D22DD"/>
    <w:rsid w:val="008D26A6"/>
    <w:rsid w:val="008D2DA3"/>
    <w:rsid w:val="008D2F1E"/>
    <w:rsid w:val="008D319C"/>
    <w:rsid w:val="008D32E9"/>
    <w:rsid w:val="008D3E7E"/>
    <w:rsid w:val="008D42D1"/>
    <w:rsid w:val="008D48FC"/>
    <w:rsid w:val="008D496E"/>
    <w:rsid w:val="008D4C4A"/>
    <w:rsid w:val="008D5161"/>
    <w:rsid w:val="008D529E"/>
    <w:rsid w:val="008D588D"/>
    <w:rsid w:val="008D5B35"/>
    <w:rsid w:val="008D5D22"/>
    <w:rsid w:val="008D5EBE"/>
    <w:rsid w:val="008D5F5E"/>
    <w:rsid w:val="008D6C2F"/>
    <w:rsid w:val="008D765B"/>
    <w:rsid w:val="008D782C"/>
    <w:rsid w:val="008D7C56"/>
    <w:rsid w:val="008E01D9"/>
    <w:rsid w:val="008E09D5"/>
    <w:rsid w:val="008E0A13"/>
    <w:rsid w:val="008E0DC2"/>
    <w:rsid w:val="008E1577"/>
    <w:rsid w:val="008E19FD"/>
    <w:rsid w:val="008E1D71"/>
    <w:rsid w:val="008E21DC"/>
    <w:rsid w:val="008E2478"/>
    <w:rsid w:val="008E2844"/>
    <w:rsid w:val="008E2B14"/>
    <w:rsid w:val="008E2D8B"/>
    <w:rsid w:val="008E2F26"/>
    <w:rsid w:val="008E2FC6"/>
    <w:rsid w:val="008E32AB"/>
    <w:rsid w:val="008E3FE9"/>
    <w:rsid w:val="008E40A1"/>
    <w:rsid w:val="008E43CB"/>
    <w:rsid w:val="008E4696"/>
    <w:rsid w:val="008E4A09"/>
    <w:rsid w:val="008E4CA3"/>
    <w:rsid w:val="008E4F82"/>
    <w:rsid w:val="008E5EE1"/>
    <w:rsid w:val="008E6333"/>
    <w:rsid w:val="008E68BC"/>
    <w:rsid w:val="008E6C03"/>
    <w:rsid w:val="008E6DB0"/>
    <w:rsid w:val="008E7A0C"/>
    <w:rsid w:val="008E7A1D"/>
    <w:rsid w:val="008E7C4A"/>
    <w:rsid w:val="008E7CF0"/>
    <w:rsid w:val="008E7D5C"/>
    <w:rsid w:val="008F007B"/>
    <w:rsid w:val="008F026E"/>
    <w:rsid w:val="008F062B"/>
    <w:rsid w:val="008F09CB"/>
    <w:rsid w:val="008F1E9C"/>
    <w:rsid w:val="008F1F8B"/>
    <w:rsid w:val="008F206B"/>
    <w:rsid w:val="008F2245"/>
    <w:rsid w:val="008F279D"/>
    <w:rsid w:val="008F2B24"/>
    <w:rsid w:val="008F3979"/>
    <w:rsid w:val="008F3983"/>
    <w:rsid w:val="008F473F"/>
    <w:rsid w:val="008F4F5D"/>
    <w:rsid w:val="008F5575"/>
    <w:rsid w:val="008F56D3"/>
    <w:rsid w:val="008F58E6"/>
    <w:rsid w:val="008F5F1A"/>
    <w:rsid w:val="008F5FBA"/>
    <w:rsid w:val="008F620E"/>
    <w:rsid w:val="008F654F"/>
    <w:rsid w:val="008F658E"/>
    <w:rsid w:val="008F7003"/>
    <w:rsid w:val="008F7B8A"/>
    <w:rsid w:val="008F7C44"/>
    <w:rsid w:val="008F7D3E"/>
    <w:rsid w:val="008F7E52"/>
    <w:rsid w:val="008F7F41"/>
    <w:rsid w:val="009006E0"/>
    <w:rsid w:val="00901033"/>
    <w:rsid w:val="009015F7"/>
    <w:rsid w:val="009021E7"/>
    <w:rsid w:val="00902E65"/>
    <w:rsid w:val="00903022"/>
    <w:rsid w:val="009031ED"/>
    <w:rsid w:val="0090393B"/>
    <w:rsid w:val="009040C2"/>
    <w:rsid w:val="00904A9D"/>
    <w:rsid w:val="00905428"/>
    <w:rsid w:val="00905BC5"/>
    <w:rsid w:val="00906AF0"/>
    <w:rsid w:val="00906B40"/>
    <w:rsid w:val="00906F60"/>
    <w:rsid w:val="00906F95"/>
    <w:rsid w:val="00907E0C"/>
    <w:rsid w:val="009105DA"/>
    <w:rsid w:val="0091071F"/>
    <w:rsid w:val="0091090C"/>
    <w:rsid w:val="0091097C"/>
    <w:rsid w:val="00912468"/>
    <w:rsid w:val="00913ABC"/>
    <w:rsid w:val="009151F6"/>
    <w:rsid w:val="00915968"/>
    <w:rsid w:val="00916052"/>
    <w:rsid w:val="009163DE"/>
    <w:rsid w:val="0091675E"/>
    <w:rsid w:val="009167D6"/>
    <w:rsid w:val="00916CEA"/>
    <w:rsid w:val="00917DB0"/>
    <w:rsid w:val="009200F8"/>
    <w:rsid w:val="00920599"/>
    <w:rsid w:val="00920D87"/>
    <w:rsid w:val="009213B5"/>
    <w:rsid w:val="00922E58"/>
    <w:rsid w:val="00923072"/>
    <w:rsid w:val="009236D6"/>
    <w:rsid w:val="009245E2"/>
    <w:rsid w:val="00924992"/>
    <w:rsid w:val="00924BD3"/>
    <w:rsid w:val="0092619F"/>
    <w:rsid w:val="00927093"/>
    <w:rsid w:val="00927985"/>
    <w:rsid w:val="00927AA4"/>
    <w:rsid w:val="00930A61"/>
    <w:rsid w:val="00930FB0"/>
    <w:rsid w:val="009310F8"/>
    <w:rsid w:val="009324A8"/>
    <w:rsid w:val="00932A6E"/>
    <w:rsid w:val="00933DAF"/>
    <w:rsid w:val="00934324"/>
    <w:rsid w:val="00934461"/>
    <w:rsid w:val="00934F79"/>
    <w:rsid w:val="00935847"/>
    <w:rsid w:val="00935B74"/>
    <w:rsid w:val="00935EDA"/>
    <w:rsid w:val="00936517"/>
    <w:rsid w:val="009366C4"/>
    <w:rsid w:val="00937405"/>
    <w:rsid w:val="009375DB"/>
    <w:rsid w:val="00937879"/>
    <w:rsid w:val="00941174"/>
    <w:rsid w:val="009416A5"/>
    <w:rsid w:val="00942635"/>
    <w:rsid w:val="009428FA"/>
    <w:rsid w:val="00942AF7"/>
    <w:rsid w:val="00943199"/>
    <w:rsid w:val="0094343C"/>
    <w:rsid w:val="00943CAD"/>
    <w:rsid w:val="00944757"/>
    <w:rsid w:val="00944AE2"/>
    <w:rsid w:val="00944E67"/>
    <w:rsid w:val="00945A4D"/>
    <w:rsid w:val="00946164"/>
    <w:rsid w:val="0094657C"/>
    <w:rsid w:val="0094658C"/>
    <w:rsid w:val="00947468"/>
    <w:rsid w:val="00947A19"/>
    <w:rsid w:val="00950026"/>
    <w:rsid w:val="009503C1"/>
    <w:rsid w:val="009506A8"/>
    <w:rsid w:val="00950AE7"/>
    <w:rsid w:val="00950D5A"/>
    <w:rsid w:val="00950FA6"/>
    <w:rsid w:val="009511F8"/>
    <w:rsid w:val="00951322"/>
    <w:rsid w:val="00951BE9"/>
    <w:rsid w:val="00951C12"/>
    <w:rsid w:val="00951EBB"/>
    <w:rsid w:val="009520DA"/>
    <w:rsid w:val="00952CA7"/>
    <w:rsid w:val="009531C8"/>
    <w:rsid w:val="00953AA8"/>
    <w:rsid w:val="00953B4A"/>
    <w:rsid w:val="00954D2F"/>
    <w:rsid w:val="00955177"/>
    <w:rsid w:val="0095577C"/>
    <w:rsid w:val="00955EF2"/>
    <w:rsid w:val="0095609D"/>
    <w:rsid w:val="00956842"/>
    <w:rsid w:val="00956B1E"/>
    <w:rsid w:val="00956E5D"/>
    <w:rsid w:val="00957219"/>
    <w:rsid w:val="00957B5F"/>
    <w:rsid w:val="00957C27"/>
    <w:rsid w:val="009601BE"/>
    <w:rsid w:val="009604AC"/>
    <w:rsid w:val="009605D6"/>
    <w:rsid w:val="00960D38"/>
    <w:rsid w:val="00961FFA"/>
    <w:rsid w:val="00962490"/>
    <w:rsid w:val="009624C7"/>
    <w:rsid w:val="00962575"/>
    <w:rsid w:val="00962863"/>
    <w:rsid w:val="00962F5F"/>
    <w:rsid w:val="00962FD1"/>
    <w:rsid w:val="00963639"/>
    <w:rsid w:val="00963A94"/>
    <w:rsid w:val="00963C75"/>
    <w:rsid w:val="00964462"/>
    <w:rsid w:val="009655DB"/>
    <w:rsid w:val="00965A94"/>
    <w:rsid w:val="00965C99"/>
    <w:rsid w:val="00965CBA"/>
    <w:rsid w:val="00966006"/>
    <w:rsid w:val="0096605C"/>
    <w:rsid w:val="00966ED7"/>
    <w:rsid w:val="00966EDD"/>
    <w:rsid w:val="0096710F"/>
    <w:rsid w:val="009674F5"/>
    <w:rsid w:val="009678E9"/>
    <w:rsid w:val="00967B89"/>
    <w:rsid w:val="00967ED9"/>
    <w:rsid w:val="00970BFA"/>
    <w:rsid w:val="00970E08"/>
    <w:rsid w:val="00970F4C"/>
    <w:rsid w:val="00970FA0"/>
    <w:rsid w:val="009711D6"/>
    <w:rsid w:val="00971600"/>
    <w:rsid w:val="00971EC0"/>
    <w:rsid w:val="00972395"/>
    <w:rsid w:val="0097246F"/>
    <w:rsid w:val="009727FA"/>
    <w:rsid w:val="00972CA3"/>
    <w:rsid w:val="00973713"/>
    <w:rsid w:val="00973997"/>
    <w:rsid w:val="00974240"/>
    <w:rsid w:val="009743A6"/>
    <w:rsid w:val="0097450C"/>
    <w:rsid w:val="009754D1"/>
    <w:rsid w:val="00975F91"/>
    <w:rsid w:val="009760A9"/>
    <w:rsid w:val="009763FC"/>
    <w:rsid w:val="009766C8"/>
    <w:rsid w:val="00976F7A"/>
    <w:rsid w:val="009772D1"/>
    <w:rsid w:val="009773F3"/>
    <w:rsid w:val="009776A0"/>
    <w:rsid w:val="00977D50"/>
    <w:rsid w:val="009801E7"/>
    <w:rsid w:val="009804BD"/>
    <w:rsid w:val="0098100A"/>
    <w:rsid w:val="00981366"/>
    <w:rsid w:val="009815AE"/>
    <w:rsid w:val="00981CCC"/>
    <w:rsid w:val="00982527"/>
    <w:rsid w:val="00982544"/>
    <w:rsid w:val="009830F9"/>
    <w:rsid w:val="009831DA"/>
    <w:rsid w:val="009835EF"/>
    <w:rsid w:val="00983FCE"/>
    <w:rsid w:val="00984068"/>
    <w:rsid w:val="00984151"/>
    <w:rsid w:val="00984310"/>
    <w:rsid w:val="0098482B"/>
    <w:rsid w:val="0098490F"/>
    <w:rsid w:val="00984E6D"/>
    <w:rsid w:val="009853CF"/>
    <w:rsid w:val="009855D7"/>
    <w:rsid w:val="0098574F"/>
    <w:rsid w:val="00985981"/>
    <w:rsid w:val="009859A8"/>
    <w:rsid w:val="009863BE"/>
    <w:rsid w:val="009869B8"/>
    <w:rsid w:val="00986BB3"/>
    <w:rsid w:val="00987124"/>
    <w:rsid w:val="00987B55"/>
    <w:rsid w:val="00987C2E"/>
    <w:rsid w:val="00987DC2"/>
    <w:rsid w:val="00987F45"/>
    <w:rsid w:val="0099001C"/>
    <w:rsid w:val="009902C0"/>
    <w:rsid w:val="009907F2"/>
    <w:rsid w:val="009916A0"/>
    <w:rsid w:val="00991703"/>
    <w:rsid w:val="00992258"/>
    <w:rsid w:val="0099358A"/>
    <w:rsid w:val="009935AB"/>
    <w:rsid w:val="009939C5"/>
    <w:rsid w:val="0099410B"/>
    <w:rsid w:val="0099420A"/>
    <w:rsid w:val="00995A21"/>
    <w:rsid w:val="00995EB1"/>
    <w:rsid w:val="00996626"/>
    <w:rsid w:val="009967F1"/>
    <w:rsid w:val="009969B9"/>
    <w:rsid w:val="00996E34"/>
    <w:rsid w:val="00996FB1"/>
    <w:rsid w:val="0099732E"/>
    <w:rsid w:val="00997710"/>
    <w:rsid w:val="00997A29"/>
    <w:rsid w:val="00997E0C"/>
    <w:rsid w:val="009A0051"/>
    <w:rsid w:val="009A021C"/>
    <w:rsid w:val="009A0644"/>
    <w:rsid w:val="009A0868"/>
    <w:rsid w:val="009A0ABF"/>
    <w:rsid w:val="009A1506"/>
    <w:rsid w:val="009A1F10"/>
    <w:rsid w:val="009A2327"/>
    <w:rsid w:val="009A27C1"/>
    <w:rsid w:val="009A34B9"/>
    <w:rsid w:val="009A3578"/>
    <w:rsid w:val="009A3C07"/>
    <w:rsid w:val="009A42E1"/>
    <w:rsid w:val="009A4622"/>
    <w:rsid w:val="009A4A35"/>
    <w:rsid w:val="009A4A7E"/>
    <w:rsid w:val="009A5C2C"/>
    <w:rsid w:val="009A625C"/>
    <w:rsid w:val="009A79EA"/>
    <w:rsid w:val="009B1213"/>
    <w:rsid w:val="009B2092"/>
    <w:rsid w:val="009B26ED"/>
    <w:rsid w:val="009B399D"/>
    <w:rsid w:val="009B3D71"/>
    <w:rsid w:val="009B40A6"/>
    <w:rsid w:val="009B43DB"/>
    <w:rsid w:val="009B4567"/>
    <w:rsid w:val="009B5F25"/>
    <w:rsid w:val="009B6381"/>
    <w:rsid w:val="009B6DDC"/>
    <w:rsid w:val="009B7074"/>
    <w:rsid w:val="009B7422"/>
    <w:rsid w:val="009B7787"/>
    <w:rsid w:val="009C03DF"/>
    <w:rsid w:val="009C058F"/>
    <w:rsid w:val="009C09C0"/>
    <w:rsid w:val="009C0AEA"/>
    <w:rsid w:val="009C16BC"/>
    <w:rsid w:val="009C21AE"/>
    <w:rsid w:val="009C32A2"/>
    <w:rsid w:val="009C32DE"/>
    <w:rsid w:val="009C3580"/>
    <w:rsid w:val="009C3A6E"/>
    <w:rsid w:val="009C4311"/>
    <w:rsid w:val="009C4AF1"/>
    <w:rsid w:val="009C510D"/>
    <w:rsid w:val="009C51FD"/>
    <w:rsid w:val="009C57FF"/>
    <w:rsid w:val="009C5EB9"/>
    <w:rsid w:val="009C6246"/>
    <w:rsid w:val="009C62D1"/>
    <w:rsid w:val="009C655E"/>
    <w:rsid w:val="009C66F0"/>
    <w:rsid w:val="009C7708"/>
    <w:rsid w:val="009C7901"/>
    <w:rsid w:val="009C7B0E"/>
    <w:rsid w:val="009D0995"/>
    <w:rsid w:val="009D14B5"/>
    <w:rsid w:val="009D2157"/>
    <w:rsid w:val="009D2226"/>
    <w:rsid w:val="009D2977"/>
    <w:rsid w:val="009D36CF"/>
    <w:rsid w:val="009D3F81"/>
    <w:rsid w:val="009D4962"/>
    <w:rsid w:val="009D4D3D"/>
    <w:rsid w:val="009D5EDA"/>
    <w:rsid w:val="009D7674"/>
    <w:rsid w:val="009D78F1"/>
    <w:rsid w:val="009E07A9"/>
    <w:rsid w:val="009E0ADE"/>
    <w:rsid w:val="009E0CCC"/>
    <w:rsid w:val="009E18A7"/>
    <w:rsid w:val="009E1B14"/>
    <w:rsid w:val="009E41E9"/>
    <w:rsid w:val="009E448C"/>
    <w:rsid w:val="009E4EC6"/>
    <w:rsid w:val="009E5903"/>
    <w:rsid w:val="009E5F90"/>
    <w:rsid w:val="009E636A"/>
    <w:rsid w:val="009E6623"/>
    <w:rsid w:val="009E6F92"/>
    <w:rsid w:val="009E7758"/>
    <w:rsid w:val="009F0394"/>
    <w:rsid w:val="009F0591"/>
    <w:rsid w:val="009F1076"/>
    <w:rsid w:val="009F1430"/>
    <w:rsid w:val="009F1460"/>
    <w:rsid w:val="009F1C54"/>
    <w:rsid w:val="009F1DF2"/>
    <w:rsid w:val="009F2014"/>
    <w:rsid w:val="009F2763"/>
    <w:rsid w:val="009F339F"/>
    <w:rsid w:val="009F3BB8"/>
    <w:rsid w:val="009F3CD2"/>
    <w:rsid w:val="009F4474"/>
    <w:rsid w:val="009F4504"/>
    <w:rsid w:val="009F45F9"/>
    <w:rsid w:val="009F48EE"/>
    <w:rsid w:val="009F589D"/>
    <w:rsid w:val="009F7DAF"/>
    <w:rsid w:val="009F7EF4"/>
    <w:rsid w:val="00A001F1"/>
    <w:rsid w:val="00A00838"/>
    <w:rsid w:val="00A012E8"/>
    <w:rsid w:val="00A01539"/>
    <w:rsid w:val="00A0176A"/>
    <w:rsid w:val="00A01821"/>
    <w:rsid w:val="00A01EFB"/>
    <w:rsid w:val="00A02303"/>
    <w:rsid w:val="00A02DCF"/>
    <w:rsid w:val="00A031C9"/>
    <w:rsid w:val="00A0340F"/>
    <w:rsid w:val="00A035C0"/>
    <w:rsid w:val="00A0374B"/>
    <w:rsid w:val="00A03E94"/>
    <w:rsid w:val="00A04B00"/>
    <w:rsid w:val="00A058EF"/>
    <w:rsid w:val="00A05BAB"/>
    <w:rsid w:val="00A061BA"/>
    <w:rsid w:val="00A0643A"/>
    <w:rsid w:val="00A06458"/>
    <w:rsid w:val="00A06511"/>
    <w:rsid w:val="00A06B14"/>
    <w:rsid w:val="00A07310"/>
    <w:rsid w:val="00A07C29"/>
    <w:rsid w:val="00A10963"/>
    <w:rsid w:val="00A10EAF"/>
    <w:rsid w:val="00A11B0C"/>
    <w:rsid w:val="00A12B6C"/>
    <w:rsid w:val="00A12C4C"/>
    <w:rsid w:val="00A12D49"/>
    <w:rsid w:val="00A13231"/>
    <w:rsid w:val="00A1393F"/>
    <w:rsid w:val="00A14135"/>
    <w:rsid w:val="00A14231"/>
    <w:rsid w:val="00A14319"/>
    <w:rsid w:val="00A1483E"/>
    <w:rsid w:val="00A14D2A"/>
    <w:rsid w:val="00A16039"/>
    <w:rsid w:val="00A16877"/>
    <w:rsid w:val="00A16BC0"/>
    <w:rsid w:val="00A16ECD"/>
    <w:rsid w:val="00A17192"/>
    <w:rsid w:val="00A20417"/>
    <w:rsid w:val="00A20667"/>
    <w:rsid w:val="00A2067C"/>
    <w:rsid w:val="00A20B52"/>
    <w:rsid w:val="00A234D3"/>
    <w:rsid w:val="00A237C3"/>
    <w:rsid w:val="00A23A1E"/>
    <w:rsid w:val="00A23A6C"/>
    <w:rsid w:val="00A24549"/>
    <w:rsid w:val="00A245A2"/>
    <w:rsid w:val="00A24ADB"/>
    <w:rsid w:val="00A2699E"/>
    <w:rsid w:val="00A26F1A"/>
    <w:rsid w:val="00A30863"/>
    <w:rsid w:val="00A30A83"/>
    <w:rsid w:val="00A31234"/>
    <w:rsid w:val="00A3175C"/>
    <w:rsid w:val="00A317F6"/>
    <w:rsid w:val="00A32174"/>
    <w:rsid w:val="00A32668"/>
    <w:rsid w:val="00A32D89"/>
    <w:rsid w:val="00A348B0"/>
    <w:rsid w:val="00A35632"/>
    <w:rsid w:val="00A35911"/>
    <w:rsid w:val="00A35C86"/>
    <w:rsid w:val="00A36305"/>
    <w:rsid w:val="00A3654C"/>
    <w:rsid w:val="00A37355"/>
    <w:rsid w:val="00A379EF"/>
    <w:rsid w:val="00A40557"/>
    <w:rsid w:val="00A4064F"/>
    <w:rsid w:val="00A40843"/>
    <w:rsid w:val="00A41025"/>
    <w:rsid w:val="00A4109F"/>
    <w:rsid w:val="00A4166F"/>
    <w:rsid w:val="00A418CE"/>
    <w:rsid w:val="00A418D7"/>
    <w:rsid w:val="00A41D14"/>
    <w:rsid w:val="00A43014"/>
    <w:rsid w:val="00A4330B"/>
    <w:rsid w:val="00A433F8"/>
    <w:rsid w:val="00A437A2"/>
    <w:rsid w:val="00A43BA4"/>
    <w:rsid w:val="00A43E4C"/>
    <w:rsid w:val="00A43F47"/>
    <w:rsid w:val="00A44264"/>
    <w:rsid w:val="00A450E5"/>
    <w:rsid w:val="00A45FB1"/>
    <w:rsid w:val="00A46B10"/>
    <w:rsid w:val="00A508D6"/>
    <w:rsid w:val="00A52249"/>
    <w:rsid w:val="00A52256"/>
    <w:rsid w:val="00A531A4"/>
    <w:rsid w:val="00A53325"/>
    <w:rsid w:val="00A53D92"/>
    <w:rsid w:val="00A5408A"/>
    <w:rsid w:val="00A541D5"/>
    <w:rsid w:val="00A5423A"/>
    <w:rsid w:val="00A54695"/>
    <w:rsid w:val="00A547F2"/>
    <w:rsid w:val="00A554C0"/>
    <w:rsid w:val="00A557FB"/>
    <w:rsid w:val="00A562A7"/>
    <w:rsid w:val="00A562E7"/>
    <w:rsid w:val="00A5634D"/>
    <w:rsid w:val="00A5690A"/>
    <w:rsid w:val="00A578AC"/>
    <w:rsid w:val="00A5796A"/>
    <w:rsid w:val="00A57F8F"/>
    <w:rsid w:val="00A60136"/>
    <w:rsid w:val="00A6066C"/>
    <w:rsid w:val="00A60F91"/>
    <w:rsid w:val="00A615A7"/>
    <w:rsid w:val="00A61648"/>
    <w:rsid w:val="00A6189D"/>
    <w:rsid w:val="00A61CF5"/>
    <w:rsid w:val="00A6202D"/>
    <w:rsid w:val="00A62A67"/>
    <w:rsid w:val="00A63103"/>
    <w:rsid w:val="00A634FD"/>
    <w:rsid w:val="00A63B89"/>
    <w:rsid w:val="00A63F10"/>
    <w:rsid w:val="00A64877"/>
    <w:rsid w:val="00A64885"/>
    <w:rsid w:val="00A649BA"/>
    <w:rsid w:val="00A654E9"/>
    <w:rsid w:val="00A65A98"/>
    <w:rsid w:val="00A668CB"/>
    <w:rsid w:val="00A67179"/>
    <w:rsid w:val="00A674C8"/>
    <w:rsid w:val="00A67760"/>
    <w:rsid w:val="00A67B49"/>
    <w:rsid w:val="00A71F3F"/>
    <w:rsid w:val="00A72505"/>
    <w:rsid w:val="00A72A09"/>
    <w:rsid w:val="00A730B4"/>
    <w:rsid w:val="00A738BA"/>
    <w:rsid w:val="00A73BCD"/>
    <w:rsid w:val="00A75017"/>
    <w:rsid w:val="00A75996"/>
    <w:rsid w:val="00A765DD"/>
    <w:rsid w:val="00A76FC2"/>
    <w:rsid w:val="00A77395"/>
    <w:rsid w:val="00A77907"/>
    <w:rsid w:val="00A80D92"/>
    <w:rsid w:val="00A81269"/>
    <w:rsid w:val="00A81ACF"/>
    <w:rsid w:val="00A81F9A"/>
    <w:rsid w:val="00A825FF"/>
    <w:rsid w:val="00A82D4E"/>
    <w:rsid w:val="00A830FA"/>
    <w:rsid w:val="00A8337A"/>
    <w:rsid w:val="00A835F0"/>
    <w:rsid w:val="00A8381C"/>
    <w:rsid w:val="00A83F1C"/>
    <w:rsid w:val="00A84652"/>
    <w:rsid w:val="00A84C01"/>
    <w:rsid w:val="00A84E20"/>
    <w:rsid w:val="00A8524E"/>
    <w:rsid w:val="00A85963"/>
    <w:rsid w:val="00A85B7F"/>
    <w:rsid w:val="00A860BE"/>
    <w:rsid w:val="00A86B5D"/>
    <w:rsid w:val="00A871B9"/>
    <w:rsid w:val="00A87293"/>
    <w:rsid w:val="00A875A0"/>
    <w:rsid w:val="00A87970"/>
    <w:rsid w:val="00A905B6"/>
    <w:rsid w:val="00A90EA9"/>
    <w:rsid w:val="00A9151C"/>
    <w:rsid w:val="00A92AA9"/>
    <w:rsid w:val="00A9403B"/>
    <w:rsid w:val="00A94F2D"/>
    <w:rsid w:val="00A95528"/>
    <w:rsid w:val="00A95A8C"/>
    <w:rsid w:val="00A96203"/>
    <w:rsid w:val="00A96222"/>
    <w:rsid w:val="00A964EF"/>
    <w:rsid w:val="00A96E32"/>
    <w:rsid w:val="00A9716D"/>
    <w:rsid w:val="00A97BC9"/>
    <w:rsid w:val="00AA0F99"/>
    <w:rsid w:val="00AA189C"/>
    <w:rsid w:val="00AA1EAB"/>
    <w:rsid w:val="00AA20E6"/>
    <w:rsid w:val="00AA2471"/>
    <w:rsid w:val="00AA2552"/>
    <w:rsid w:val="00AA2888"/>
    <w:rsid w:val="00AA29EC"/>
    <w:rsid w:val="00AA2B09"/>
    <w:rsid w:val="00AA3703"/>
    <w:rsid w:val="00AA3983"/>
    <w:rsid w:val="00AA4278"/>
    <w:rsid w:val="00AA45C6"/>
    <w:rsid w:val="00AA5218"/>
    <w:rsid w:val="00AA5862"/>
    <w:rsid w:val="00AA5BAA"/>
    <w:rsid w:val="00AA63B6"/>
    <w:rsid w:val="00AA718A"/>
    <w:rsid w:val="00AA7547"/>
    <w:rsid w:val="00AB0877"/>
    <w:rsid w:val="00AB0EC7"/>
    <w:rsid w:val="00AB1394"/>
    <w:rsid w:val="00AB16C0"/>
    <w:rsid w:val="00AB183C"/>
    <w:rsid w:val="00AB1A26"/>
    <w:rsid w:val="00AB2054"/>
    <w:rsid w:val="00AB28B7"/>
    <w:rsid w:val="00AB2F7C"/>
    <w:rsid w:val="00AB3B33"/>
    <w:rsid w:val="00AB53EE"/>
    <w:rsid w:val="00AB6301"/>
    <w:rsid w:val="00AB6BC7"/>
    <w:rsid w:val="00AB7610"/>
    <w:rsid w:val="00AB790F"/>
    <w:rsid w:val="00AB7C0E"/>
    <w:rsid w:val="00AB7DAD"/>
    <w:rsid w:val="00AC070C"/>
    <w:rsid w:val="00AC079A"/>
    <w:rsid w:val="00AC10F9"/>
    <w:rsid w:val="00AC18E1"/>
    <w:rsid w:val="00AC18E4"/>
    <w:rsid w:val="00AC1E48"/>
    <w:rsid w:val="00AC2729"/>
    <w:rsid w:val="00AC288C"/>
    <w:rsid w:val="00AC3967"/>
    <w:rsid w:val="00AC44F5"/>
    <w:rsid w:val="00AC5405"/>
    <w:rsid w:val="00AC584F"/>
    <w:rsid w:val="00AC589B"/>
    <w:rsid w:val="00AC66FB"/>
    <w:rsid w:val="00AC725C"/>
    <w:rsid w:val="00AC78D0"/>
    <w:rsid w:val="00AC7A73"/>
    <w:rsid w:val="00AD00FC"/>
    <w:rsid w:val="00AD0678"/>
    <w:rsid w:val="00AD0C33"/>
    <w:rsid w:val="00AD1702"/>
    <w:rsid w:val="00AD27BA"/>
    <w:rsid w:val="00AD2AB4"/>
    <w:rsid w:val="00AD2D6E"/>
    <w:rsid w:val="00AD2ECB"/>
    <w:rsid w:val="00AD3269"/>
    <w:rsid w:val="00AD3C81"/>
    <w:rsid w:val="00AD5E6D"/>
    <w:rsid w:val="00AD5E70"/>
    <w:rsid w:val="00AD6083"/>
    <w:rsid w:val="00AD745F"/>
    <w:rsid w:val="00AD7CF6"/>
    <w:rsid w:val="00AE10FF"/>
    <w:rsid w:val="00AE1B8F"/>
    <w:rsid w:val="00AE2CD0"/>
    <w:rsid w:val="00AE363A"/>
    <w:rsid w:val="00AE4EAD"/>
    <w:rsid w:val="00AE5108"/>
    <w:rsid w:val="00AE515F"/>
    <w:rsid w:val="00AE5200"/>
    <w:rsid w:val="00AE53D8"/>
    <w:rsid w:val="00AE5AF0"/>
    <w:rsid w:val="00AE639E"/>
    <w:rsid w:val="00AE6C4C"/>
    <w:rsid w:val="00AE6D8E"/>
    <w:rsid w:val="00AE72D0"/>
    <w:rsid w:val="00AE79DE"/>
    <w:rsid w:val="00AE7BAB"/>
    <w:rsid w:val="00AF09D3"/>
    <w:rsid w:val="00AF17F2"/>
    <w:rsid w:val="00AF1DF2"/>
    <w:rsid w:val="00AF29FE"/>
    <w:rsid w:val="00AF3C78"/>
    <w:rsid w:val="00AF49B1"/>
    <w:rsid w:val="00AF4D49"/>
    <w:rsid w:val="00AF5AFD"/>
    <w:rsid w:val="00AF62AD"/>
    <w:rsid w:val="00AF68D1"/>
    <w:rsid w:val="00AF6FD4"/>
    <w:rsid w:val="00AF7274"/>
    <w:rsid w:val="00AF77F2"/>
    <w:rsid w:val="00B01377"/>
    <w:rsid w:val="00B02703"/>
    <w:rsid w:val="00B0372C"/>
    <w:rsid w:val="00B03951"/>
    <w:rsid w:val="00B039E3"/>
    <w:rsid w:val="00B04F9D"/>
    <w:rsid w:val="00B052C8"/>
    <w:rsid w:val="00B052CA"/>
    <w:rsid w:val="00B0595F"/>
    <w:rsid w:val="00B05CC0"/>
    <w:rsid w:val="00B05D96"/>
    <w:rsid w:val="00B072A2"/>
    <w:rsid w:val="00B0763E"/>
    <w:rsid w:val="00B07A5E"/>
    <w:rsid w:val="00B10226"/>
    <w:rsid w:val="00B109DB"/>
    <w:rsid w:val="00B10A86"/>
    <w:rsid w:val="00B112B8"/>
    <w:rsid w:val="00B1211A"/>
    <w:rsid w:val="00B12542"/>
    <w:rsid w:val="00B12747"/>
    <w:rsid w:val="00B13B40"/>
    <w:rsid w:val="00B1563C"/>
    <w:rsid w:val="00B1683B"/>
    <w:rsid w:val="00B17980"/>
    <w:rsid w:val="00B17D5A"/>
    <w:rsid w:val="00B2045B"/>
    <w:rsid w:val="00B20B71"/>
    <w:rsid w:val="00B20BFB"/>
    <w:rsid w:val="00B2106F"/>
    <w:rsid w:val="00B2130B"/>
    <w:rsid w:val="00B214AB"/>
    <w:rsid w:val="00B21CA3"/>
    <w:rsid w:val="00B2212B"/>
    <w:rsid w:val="00B2378D"/>
    <w:rsid w:val="00B242C2"/>
    <w:rsid w:val="00B24F56"/>
    <w:rsid w:val="00B260F0"/>
    <w:rsid w:val="00B262F8"/>
    <w:rsid w:val="00B26527"/>
    <w:rsid w:val="00B26857"/>
    <w:rsid w:val="00B26C43"/>
    <w:rsid w:val="00B26F57"/>
    <w:rsid w:val="00B27099"/>
    <w:rsid w:val="00B27A64"/>
    <w:rsid w:val="00B27DFF"/>
    <w:rsid w:val="00B3007B"/>
    <w:rsid w:val="00B30CDB"/>
    <w:rsid w:val="00B3138F"/>
    <w:rsid w:val="00B3170F"/>
    <w:rsid w:val="00B31A31"/>
    <w:rsid w:val="00B33466"/>
    <w:rsid w:val="00B336D1"/>
    <w:rsid w:val="00B33921"/>
    <w:rsid w:val="00B34A25"/>
    <w:rsid w:val="00B34ACF"/>
    <w:rsid w:val="00B34F39"/>
    <w:rsid w:val="00B35112"/>
    <w:rsid w:val="00B35CE2"/>
    <w:rsid w:val="00B36327"/>
    <w:rsid w:val="00B36769"/>
    <w:rsid w:val="00B36F97"/>
    <w:rsid w:val="00B371FD"/>
    <w:rsid w:val="00B37265"/>
    <w:rsid w:val="00B377B8"/>
    <w:rsid w:val="00B379FD"/>
    <w:rsid w:val="00B37E2A"/>
    <w:rsid w:val="00B40420"/>
    <w:rsid w:val="00B41FDB"/>
    <w:rsid w:val="00B42492"/>
    <w:rsid w:val="00B42BD6"/>
    <w:rsid w:val="00B42CC9"/>
    <w:rsid w:val="00B43715"/>
    <w:rsid w:val="00B43BA5"/>
    <w:rsid w:val="00B44A47"/>
    <w:rsid w:val="00B45FB6"/>
    <w:rsid w:val="00B46911"/>
    <w:rsid w:val="00B46BA2"/>
    <w:rsid w:val="00B4725C"/>
    <w:rsid w:val="00B47294"/>
    <w:rsid w:val="00B47CFC"/>
    <w:rsid w:val="00B5056C"/>
    <w:rsid w:val="00B512C4"/>
    <w:rsid w:val="00B51E47"/>
    <w:rsid w:val="00B527A9"/>
    <w:rsid w:val="00B52929"/>
    <w:rsid w:val="00B529A4"/>
    <w:rsid w:val="00B54336"/>
    <w:rsid w:val="00B5517D"/>
    <w:rsid w:val="00B55CEF"/>
    <w:rsid w:val="00B55F9C"/>
    <w:rsid w:val="00B5617B"/>
    <w:rsid w:val="00B56443"/>
    <w:rsid w:val="00B6028B"/>
    <w:rsid w:val="00B60E47"/>
    <w:rsid w:val="00B60EFD"/>
    <w:rsid w:val="00B610B1"/>
    <w:rsid w:val="00B61465"/>
    <w:rsid w:val="00B617CE"/>
    <w:rsid w:val="00B64288"/>
    <w:rsid w:val="00B649AA"/>
    <w:rsid w:val="00B64CEA"/>
    <w:rsid w:val="00B65BB6"/>
    <w:rsid w:val="00B65D11"/>
    <w:rsid w:val="00B65FA1"/>
    <w:rsid w:val="00B66170"/>
    <w:rsid w:val="00B66427"/>
    <w:rsid w:val="00B6661F"/>
    <w:rsid w:val="00B66B58"/>
    <w:rsid w:val="00B6765C"/>
    <w:rsid w:val="00B67FC6"/>
    <w:rsid w:val="00B70276"/>
    <w:rsid w:val="00B70A4C"/>
    <w:rsid w:val="00B7145B"/>
    <w:rsid w:val="00B715D4"/>
    <w:rsid w:val="00B71DA9"/>
    <w:rsid w:val="00B721CA"/>
    <w:rsid w:val="00B72A47"/>
    <w:rsid w:val="00B7336B"/>
    <w:rsid w:val="00B735AD"/>
    <w:rsid w:val="00B73CF6"/>
    <w:rsid w:val="00B73F70"/>
    <w:rsid w:val="00B7432E"/>
    <w:rsid w:val="00B74883"/>
    <w:rsid w:val="00B756F0"/>
    <w:rsid w:val="00B759D0"/>
    <w:rsid w:val="00B75A22"/>
    <w:rsid w:val="00B75C76"/>
    <w:rsid w:val="00B75FBA"/>
    <w:rsid w:val="00B7624F"/>
    <w:rsid w:val="00B7638F"/>
    <w:rsid w:val="00B76464"/>
    <w:rsid w:val="00B7651E"/>
    <w:rsid w:val="00B76BF7"/>
    <w:rsid w:val="00B76D38"/>
    <w:rsid w:val="00B76EE6"/>
    <w:rsid w:val="00B77EDD"/>
    <w:rsid w:val="00B801E6"/>
    <w:rsid w:val="00B80792"/>
    <w:rsid w:val="00B807F0"/>
    <w:rsid w:val="00B812D3"/>
    <w:rsid w:val="00B8216E"/>
    <w:rsid w:val="00B82863"/>
    <w:rsid w:val="00B83082"/>
    <w:rsid w:val="00B8345E"/>
    <w:rsid w:val="00B84566"/>
    <w:rsid w:val="00B850A0"/>
    <w:rsid w:val="00B85464"/>
    <w:rsid w:val="00B85994"/>
    <w:rsid w:val="00B86DA3"/>
    <w:rsid w:val="00B87177"/>
    <w:rsid w:val="00B871F5"/>
    <w:rsid w:val="00B8736C"/>
    <w:rsid w:val="00B877DA"/>
    <w:rsid w:val="00B87901"/>
    <w:rsid w:val="00B904AA"/>
    <w:rsid w:val="00B913B7"/>
    <w:rsid w:val="00B920F2"/>
    <w:rsid w:val="00B92C92"/>
    <w:rsid w:val="00B93285"/>
    <w:rsid w:val="00B932CF"/>
    <w:rsid w:val="00B934A8"/>
    <w:rsid w:val="00B9378C"/>
    <w:rsid w:val="00B93E0D"/>
    <w:rsid w:val="00B93F59"/>
    <w:rsid w:val="00B940C4"/>
    <w:rsid w:val="00B947F0"/>
    <w:rsid w:val="00B94EBB"/>
    <w:rsid w:val="00B95344"/>
    <w:rsid w:val="00B95DF2"/>
    <w:rsid w:val="00B960DA"/>
    <w:rsid w:val="00B963F8"/>
    <w:rsid w:val="00B966A4"/>
    <w:rsid w:val="00B97577"/>
    <w:rsid w:val="00B975CB"/>
    <w:rsid w:val="00BA0051"/>
    <w:rsid w:val="00BA0582"/>
    <w:rsid w:val="00BA16DD"/>
    <w:rsid w:val="00BA1E1D"/>
    <w:rsid w:val="00BA2395"/>
    <w:rsid w:val="00BA38AD"/>
    <w:rsid w:val="00BA3907"/>
    <w:rsid w:val="00BA3A26"/>
    <w:rsid w:val="00BA4CDB"/>
    <w:rsid w:val="00BA4E8A"/>
    <w:rsid w:val="00BA5475"/>
    <w:rsid w:val="00BA6181"/>
    <w:rsid w:val="00BA6796"/>
    <w:rsid w:val="00BA6FCB"/>
    <w:rsid w:val="00BA71FD"/>
    <w:rsid w:val="00BA7300"/>
    <w:rsid w:val="00BA7569"/>
    <w:rsid w:val="00BA7B26"/>
    <w:rsid w:val="00BA7F04"/>
    <w:rsid w:val="00BB06ED"/>
    <w:rsid w:val="00BB1A26"/>
    <w:rsid w:val="00BB2C6A"/>
    <w:rsid w:val="00BB3371"/>
    <w:rsid w:val="00BB367F"/>
    <w:rsid w:val="00BB3CAD"/>
    <w:rsid w:val="00BB3E53"/>
    <w:rsid w:val="00BB3F8F"/>
    <w:rsid w:val="00BB42F2"/>
    <w:rsid w:val="00BB474B"/>
    <w:rsid w:val="00BB4C90"/>
    <w:rsid w:val="00BB51AC"/>
    <w:rsid w:val="00BB5496"/>
    <w:rsid w:val="00BB586B"/>
    <w:rsid w:val="00BB6CF4"/>
    <w:rsid w:val="00BB7076"/>
    <w:rsid w:val="00BB71C1"/>
    <w:rsid w:val="00BB74E2"/>
    <w:rsid w:val="00BB75A5"/>
    <w:rsid w:val="00BC0896"/>
    <w:rsid w:val="00BC1231"/>
    <w:rsid w:val="00BC1E9A"/>
    <w:rsid w:val="00BC34AD"/>
    <w:rsid w:val="00BC4447"/>
    <w:rsid w:val="00BC4803"/>
    <w:rsid w:val="00BC49FD"/>
    <w:rsid w:val="00BC4C43"/>
    <w:rsid w:val="00BC5110"/>
    <w:rsid w:val="00BC5693"/>
    <w:rsid w:val="00BC5C7D"/>
    <w:rsid w:val="00BC5F86"/>
    <w:rsid w:val="00BC6023"/>
    <w:rsid w:val="00BC6E75"/>
    <w:rsid w:val="00BC7072"/>
    <w:rsid w:val="00BC7505"/>
    <w:rsid w:val="00BC7AC9"/>
    <w:rsid w:val="00BC7E31"/>
    <w:rsid w:val="00BC7FF7"/>
    <w:rsid w:val="00BD0621"/>
    <w:rsid w:val="00BD064B"/>
    <w:rsid w:val="00BD06F0"/>
    <w:rsid w:val="00BD0E88"/>
    <w:rsid w:val="00BD0EA0"/>
    <w:rsid w:val="00BD1098"/>
    <w:rsid w:val="00BD1114"/>
    <w:rsid w:val="00BD2D3D"/>
    <w:rsid w:val="00BD34BC"/>
    <w:rsid w:val="00BD366A"/>
    <w:rsid w:val="00BD3914"/>
    <w:rsid w:val="00BD3FB0"/>
    <w:rsid w:val="00BD473A"/>
    <w:rsid w:val="00BD4B8F"/>
    <w:rsid w:val="00BD5380"/>
    <w:rsid w:val="00BD54C2"/>
    <w:rsid w:val="00BD5550"/>
    <w:rsid w:val="00BD5B66"/>
    <w:rsid w:val="00BD5C02"/>
    <w:rsid w:val="00BD61D8"/>
    <w:rsid w:val="00BD659A"/>
    <w:rsid w:val="00BD6CE1"/>
    <w:rsid w:val="00BD6E8D"/>
    <w:rsid w:val="00BD7928"/>
    <w:rsid w:val="00BD796E"/>
    <w:rsid w:val="00BD7D73"/>
    <w:rsid w:val="00BE0028"/>
    <w:rsid w:val="00BE0051"/>
    <w:rsid w:val="00BE0102"/>
    <w:rsid w:val="00BE09B1"/>
    <w:rsid w:val="00BE1516"/>
    <w:rsid w:val="00BE1F83"/>
    <w:rsid w:val="00BE28C8"/>
    <w:rsid w:val="00BE2A72"/>
    <w:rsid w:val="00BE325D"/>
    <w:rsid w:val="00BE36A6"/>
    <w:rsid w:val="00BE557C"/>
    <w:rsid w:val="00BE5ADC"/>
    <w:rsid w:val="00BE6018"/>
    <w:rsid w:val="00BE65AB"/>
    <w:rsid w:val="00BE65CC"/>
    <w:rsid w:val="00BE6B43"/>
    <w:rsid w:val="00BE6D35"/>
    <w:rsid w:val="00BE6DFE"/>
    <w:rsid w:val="00BE7113"/>
    <w:rsid w:val="00BE797E"/>
    <w:rsid w:val="00BE7F7C"/>
    <w:rsid w:val="00BE7FD6"/>
    <w:rsid w:val="00BF0D1C"/>
    <w:rsid w:val="00BF0D3A"/>
    <w:rsid w:val="00BF0FDD"/>
    <w:rsid w:val="00BF1C13"/>
    <w:rsid w:val="00BF34CF"/>
    <w:rsid w:val="00BF42AF"/>
    <w:rsid w:val="00BF4DF4"/>
    <w:rsid w:val="00BF5151"/>
    <w:rsid w:val="00BF5AD8"/>
    <w:rsid w:val="00BF64B4"/>
    <w:rsid w:val="00BF74A4"/>
    <w:rsid w:val="00BF7882"/>
    <w:rsid w:val="00BF7B6C"/>
    <w:rsid w:val="00BF7BBA"/>
    <w:rsid w:val="00BF7CE3"/>
    <w:rsid w:val="00C00652"/>
    <w:rsid w:val="00C00B4A"/>
    <w:rsid w:val="00C0144A"/>
    <w:rsid w:val="00C016F2"/>
    <w:rsid w:val="00C021F7"/>
    <w:rsid w:val="00C022E6"/>
    <w:rsid w:val="00C02B8F"/>
    <w:rsid w:val="00C0377D"/>
    <w:rsid w:val="00C03829"/>
    <w:rsid w:val="00C03D4A"/>
    <w:rsid w:val="00C04012"/>
    <w:rsid w:val="00C0460B"/>
    <w:rsid w:val="00C0599F"/>
    <w:rsid w:val="00C06084"/>
    <w:rsid w:val="00C0672C"/>
    <w:rsid w:val="00C069EC"/>
    <w:rsid w:val="00C06D4F"/>
    <w:rsid w:val="00C07D27"/>
    <w:rsid w:val="00C114F4"/>
    <w:rsid w:val="00C11F84"/>
    <w:rsid w:val="00C14098"/>
    <w:rsid w:val="00C166D4"/>
    <w:rsid w:val="00C1691E"/>
    <w:rsid w:val="00C16F9A"/>
    <w:rsid w:val="00C171E8"/>
    <w:rsid w:val="00C17305"/>
    <w:rsid w:val="00C17B09"/>
    <w:rsid w:val="00C17D28"/>
    <w:rsid w:val="00C17D59"/>
    <w:rsid w:val="00C17FDA"/>
    <w:rsid w:val="00C2038B"/>
    <w:rsid w:val="00C205BC"/>
    <w:rsid w:val="00C207FB"/>
    <w:rsid w:val="00C20D50"/>
    <w:rsid w:val="00C21726"/>
    <w:rsid w:val="00C21C3A"/>
    <w:rsid w:val="00C21DDF"/>
    <w:rsid w:val="00C21E70"/>
    <w:rsid w:val="00C2226E"/>
    <w:rsid w:val="00C22BD2"/>
    <w:rsid w:val="00C2466C"/>
    <w:rsid w:val="00C24F77"/>
    <w:rsid w:val="00C25466"/>
    <w:rsid w:val="00C257D1"/>
    <w:rsid w:val="00C25980"/>
    <w:rsid w:val="00C25E24"/>
    <w:rsid w:val="00C26997"/>
    <w:rsid w:val="00C26E4C"/>
    <w:rsid w:val="00C27409"/>
    <w:rsid w:val="00C27F2D"/>
    <w:rsid w:val="00C302CD"/>
    <w:rsid w:val="00C30524"/>
    <w:rsid w:val="00C30EF0"/>
    <w:rsid w:val="00C31338"/>
    <w:rsid w:val="00C3135F"/>
    <w:rsid w:val="00C31E9A"/>
    <w:rsid w:val="00C31F88"/>
    <w:rsid w:val="00C330AB"/>
    <w:rsid w:val="00C33FBA"/>
    <w:rsid w:val="00C34EA3"/>
    <w:rsid w:val="00C35332"/>
    <w:rsid w:val="00C35674"/>
    <w:rsid w:val="00C3572D"/>
    <w:rsid w:val="00C35BD1"/>
    <w:rsid w:val="00C35C08"/>
    <w:rsid w:val="00C35CC7"/>
    <w:rsid w:val="00C363A6"/>
    <w:rsid w:val="00C36538"/>
    <w:rsid w:val="00C37033"/>
    <w:rsid w:val="00C4055D"/>
    <w:rsid w:val="00C4060A"/>
    <w:rsid w:val="00C40AC6"/>
    <w:rsid w:val="00C40D77"/>
    <w:rsid w:val="00C416D6"/>
    <w:rsid w:val="00C4204A"/>
    <w:rsid w:val="00C426D8"/>
    <w:rsid w:val="00C42706"/>
    <w:rsid w:val="00C42B07"/>
    <w:rsid w:val="00C42CE9"/>
    <w:rsid w:val="00C44A78"/>
    <w:rsid w:val="00C44D50"/>
    <w:rsid w:val="00C465EA"/>
    <w:rsid w:val="00C46A2F"/>
    <w:rsid w:val="00C46CCB"/>
    <w:rsid w:val="00C476A6"/>
    <w:rsid w:val="00C50015"/>
    <w:rsid w:val="00C50042"/>
    <w:rsid w:val="00C50489"/>
    <w:rsid w:val="00C51124"/>
    <w:rsid w:val="00C511E2"/>
    <w:rsid w:val="00C51895"/>
    <w:rsid w:val="00C518B1"/>
    <w:rsid w:val="00C520EF"/>
    <w:rsid w:val="00C52730"/>
    <w:rsid w:val="00C531BE"/>
    <w:rsid w:val="00C532DB"/>
    <w:rsid w:val="00C54373"/>
    <w:rsid w:val="00C54404"/>
    <w:rsid w:val="00C54F19"/>
    <w:rsid w:val="00C5605A"/>
    <w:rsid w:val="00C56128"/>
    <w:rsid w:val="00C56258"/>
    <w:rsid w:val="00C568DE"/>
    <w:rsid w:val="00C572E2"/>
    <w:rsid w:val="00C577B7"/>
    <w:rsid w:val="00C57A0B"/>
    <w:rsid w:val="00C606C6"/>
    <w:rsid w:val="00C60BD0"/>
    <w:rsid w:val="00C60C4A"/>
    <w:rsid w:val="00C60C88"/>
    <w:rsid w:val="00C6210F"/>
    <w:rsid w:val="00C62149"/>
    <w:rsid w:val="00C636AB"/>
    <w:rsid w:val="00C63857"/>
    <w:rsid w:val="00C63AF8"/>
    <w:rsid w:val="00C640EF"/>
    <w:rsid w:val="00C6429E"/>
    <w:rsid w:val="00C64325"/>
    <w:rsid w:val="00C64B0C"/>
    <w:rsid w:val="00C67092"/>
    <w:rsid w:val="00C70EB7"/>
    <w:rsid w:val="00C710B6"/>
    <w:rsid w:val="00C71E8B"/>
    <w:rsid w:val="00C72389"/>
    <w:rsid w:val="00C7254B"/>
    <w:rsid w:val="00C73F62"/>
    <w:rsid w:val="00C745E8"/>
    <w:rsid w:val="00C75682"/>
    <w:rsid w:val="00C76B7C"/>
    <w:rsid w:val="00C77928"/>
    <w:rsid w:val="00C77FA0"/>
    <w:rsid w:val="00C77FAB"/>
    <w:rsid w:val="00C80271"/>
    <w:rsid w:val="00C802C7"/>
    <w:rsid w:val="00C80654"/>
    <w:rsid w:val="00C82217"/>
    <w:rsid w:val="00C82499"/>
    <w:rsid w:val="00C8281F"/>
    <w:rsid w:val="00C831CE"/>
    <w:rsid w:val="00C83737"/>
    <w:rsid w:val="00C84717"/>
    <w:rsid w:val="00C849C3"/>
    <w:rsid w:val="00C84C02"/>
    <w:rsid w:val="00C85ABF"/>
    <w:rsid w:val="00C8650B"/>
    <w:rsid w:val="00C874B4"/>
    <w:rsid w:val="00C87584"/>
    <w:rsid w:val="00C875E5"/>
    <w:rsid w:val="00C877A8"/>
    <w:rsid w:val="00C90557"/>
    <w:rsid w:val="00C906B7"/>
    <w:rsid w:val="00C90A36"/>
    <w:rsid w:val="00C90BE3"/>
    <w:rsid w:val="00C90C96"/>
    <w:rsid w:val="00C90EBD"/>
    <w:rsid w:val="00C9133B"/>
    <w:rsid w:val="00C91507"/>
    <w:rsid w:val="00C91627"/>
    <w:rsid w:val="00C91925"/>
    <w:rsid w:val="00C91A94"/>
    <w:rsid w:val="00C91B3B"/>
    <w:rsid w:val="00C92748"/>
    <w:rsid w:val="00C929F1"/>
    <w:rsid w:val="00C92E4A"/>
    <w:rsid w:val="00C92FAE"/>
    <w:rsid w:val="00C93328"/>
    <w:rsid w:val="00C93553"/>
    <w:rsid w:val="00C93571"/>
    <w:rsid w:val="00C9369F"/>
    <w:rsid w:val="00C94281"/>
    <w:rsid w:val="00C95063"/>
    <w:rsid w:val="00C9543D"/>
    <w:rsid w:val="00C9597D"/>
    <w:rsid w:val="00C95CEE"/>
    <w:rsid w:val="00C9602C"/>
    <w:rsid w:val="00C961AE"/>
    <w:rsid w:val="00C9672A"/>
    <w:rsid w:val="00C97A67"/>
    <w:rsid w:val="00CA0031"/>
    <w:rsid w:val="00CA0502"/>
    <w:rsid w:val="00CA14E7"/>
    <w:rsid w:val="00CA1EEA"/>
    <w:rsid w:val="00CA1F6D"/>
    <w:rsid w:val="00CA2585"/>
    <w:rsid w:val="00CA25BA"/>
    <w:rsid w:val="00CA2A0F"/>
    <w:rsid w:val="00CA313C"/>
    <w:rsid w:val="00CA3902"/>
    <w:rsid w:val="00CA4108"/>
    <w:rsid w:val="00CA4292"/>
    <w:rsid w:val="00CA48B7"/>
    <w:rsid w:val="00CA4BCF"/>
    <w:rsid w:val="00CA4E3D"/>
    <w:rsid w:val="00CA5289"/>
    <w:rsid w:val="00CA6294"/>
    <w:rsid w:val="00CA67CD"/>
    <w:rsid w:val="00CA6997"/>
    <w:rsid w:val="00CA6E27"/>
    <w:rsid w:val="00CA70FB"/>
    <w:rsid w:val="00CA7C97"/>
    <w:rsid w:val="00CB0350"/>
    <w:rsid w:val="00CB053B"/>
    <w:rsid w:val="00CB095B"/>
    <w:rsid w:val="00CB0F99"/>
    <w:rsid w:val="00CB1617"/>
    <w:rsid w:val="00CB1961"/>
    <w:rsid w:val="00CB2184"/>
    <w:rsid w:val="00CB25C8"/>
    <w:rsid w:val="00CB266F"/>
    <w:rsid w:val="00CB2953"/>
    <w:rsid w:val="00CB352F"/>
    <w:rsid w:val="00CB3802"/>
    <w:rsid w:val="00CB4371"/>
    <w:rsid w:val="00CB46BD"/>
    <w:rsid w:val="00CB4DAB"/>
    <w:rsid w:val="00CB600C"/>
    <w:rsid w:val="00CB6197"/>
    <w:rsid w:val="00CB62C3"/>
    <w:rsid w:val="00CB6660"/>
    <w:rsid w:val="00CB6C3F"/>
    <w:rsid w:val="00CB6EAA"/>
    <w:rsid w:val="00CB7703"/>
    <w:rsid w:val="00CB78CC"/>
    <w:rsid w:val="00CB7FAB"/>
    <w:rsid w:val="00CC03A5"/>
    <w:rsid w:val="00CC041F"/>
    <w:rsid w:val="00CC0776"/>
    <w:rsid w:val="00CC0C31"/>
    <w:rsid w:val="00CC16E1"/>
    <w:rsid w:val="00CC2556"/>
    <w:rsid w:val="00CC2B8F"/>
    <w:rsid w:val="00CC2CD0"/>
    <w:rsid w:val="00CC318B"/>
    <w:rsid w:val="00CC3B0B"/>
    <w:rsid w:val="00CC453E"/>
    <w:rsid w:val="00CC4B9A"/>
    <w:rsid w:val="00CC5979"/>
    <w:rsid w:val="00CC5F6D"/>
    <w:rsid w:val="00CC6033"/>
    <w:rsid w:val="00CC6DA9"/>
    <w:rsid w:val="00CC7410"/>
    <w:rsid w:val="00CC75EB"/>
    <w:rsid w:val="00CC7B26"/>
    <w:rsid w:val="00CC7C5F"/>
    <w:rsid w:val="00CC7E9D"/>
    <w:rsid w:val="00CD04D6"/>
    <w:rsid w:val="00CD05AD"/>
    <w:rsid w:val="00CD0872"/>
    <w:rsid w:val="00CD0EC5"/>
    <w:rsid w:val="00CD16D6"/>
    <w:rsid w:val="00CD1EE5"/>
    <w:rsid w:val="00CD2A04"/>
    <w:rsid w:val="00CD2AE0"/>
    <w:rsid w:val="00CD2D9E"/>
    <w:rsid w:val="00CD2DA6"/>
    <w:rsid w:val="00CD2FB7"/>
    <w:rsid w:val="00CD30D4"/>
    <w:rsid w:val="00CD3B61"/>
    <w:rsid w:val="00CD464A"/>
    <w:rsid w:val="00CD4991"/>
    <w:rsid w:val="00CD5A92"/>
    <w:rsid w:val="00CD62D2"/>
    <w:rsid w:val="00CD64AC"/>
    <w:rsid w:val="00CD793F"/>
    <w:rsid w:val="00CD7ECD"/>
    <w:rsid w:val="00CD7EE9"/>
    <w:rsid w:val="00CD7F6D"/>
    <w:rsid w:val="00CE10D8"/>
    <w:rsid w:val="00CE19B7"/>
    <w:rsid w:val="00CE1DCF"/>
    <w:rsid w:val="00CE27D1"/>
    <w:rsid w:val="00CE2970"/>
    <w:rsid w:val="00CE2EFF"/>
    <w:rsid w:val="00CE43FF"/>
    <w:rsid w:val="00CE4840"/>
    <w:rsid w:val="00CE58DE"/>
    <w:rsid w:val="00CE5FDB"/>
    <w:rsid w:val="00CE6262"/>
    <w:rsid w:val="00CE636E"/>
    <w:rsid w:val="00CE6721"/>
    <w:rsid w:val="00CE67F3"/>
    <w:rsid w:val="00CE681B"/>
    <w:rsid w:val="00CE6E59"/>
    <w:rsid w:val="00CE728D"/>
    <w:rsid w:val="00CF0B55"/>
    <w:rsid w:val="00CF1389"/>
    <w:rsid w:val="00CF1761"/>
    <w:rsid w:val="00CF23D0"/>
    <w:rsid w:val="00CF2DB5"/>
    <w:rsid w:val="00CF39DF"/>
    <w:rsid w:val="00CF3AC2"/>
    <w:rsid w:val="00CF3F16"/>
    <w:rsid w:val="00CF40B9"/>
    <w:rsid w:val="00CF40D0"/>
    <w:rsid w:val="00CF4560"/>
    <w:rsid w:val="00CF4FE4"/>
    <w:rsid w:val="00CF5BAD"/>
    <w:rsid w:val="00CF6A22"/>
    <w:rsid w:val="00CF7151"/>
    <w:rsid w:val="00CF74B8"/>
    <w:rsid w:val="00CF7736"/>
    <w:rsid w:val="00CF7FAC"/>
    <w:rsid w:val="00D004D8"/>
    <w:rsid w:val="00D0050C"/>
    <w:rsid w:val="00D0106B"/>
    <w:rsid w:val="00D0114E"/>
    <w:rsid w:val="00D0227F"/>
    <w:rsid w:val="00D02762"/>
    <w:rsid w:val="00D02A63"/>
    <w:rsid w:val="00D02DF3"/>
    <w:rsid w:val="00D03526"/>
    <w:rsid w:val="00D03A10"/>
    <w:rsid w:val="00D04924"/>
    <w:rsid w:val="00D049F6"/>
    <w:rsid w:val="00D04F5E"/>
    <w:rsid w:val="00D05EE6"/>
    <w:rsid w:val="00D05F61"/>
    <w:rsid w:val="00D060AC"/>
    <w:rsid w:val="00D06681"/>
    <w:rsid w:val="00D06ACC"/>
    <w:rsid w:val="00D07BA9"/>
    <w:rsid w:val="00D102A0"/>
    <w:rsid w:val="00D10927"/>
    <w:rsid w:val="00D1155A"/>
    <w:rsid w:val="00D1174A"/>
    <w:rsid w:val="00D11A2A"/>
    <w:rsid w:val="00D129AA"/>
    <w:rsid w:val="00D13CD6"/>
    <w:rsid w:val="00D1407F"/>
    <w:rsid w:val="00D14661"/>
    <w:rsid w:val="00D1479B"/>
    <w:rsid w:val="00D14A72"/>
    <w:rsid w:val="00D14A8A"/>
    <w:rsid w:val="00D14F8F"/>
    <w:rsid w:val="00D1533D"/>
    <w:rsid w:val="00D170F4"/>
    <w:rsid w:val="00D174D1"/>
    <w:rsid w:val="00D216CD"/>
    <w:rsid w:val="00D21E9F"/>
    <w:rsid w:val="00D224AD"/>
    <w:rsid w:val="00D227FD"/>
    <w:rsid w:val="00D22920"/>
    <w:rsid w:val="00D22F73"/>
    <w:rsid w:val="00D2305E"/>
    <w:rsid w:val="00D23BEC"/>
    <w:rsid w:val="00D23E5E"/>
    <w:rsid w:val="00D23F80"/>
    <w:rsid w:val="00D26359"/>
    <w:rsid w:val="00D26B22"/>
    <w:rsid w:val="00D26BBB"/>
    <w:rsid w:val="00D26D3B"/>
    <w:rsid w:val="00D26E97"/>
    <w:rsid w:val="00D26F30"/>
    <w:rsid w:val="00D2787E"/>
    <w:rsid w:val="00D27C15"/>
    <w:rsid w:val="00D27E45"/>
    <w:rsid w:val="00D30CF3"/>
    <w:rsid w:val="00D312E1"/>
    <w:rsid w:val="00D3176A"/>
    <w:rsid w:val="00D321CD"/>
    <w:rsid w:val="00D33213"/>
    <w:rsid w:val="00D33E5F"/>
    <w:rsid w:val="00D341A1"/>
    <w:rsid w:val="00D3431C"/>
    <w:rsid w:val="00D34718"/>
    <w:rsid w:val="00D34D7B"/>
    <w:rsid w:val="00D35601"/>
    <w:rsid w:val="00D35685"/>
    <w:rsid w:val="00D365E8"/>
    <w:rsid w:val="00D36DB5"/>
    <w:rsid w:val="00D37363"/>
    <w:rsid w:val="00D375F0"/>
    <w:rsid w:val="00D37D88"/>
    <w:rsid w:val="00D37EEA"/>
    <w:rsid w:val="00D4002B"/>
    <w:rsid w:val="00D4015E"/>
    <w:rsid w:val="00D41D46"/>
    <w:rsid w:val="00D4219D"/>
    <w:rsid w:val="00D422AF"/>
    <w:rsid w:val="00D42450"/>
    <w:rsid w:val="00D4328D"/>
    <w:rsid w:val="00D432BA"/>
    <w:rsid w:val="00D4466C"/>
    <w:rsid w:val="00D44D15"/>
    <w:rsid w:val="00D460D9"/>
    <w:rsid w:val="00D468E6"/>
    <w:rsid w:val="00D46FEB"/>
    <w:rsid w:val="00D47C76"/>
    <w:rsid w:val="00D47DF7"/>
    <w:rsid w:val="00D47E18"/>
    <w:rsid w:val="00D50448"/>
    <w:rsid w:val="00D510BC"/>
    <w:rsid w:val="00D52844"/>
    <w:rsid w:val="00D52C07"/>
    <w:rsid w:val="00D53049"/>
    <w:rsid w:val="00D54BCD"/>
    <w:rsid w:val="00D554DF"/>
    <w:rsid w:val="00D55CEC"/>
    <w:rsid w:val="00D55D2C"/>
    <w:rsid w:val="00D56167"/>
    <w:rsid w:val="00D56EAA"/>
    <w:rsid w:val="00D570BC"/>
    <w:rsid w:val="00D57568"/>
    <w:rsid w:val="00D5766B"/>
    <w:rsid w:val="00D60131"/>
    <w:rsid w:val="00D60164"/>
    <w:rsid w:val="00D605D8"/>
    <w:rsid w:val="00D607D4"/>
    <w:rsid w:val="00D60AE0"/>
    <w:rsid w:val="00D6199E"/>
    <w:rsid w:val="00D61A50"/>
    <w:rsid w:val="00D61D9C"/>
    <w:rsid w:val="00D625F2"/>
    <w:rsid w:val="00D62C20"/>
    <w:rsid w:val="00D62EDC"/>
    <w:rsid w:val="00D63AC8"/>
    <w:rsid w:val="00D63F71"/>
    <w:rsid w:val="00D649F2"/>
    <w:rsid w:val="00D64BD6"/>
    <w:rsid w:val="00D65243"/>
    <w:rsid w:val="00D6568F"/>
    <w:rsid w:val="00D65FBA"/>
    <w:rsid w:val="00D671C1"/>
    <w:rsid w:val="00D67707"/>
    <w:rsid w:val="00D6785A"/>
    <w:rsid w:val="00D67ABD"/>
    <w:rsid w:val="00D67EA2"/>
    <w:rsid w:val="00D701F4"/>
    <w:rsid w:val="00D707C4"/>
    <w:rsid w:val="00D714DD"/>
    <w:rsid w:val="00D7185F"/>
    <w:rsid w:val="00D71AE7"/>
    <w:rsid w:val="00D7251B"/>
    <w:rsid w:val="00D73096"/>
    <w:rsid w:val="00D732C7"/>
    <w:rsid w:val="00D73A7F"/>
    <w:rsid w:val="00D74642"/>
    <w:rsid w:val="00D7585E"/>
    <w:rsid w:val="00D75ACF"/>
    <w:rsid w:val="00D75BCB"/>
    <w:rsid w:val="00D75D22"/>
    <w:rsid w:val="00D75EA2"/>
    <w:rsid w:val="00D76FCA"/>
    <w:rsid w:val="00D775A3"/>
    <w:rsid w:val="00D80C3D"/>
    <w:rsid w:val="00D817D1"/>
    <w:rsid w:val="00D8208E"/>
    <w:rsid w:val="00D82527"/>
    <w:rsid w:val="00D831BF"/>
    <w:rsid w:val="00D84106"/>
    <w:rsid w:val="00D8441E"/>
    <w:rsid w:val="00D84525"/>
    <w:rsid w:val="00D85B9B"/>
    <w:rsid w:val="00D85DA5"/>
    <w:rsid w:val="00D86AF7"/>
    <w:rsid w:val="00D86F44"/>
    <w:rsid w:val="00D8791C"/>
    <w:rsid w:val="00D87C29"/>
    <w:rsid w:val="00D90DAF"/>
    <w:rsid w:val="00D90EA2"/>
    <w:rsid w:val="00D913BF"/>
    <w:rsid w:val="00D915FD"/>
    <w:rsid w:val="00D924D7"/>
    <w:rsid w:val="00D92B4D"/>
    <w:rsid w:val="00D93056"/>
    <w:rsid w:val="00D945C8"/>
    <w:rsid w:val="00D95351"/>
    <w:rsid w:val="00D95ACC"/>
    <w:rsid w:val="00D95C32"/>
    <w:rsid w:val="00D95EFC"/>
    <w:rsid w:val="00D9654D"/>
    <w:rsid w:val="00D96D03"/>
    <w:rsid w:val="00D96D6A"/>
    <w:rsid w:val="00D96E72"/>
    <w:rsid w:val="00D973B6"/>
    <w:rsid w:val="00DA00EA"/>
    <w:rsid w:val="00DA0D2F"/>
    <w:rsid w:val="00DA0FAE"/>
    <w:rsid w:val="00DA118A"/>
    <w:rsid w:val="00DA1D0A"/>
    <w:rsid w:val="00DA1D3E"/>
    <w:rsid w:val="00DA1FDF"/>
    <w:rsid w:val="00DA2319"/>
    <w:rsid w:val="00DA3A56"/>
    <w:rsid w:val="00DA3D9D"/>
    <w:rsid w:val="00DA4937"/>
    <w:rsid w:val="00DA5A56"/>
    <w:rsid w:val="00DA5F15"/>
    <w:rsid w:val="00DA5F8B"/>
    <w:rsid w:val="00DA6A69"/>
    <w:rsid w:val="00DA6B2A"/>
    <w:rsid w:val="00DA71CC"/>
    <w:rsid w:val="00DA7605"/>
    <w:rsid w:val="00DA7BAF"/>
    <w:rsid w:val="00DA7F22"/>
    <w:rsid w:val="00DB15BD"/>
    <w:rsid w:val="00DB1B9D"/>
    <w:rsid w:val="00DB2B12"/>
    <w:rsid w:val="00DB2F3B"/>
    <w:rsid w:val="00DB39E8"/>
    <w:rsid w:val="00DB4053"/>
    <w:rsid w:val="00DB4DA0"/>
    <w:rsid w:val="00DB4E31"/>
    <w:rsid w:val="00DB527B"/>
    <w:rsid w:val="00DB55A3"/>
    <w:rsid w:val="00DB65B0"/>
    <w:rsid w:val="00DB68E3"/>
    <w:rsid w:val="00DB6DD7"/>
    <w:rsid w:val="00DB6F8D"/>
    <w:rsid w:val="00DB7738"/>
    <w:rsid w:val="00DB7959"/>
    <w:rsid w:val="00DB7C57"/>
    <w:rsid w:val="00DB7CC1"/>
    <w:rsid w:val="00DC0B5A"/>
    <w:rsid w:val="00DC0D6A"/>
    <w:rsid w:val="00DC1045"/>
    <w:rsid w:val="00DC1296"/>
    <w:rsid w:val="00DC1AFE"/>
    <w:rsid w:val="00DC2413"/>
    <w:rsid w:val="00DC2963"/>
    <w:rsid w:val="00DC2E37"/>
    <w:rsid w:val="00DC38C9"/>
    <w:rsid w:val="00DC3E43"/>
    <w:rsid w:val="00DC4053"/>
    <w:rsid w:val="00DC41B6"/>
    <w:rsid w:val="00DC47EA"/>
    <w:rsid w:val="00DC509D"/>
    <w:rsid w:val="00DC5147"/>
    <w:rsid w:val="00DC573F"/>
    <w:rsid w:val="00DC57CA"/>
    <w:rsid w:val="00DC5AFA"/>
    <w:rsid w:val="00DC642F"/>
    <w:rsid w:val="00DC69D6"/>
    <w:rsid w:val="00DC6D76"/>
    <w:rsid w:val="00DC6F62"/>
    <w:rsid w:val="00DC741C"/>
    <w:rsid w:val="00DC76C4"/>
    <w:rsid w:val="00DC76DF"/>
    <w:rsid w:val="00DC789A"/>
    <w:rsid w:val="00DC7CB3"/>
    <w:rsid w:val="00DD08B8"/>
    <w:rsid w:val="00DD097E"/>
    <w:rsid w:val="00DD0C9F"/>
    <w:rsid w:val="00DD1049"/>
    <w:rsid w:val="00DD10F0"/>
    <w:rsid w:val="00DD1F7D"/>
    <w:rsid w:val="00DD24D9"/>
    <w:rsid w:val="00DD2D4A"/>
    <w:rsid w:val="00DD40A8"/>
    <w:rsid w:val="00DD4569"/>
    <w:rsid w:val="00DD46DB"/>
    <w:rsid w:val="00DD4C4C"/>
    <w:rsid w:val="00DD5404"/>
    <w:rsid w:val="00DD57A0"/>
    <w:rsid w:val="00DD73DB"/>
    <w:rsid w:val="00DD75AE"/>
    <w:rsid w:val="00DD7914"/>
    <w:rsid w:val="00DD7AAB"/>
    <w:rsid w:val="00DE008A"/>
    <w:rsid w:val="00DE0822"/>
    <w:rsid w:val="00DE0B28"/>
    <w:rsid w:val="00DE121A"/>
    <w:rsid w:val="00DE1BC2"/>
    <w:rsid w:val="00DE2007"/>
    <w:rsid w:val="00DE2213"/>
    <w:rsid w:val="00DE2416"/>
    <w:rsid w:val="00DE2C12"/>
    <w:rsid w:val="00DE3A95"/>
    <w:rsid w:val="00DE3EFF"/>
    <w:rsid w:val="00DE530A"/>
    <w:rsid w:val="00DE5B34"/>
    <w:rsid w:val="00DE5D4C"/>
    <w:rsid w:val="00DE5E49"/>
    <w:rsid w:val="00DE6040"/>
    <w:rsid w:val="00DE6587"/>
    <w:rsid w:val="00DE6752"/>
    <w:rsid w:val="00DE6FAC"/>
    <w:rsid w:val="00DE7502"/>
    <w:rsid w:val="00DF0013"/>
    <w:rsid w:val="00DF0253"/>
    <w:rsid w:val="00DF028A"/>
    <w:rsid w:val="00DF0354"/>
    <w:rsid w:val="00DF057A"/>
    <w:rsid w:val="00DF0EEF"/>
    <w:rsid w:val="00DF12D7"/>
    <w:rsid w:val="00DF1AA7"/>
    <w:rsid w:val="00DF1D56"/>
    <w:rsid w:val="00DF1F5B"/>
    <w:rsid w:val="00DF2325"/>
    <w:rsid w:val="00DF2EC2"/>
    <w:rsid w:val="00DF3B7E"/>
    <w:rsid w:val="00DF3BB5"/>
    <w:rsid w:val="00DF41C6"/>
    <w:rsid w:val="00DF5C9B"/>
    <w:rsid w:val="00DF60E9"/>
    <w:rsid w:val="00DF6418"/>
    <w:rsid w:val="00DF731C"/>
    <w:rsid w:val="00DF7A8E"/>
    <w:rsid w:val="00DF7B0C"/>
    <w:rsid w:val="00DF7CB4"/>
    <w:rsid w:val="00DF7D1B"/>
    <w:rsid w:val="00E00CBC"/>
    <w:rsid w:val="00E019E2"/>
    <w:rsid w:val="00E01B08"/>
    <w:rsid w:val="00E020DC"/>
    <w:rsid w:val="00E02CD7"/>
    <w:rsid w:val="00E02F42"/>
    <w:rsid w:val="00E04107"/>
    <w:rsid w:val="00E042CB"/>
    <w:rsid w:val="00E04E44"/>
    <w:rsid w:val="00E052FB"/>
    <w:rsid w:val="00E05541"/>
    <w:rsid w:val="00E0648D"/>
    <w:rsid w:val="00E07A62"/>
    <w:rsid w:val="00E10B6B"/>
    <w:rsid w:val="00E112CC"/>
    <w:rsid w:val="00E11E6C"/>
    <w:rsid w:val="00E125A3"/>
    <w:rsid w:val="00E1284D"/>
    <w:rsid w:val="00E12921"/>
    <w:rsid w:val="00E12B1C"/>
    <w:rsid w:val="00E1374F"/>
    <w:rsid w:val="00E14220"/>
    <w:rsid w:val="00E1436F"/>
    <w:rsid w:val="00E1461B"/>
    <w:rsid w:val="00E14A2A"/>
    <w:rsid w:val="00E14EB2"/>
    <w:rsid w:val="00E1581D"/>
    <w:rsid w:val="00E15D66"/>
    <w:rsid w:val="00E169CB"/>
    <w:rsid w:val="00E1716A"/>
    <w:rsid w:val="00E172C5"/>
    <w:rsid w:val="00E203CD"/>
    <w:rsid w:val="00E2199F"/>
    <w:rsid w:val="00E21A14"/>
    <w:rsid w:val="00E21EC5"/>
    <w:rsid w:val="00E221AF"/>
    <w:rsid w:val="00E2252C"/>
    <w:rsid w:val="00E23214"/>
    <w:rsid w:val="00E23346"/>
    <w:rsid w:val="00E23578"/>
    <w:rsid w:val="00E23B85"/>
    <w:rsid w:val="00E23C9C"/>
    <w:rsid w:val="00E23CD6"/>
    <w:rsid w:val="00E24DCC"/>
    <w:rsid w:val="00E24FFE"/>
    <w:rsid w:val="00E25317"/>
    <w:rsid w:val="00E25D16"/>
    <w:rsid w:val="00E27696"/>
    <w:rsid w:val="00E27D8D"/>
    <w:rsid w:val="00E27EE3"/>
    <w:rsid w:val="00E30087"/>
    <w:rsid w:val="00E310F9"/>
    <w:rsid w:val="00E312B6"/>
    <w:rsid w:val="00E31526"/>
    <w:rsid w:val="00E31557"/>
    <w:rsid w:val="00E31654"/>
    <w:rsid w:val="00E31C3E"/>
    <w:rsid w:val="00E32A89"/>
    <w:rsid w:val="00E32BF4"/>
    <w:rsid w:val="00E3353F"/>
    <w:rsid w:val="00E3357F"/>
    <w:rsid w:val="00E3392E"/>
    <w:rsid w:val="00E35195"/>
    <w:rsid w:val="00E3558D"/>
    <w:rsid w:val="00E35813"/>
    <w:rsid w:val="00E3588E"/>
    <w:rsid w:val="00E35921"/>
    <w:rsid w:val="00E36924"/>
    <w:rsid w:val="00E37524"/>
    <w:rsid w:val="00E37A56"/>
    <w:rsid w:val="00E37C4C"/>
    <w:rsid w:val="00E404EE"/>
    <w:rsid w:val="00E405D6"/>
    <w:rsid w:val="00E414FE"/>
    <w:rsid w:val="00E41552"/>
    <w:rsid w:val="00E41646"/>
    <w:rsid w:val="00E42145"/>
    <w:rsid w:val="00E42157"/>
    <w:rsid w:val="00E43111"/>
    <w:rsid w:val="00E43884"/>
    <w:rsid w:val="00E43B05"/>
    <w:rsid w:val="00E4443E"/>
    <w:rsid w:val="00E44EF7"/>
    <w:rsid w:val="00E45280"/>
    <w:rsid w:val="00E453EF"/>
    <w:rsid w:val="00E45F54"/>
    <w:rsid w:val="00E469EE"/>
    <w:rsid w:val="00E46FF7"/>
    <w:rsid w:val="00E4773A"/>
    <w:rsid w:val="00E47751"/>
    <w:rsid w:val="00E477B8"/>
    <w:rsid w:val="00E4789E"/>
    <w:rsid w:val="00E47C2B"/>
    <w:rsid w:val="00E50FC2"/>
    <w:rsid w:val="00E5133E"/>
    <w:rsid w:val="00E51408"/>
    <w:rsid w:val="00E51E56"/>
    <w:rsid w:val="00E52BB3"/>
    <w:rsid w:val="00E52BEC"/>
    <w:rsid w:val="00E52E0B"/>
    <w:rsid w:val="00E535F1"/>
    <w:rsid w:val="00E536BD"/>
    <w:rsid w:val="00E53B52"/>
    <w:rsid w:val="00E542FA"/>
    <w:rsid w:val="00E54816"/>
    <w:rsid w:val="00E55A03"/>
    <w:rsid w:val="00E55C0F"/>
    <w:rsid w:val="00E5663D"/>
    <w:rsid w:val="00E5691E"/>
    <w:rsid w:val="00E56C8A"/>
    <w:rsid w:val="00E572CC"/>
    <w:rsid w:val="00E57BDA"/>
    <w:rsid w:val="00E60CAA"/>
    <w:rsid w:val="00E60E83"/>
    <w:rsid w:val="00E612A5"/>
    <w:rsid w:val="00E617F2"/>
    <w:rsid w:val="00E620B3"/>
    <w:rsid w:val="00E62126"/>
    <w:rsid w:val="00E62440"/>
    <w:rsid w:val="00E626F5"/>
    <w:rsid w:val="00E627F1"/>
    <w:rsid w:val="00E639C7"/>
    <w:rsid w:val="00E63F2E"/>
    <w:rsid w:val="00E64FB0"/>
    <w:rsid w:val="00E6513A"/>
    <w:rsid w:val="00E65344"/>
    <w:rsid w:val="00E654E6"/>
    <w:rsid w:val="00E65C00"/>
    <w:rsid w:val="00E65F57"/>
    <w:rsid w:val="00E660FE"/>
    <w:rsid w:val="00E6647F"/>
    <w:rsid w:val="00E675CB"/>
    <w:rsid w:val="00E67A30"/>
    <w:rsid w:val="00E70045"/>
    <w:rsid w:val="00E703DD"/>
    <w:rsid w:val="00E70D35"/>
    <w:rsid w:val="00E70F28"/>
    <w:rsid w:val="00E719AE"/>
    <w:rsid w:val="00E72988"/>
    <w:rsid w:val="00E739AF"/>
    <w:rsid w:val="00E7407F"/>
    <w:rsid w:val="00E742F8"/>
    <w:rsid w:val="00E743F8"/>
    <w:rsid w:val="00E7518A"/>
    <w:rsid w:val="00E75475"/>
    <w:rsid w:val="00E757AF"/>
    <w:rsid w:val="00E76627"/>
    <w:rsid w:val="00E766E6"/>
    <w:rsid w:val="00E76717"/>
    <w:rsid w:val="00E76AEA"/>
    <w:rsid w:val="00E76BA8"/>
    <w:rsid w:val="00E76C59"/>
    <w:rsid w:val="00E76D05"/>
    <w:rsid w:val="00E76FE8"/>
    <w:rsid w:val="00E77408"/>
    <w:rsid w:val="00E7766A"/>
    <w:rsid w:val="00E776ED"/>
    <w:rsid w:val="00E77AB5"/>
    <w:rsid w:val="00E800A0"/>
    <w:rsid w:val="00E8015B"/>
    <w:rsid w:val="00E80510"/>
    <w:rsid w:val="00E805F6"/>
    <w:rsid w:val="00E80602"/>
    <w:rsid w:val="00E80981"/>
    <w:rsid w:val="00E81650"/>
    <w:rsid w:val="00E819E4"/>
    <w:rsid w:val="00E81E21"/>
    <w:rsid w:val="00E82067"/>
    <w:rsid w:val="00E82448"/>
    <w:rsid w:val="00E82AFD"/>
    <w:rsid w:val="00E83534"/>
    <w:rsid w:val="00E83F0F"/>
    <w:rsid w:val="00E846D5"/>
    <w:rsid w:val="00E84924"/>
    <w:rsid w:val="00E84BA4"/>
    <w:rsid w:val="00E852A8"/>
    <w:rsid w:val="00E853D7"/>
    <w:rsid w:val="00E855FA"/>
    <w:rsid w:val="00E859E5"/>
    <w:rsid w:val="00E85D63"/>
    <w:rsid w:val="00E86259"/>
    <w:rsid w:val="00E86295"/>
    <w:rsid w:val="00E87806"/>
    <w:rsid w:val="00E878A4"/>
    <w:rsid w:val="00E90C0A"/>
    <w:rsid w:val="00E90D33"/>
    <w:rsid w:val="00E910A6"/>
    <w:rsid w:val="00E910DC"/>
    <w:rsid w:val="00E91700"/>
    <w:rsid w:val="00E91CDD"/>
    <w:rsid w:val="00E91DA8"/>
    <w:rsid w:val="00E92996"/>
    <w:rsid w:val="00E92FBD"/>
    <w:rsid w:val="00E933DC"/>
    <w:rsid w:val="00E93E0A"/>
    <w:rsid w:val="00E94917"/>
    <w:rsid w:val="00E94C81"/>
    <w:rsid w:val="00E94D55"/>
    <w:rsid w:val="00E95152"/>
    <w:rsid w:val="00E95222"/>
    <w:rsid w:val="00E95C9D"/>
    <w:rsid w:val="00E95D11"/>
    <w:rsid w:val="00E95D40"/>
    <w:rsid w:val="00E96625"/>
    <w:rsid w:val="00E96D66"/>
    <w:rsid w:val="00E96F4E"/>
    <w:rsid w:val="00E97944"/>
    <w:rsid w:val="00E97A85"/>
    <w:rsid w:val="00E97B85"/>
    <w:rsid w:val="00EA0634"/>
    <w:rsid w:val="00EA0956"/>
    <w:rsid w:val="00EA09AB"/>
    <w:rsid w:val="00EA12D2"/>
    <w:rsid w:val="00EA23C9"/>
    <w:rsid w:val="00EA2443"/>
    <w:rsid w:val="00EA3616"/>
    <w:rsid w:val="00EA3766"/>
    <w:rsid w:val="00EA3CBF"/>
    <w:rsid w:val="00EA4408"/>
    <w:rsid w:val="00EA44D0"/>
    <w:rsid w:val="00EA4C6B"/>
    <w:rsid w:val="00EA5526"/>
    <w:rsid w:val="00EA5613"/>
    <w:rsid w:val="00EA5BA9"/>
    <w:rsid w:val="00EA5EA7"/>
    <w:rsid w:val="00EA5F1B"/>
    <w:rsid w:val="00EA6EE8"/>
    <w:rsid w:val="00EA74CF"/>
    <w:rsid w:val="00EB04FD"/>
    <w:rsid w:val="00EB0895"/>
    <w:rsid w:val="00EB208C"/>
    <w:rsid w:val="00EB2C87"/>
    <w:rsid w:val="00EB4B06"/>
    <w:rsid w:val="00EB4F1D"/>
    <w:rsid w:val="00EB5158"/>
    <w:rsid w:val="00EB5564"/>
    <w:rsid w:val="00EB5AAB"/>
    <w:rsid w:val="00EB6DC1"/>
    <w:rsid w:val="00EB6F15"/>
    <w:rsid w:val="00EB725E"/>
    <w:rsid w:val="00EB730C"/>
    <w:rsid w:val="00EB73FD"/>
    <w:rsid w:val="00EB75C7"/>
    <w:rsid w:val="00EB7BE3"/>
    <w:rsid w:val="00EB7F97"/>
    <w:rsid w:val="00EC0C2C"/>
    <w:rsid w:val="00EC1C0D"/>
    <w:rsid w:val="00EC265A"/>
    <w:rsid w:val="00EC27D1"/>
    <w:rsid w:val="00EC39E1"/>
    <w:rsid w:val="00EC3D92"/>
    <w:rsid w:val="00EC49BF"/>
    <w:rsid w:val="00EC4C2D"/>
    <w:rsid w:val="00EC522E"/>
    <w:rsid w:val="00EC52B9"/>
    <w:rsid w:val="00EC5696"/>
    <w:rsid w:val="00EC628E"/>
    <w:rsid w:val="00EC658F"/>
    <w:rsid w:val="00EC682C"/>
    <w:rsid w:val="00EC70B3"/>
    <w:rsid w:val="00EC755C"/>
    <w:rsid w:val="00EC7648"/>
    <w:rsid w:val="00EC7887"/>
    <w:rsid w:val="00EC7967"/>
    <w:rsid w:val="00EC7DBF"/>
    <w:rsid w:val="00EC7E08"/>
    <w:rsid w:val="00ED037D"/>
    <w:rsid w:val="00ED1786"/>
    <w:rsid w:val="00ED215E"/>
    <w:rsid w:val="00ED2221"/>
    <w:rsid w:val="00ED2308"/>
    <w:rsid w:val="00ED26A9"/>
    <w:rsid w:val="00ED2AE7"/>
    <w:rsid w:val="00ED2E9C"/>
    <w:rsid w:val="00ED32ED"/>
    <w:rsid w:val="00ED343E"/>
    <w:rsid w:val="00ED48B1"/>
    <w:rsid w:val="00ED4C6E"/>
    <w:rsid w:val="00ED5138"/>
    <w:rsid w:val="00ED5AA2"/>
    <w:rsid w:val="00ED5C45"/>
    <w:rsid w:val="00ED5DB2"/>
    <w:rsid w:val="00ED5DE2"/>
    <w:rsid w:val="00ED5E88"/>
    <w:rsid w:val="00ED6BCA"/>
    <w:rsid w:val="00ED70C7"/>
    <w:rsid w:val="00EE01E8"/>
    <w:rsid w:val="00EE046F"/>
    <w:rsid w:val="00EE07FC"/>
    <w:rsid w:val="00EE0F79"/>
    <w:rsid w:val="00EE110C"/>
    <w:rsid w:val="00EE1568"/>
    <w:rsid w:val="00EE196C"/>
    <w:rsid w:val="00EE211D"/>
    <w:rsid w:val="00EE2621"/>
    <w:rsid w:val="00EE2921"/>
    <w:rsid w:val="00EE2C49"/>
    <w:rsid w:val="00EE2DB4"/>
    <w:rsid w:val="00EE356B"/>
    <w:rsid w:val="00EE37F1"/>
    <w:rsid w:val="00EE443B"/>
    <w:rsid w:val="00EE5175"/>
    <w:rsid w:val="00EE5343"/>
    <w:rsid w:val="00EE5863"/>
    <w:rsid w:val="00EE5AA0"/>
    <w:rsid w:val="00EE632E"/>
    <w:rsid w:val="00EE66DA"/>
    <w:rsid w:val="00EE6726"/>
    <w:rsid w:val="00EE7426"/>
    <w:rsid w:val="00EE7A06"/>
    <w:rsid w:val="00EF04AC"/>
    <w:rsid w:val="00EF0739"/>
    <w:rsid w:val="00EF0FF2"/>
    <w:rsid w:val="00EF10E2"/>
    <w:rsid w:val="00EF11A9"/>
    <w:rsid w:val="00EF1EE6"/>
    <w:rsid w:val="00EF21CC"/>
    <w:rsid w:val="00EF2335"/>
    <w:rsid w:val="00EF274A"/>
    <w:rsid w:val="00EF27D1"/>
    <w:rsid w:val="00EF2888"/>
    <w:rsid w:val="00EF3626"/>
    <w:rsid w:val="00EF3650"/>
    <w:rsid w:val="00EF4713"/>
    <w:rsid w:val="00EF53FA"/>
    <w:rsid w:val="00EF5C41"/>
    <w:rsid w:val="00EF6D8A"/>
    <w:rsid w:val="00EF743C"/>
    <w:rsid w:val="00F006A8"/>
    <w:rsid w:val="00F00765"/>
    <w:rsid w:val="00F01FDF"/>
    <w:rsid w:val="00F03091"/>
    <w:rsid w:val="00F0411A"/>
    <w:rsid w:val="00F04C46"/>
    <w:rsid w:val="00F05954"/>
    <w:rsid w:val="00F0601D"/>
    <w:rsid w:val="00F066C6"/>
    <w:rsid w:val="00F06D73"/>
    <w:rsid w:val="00F07A5D"/>
    <w:rsid w:val="00F10D98"/>
    <w:rsid w:val="00F10F48"/>
    <w:rsid w:val="00F1108A"/>
    <w:rsid w:val="00F11187"/>
    <w:rsid w:val="00F12BB7"/>
    <w:rsid w:val="00F130FB"/>
    <w:rsid w:val="00F1346D"/>
    <w:rsid w:val="00F136DB"/>
    <w:rsid w:val="00F137CB"/>
    <w:rsid w:val="00F13A1A"/>
    <w:rsid w:val="00F13F2E"/>
    <w:rsid w:val="00F14257"/>
    <w:rsid w:val="00F14284"/>
    <w:rsid w:val="00F14FA7"/>
    <w:rsid w:val="00F15178"/>
    <w:rsid w:val="00F15295"/>
    <w:rsid w:val="00F15D23"/>
    <w:rsid w:val="00F16209"/>
    <w:rsid w:val="00F166CE"/>
    <w:rsid w:val="00F16E1B"/>
    <w:rsid w:val="00F17218"/>
    <w:rsid w:val="00F17CDF"/>
    <w:rsid w:val="00F17D58"/>
    <w:rsid w:val="00F20547"/>
    <w:rsid w:val="00F20859"/>
    <w:rsid w:val="00F224E0"/>
    <w:rsid w:val="00F22D94"/>
    <w:rsid w:val="00F22FA0"/>
    <w:rsid w:val="00F23BDC"/>
    <w:rsid w:val="00F2404E"/>
    <w:rsid w:val="00F24610"/>
    <w:rsid w:val="00F251F3"/>
    <w:rsid w:val="00F25621"/>
    <w:rsid w:val="00F25841"/>
    <w:rsid w:val="00F272B3"/>
    <w:rsid w:val="00F279F1"/>
    <w:rsid w:val="00F27C48"/>
    <w:rsid w:val="00F30047"/>
    <w:rsid w:val="00F30828"/>
    <w:rsid w:val="00F30B30"/>
    <w:rsid w:val="00F317BD"/>
    <w:rsid w:val="00F321A6"/>
    <w:rsid w:val="00F32562"/>
    <w:rsid w:val="00F3272B"/>
    <w:rsid w:val="00F32CA9"/>
    <w:rsid w:val="00F33104"/>
    <w:rsid w:val="00F3502E"/>
    <w:rsid w:val="00F36355"/>
    <w:rsid w:val="00F374B3"/>
    <w:rsid w:val="00F374DC"/>
    <w:rsid w:val="00F4034B"/>
    <w:rsid w:val="00F40407"/>
    <w:rsid w:val="00F40678"/>
    <w:rsid w:val="00F40FA5"/>
    <w:rsid w:val="00F411C8"/>
    <w:rsid w:val="00F418BF"/>
    <w:rsid w:val="00F41A9E"/>
    <w:rsid w:val="00F42A4E"/>
    <w:rsid w:val="00F42B33"/>
    <w:rsid w:val="00F42EEC"/>
    <w:rsid w:val="00F43101"/>
    <w:rsid w:val="00F43EE6"/>
    <w:rsid w:val="00F44636"/>
    <w:rsid w:val="00F4485A"/>
    <w:rsid w:val="00F449E6"/>
    <w:rsid w:val="00F455D2"/>
    <w:rsid w:val="00F4619C"/>
    <w:rsid w:val="00F465AF"/>
    <w:rsid w:val="00F4696D"/>
    <w:rsid w:val="00F46970"/>
    <w:rsid w:val="00F46AAC"/>
    <w:rsid w:val="00F472B8"/>
    <w:rsid w:val="00F473F4"/>
    <w:rsid w:val="00F47589"/>
    <w:rsid w:val="00F475C9"/>
    <w:rsid w:val="00F47A04"/>
    <w:rsid w:val="00F50C1B"/>
    <w:rsid w:val="00F51541"/>
    <w:rsid w:val="00F52265"/>
    <w:rsid w:val="00F528DB"/>
    <w:rsid w:val="00F52C10"/>
    <w:rsid w:val="00F52EEB"/>
    <w:rsid w:val="00F53108"/>
    <w:rsid w:val="00F54669"/>
    <w:rsid w:val="00F54ABE"/>
    <w:rsid w:val="00F54B04"/>
    <w:rsid w:val="00F5515C"/>
    <w:rsid w:val="00F55BD9"/>
    <w:rsid w:val="00F565E3"/>
    <w:rsid w:val="00F56671"/>
    <w:rsid w:val="00F5684E"/>
    <w:rsid w:val="00F5748A"/>
    <w:rsid w:val="00F60EF7"/>
    <w:rsid w:val="00F61207"/>
    <w:rsid w:val="00F6123A"/>
    <w:rsid w:val="00F614C5"/>
    <w:rsid w:val="00F615D7"/>
    <w:rsid w:val="00F61904"/>
    <w:rsid w:val="00F619A7"/>
    <w:rsid w:val="00F61CAF"/>
    <w:rsid w:val="00F62DB4"/>
    <w:rsid w:val="00F62F46"/>
    <w:rsid w:val="00F63090"/>
    <w:rsid w:val="00F631CD"/>
    <w:rsid w:val="00F63376"/>
    <w:rsid w:val="00F6404B"/>
    <w:rsid w:val="00F64412"/>
    <w:rsid w:val="00F64D2C"/>
    <w:rsid w:val="00F65179"/>
    <w:rsid w:val="00F652F8"/>
    <w:rsid w:val="00F656A5"/>
    <w:rsid w:val="00F66599"/>
    <w:rsid w:val="00F666AC"/>
    <w:rsid w:val="00F673E6"/>
    <w:rsid w:val="00F674F6"/>
    <w:rsid w:val="00F700A1"/>
    <w:rsid w:val="00F70A5C"/>
    <w:rsid w:val="00F70B39"/>
    <w:rsid w:val="00F71095"/>
    <w:rsid w:val="00F712D9"/>
    <w:rsid w:val="00F7170B"/>
    <w:rsid w:val="00F71B32"/>
    <w:rsid w:val="00F72747"/>
    <w:rsid w:val="00F73074"/>
    <w:rsid w:val="00F73500"/>
    <w:rsid w:val="00F737C0"/>
    <w:rsid w:val="00F7400A"/>
    <w:rsid w:val="00F7470C"/>
    <w:rsid w:val="00F752A3"/>
    <w:rsid w:val="00F75935"/>
    <w:rsid w:val="00F75A70"/>
    <w:rsid w:val="00F76DC4"/>
    <w:rsid w:val="00F76F4D"/>
    <w:rsid w:val="00F773DD"/>
    <w:rsid w:val="00F801BA"/>
    <w:rsid w:val="00F80DB3"/>
    <w:rsid w:val="00F81CDD"/>
    <w:rsid w:val="00F81E8E"/>
    <w:rsid w:val="00F823C1"/>
    <w:rsid w:val="00F82935"/>
    <w:rsid w:val="00F831F2"/>
    <w:rsid w:val="00F839A2"/>
    <w:rsid w:val="00F84347"/>
    <w:rsid w:val="00F84D02"/>
    <w:rsid w:val="00F84D0F"/>
    <w:rsid w:val="00F84FC4"/>
    <w:rsid w:val="00F85AF9"/>
    <w:rsid w:val="00F85C39"/>
    <w:rsid w:val="00F862E5"/>
    <w:rsid w:val="00F86786"/>
    <w:rsid w:val="00F87400"/>
    <w:rsid w:val="00F874AD"/>
    <w:rsid w:val="00F901B2"/>
    <w:rsid w:val="00F90514"/>
    <w:rsid w:val="00F90825"/>
    <w:rsid w:val="00F908D5"/>
    <w:rsid w:val="00F929F9"/>
    <w:rsid w:val="00F93B0D"/>
    <w:rsid w:val="00F94BC3"/>
    <w:rsid w:val="00F94D74"/>
    <w:rsid w:val="00F94DF5"/>
    <w:rsid w:val="00F95D9A"/>
    <w:rsid w:val="00F967C2"/>
    <w:rsid w:val="00F96BA7"/>
    <w:rsid w:val="00F978E5"/>
    <w:rsid w:val="00FA0874"/>
    <w:rsid w:val="00FA0B21"/>
    <w:rsid w:val="00FA0C5D"/>
    <w:rsid w:val="00FA119C"/>
    <w:rsid w:val="00FA15C1"/>
    <w:rsid w:val="00FA2505"/>
    <w:rsid w:val="00FA2861"/>
    <w:rsid w:val="00FA2C7D"/>
    <w:rsid w:val="00FA3378"/>
    <w:rsid w:val="00FA3644"/>
    <w:rsid w:val="00FA38DD"/>
    <w:rsid w:val="00FA3BFF"/>
    <w:rsid w:val="00FA4862"/>
    <w:rsid w:val="00FA5159"/>
    <w:rsid w:val="00FA5DAE"/>
    <w:rsid w:val="00FA5E97"/>
    <w:rsid w:val="00FA6524"/>
    <w:rsid w:val="00FA6E2D"/>
    <w:rsid w:val="00FA6F5C"/>
    <w:rsid w:val="00FB0125"/>
    <w:rsid w:val="00FB029D"/>
    <w:rsid w:val="00FB06CF"/>
    <w:rsid w:val="00FB1022"/>
    <w:rsid w:val="00FB120E"/>
    <w:rsid w:val="00FB120F"/>
    <w:rsid w:val="00FB148C"/>
    <w:rsid w:val="00FB1BA2"/>
    <w:rsid w:val="00FB2099"/>
    <w:rsid w:val="00FB22E9"/>
    <w:rsid w:val="00FB2766"/>
    <w:rsid w:val="00FB2A36"/>
    <w:rsid w:val="00FB2E01"/>
    <w:rsid w:val="00FB383B"/>
    <w:rsid w:val="00FB394B"/>
    <w:rsid w:val="00FB3C7B"/>
    <w:rsid w:val="00FB4FCE"/>
    <w:rsid w:val="00FB5062"/>
    <w:rsid w:val="00FB6C3A"/>
    <w:rsid w:val="00FB7E82"/>
    <w:rsid w:val="00FC0413"/>
    <w:rsid w:val="00FC0B8C"/>
    <w:rsid w:val="00FC1E1C"/>
    <w:rsid w:val="00FC2D62"/>
    <w:rsid w:val="00FC395E"/>
    <w:rsid w:val="00FC3A48"/>
    <w:rsid w:val="00FC404A"/>
    <w:rsid w:val="00FC4292"/>
    <w:rsid w:val="00FC4889"/>
    <w:rsid w:val="00FC4A4D"/>
    <w:rsid w:val="00FC4B2A"/>
    <w:rsid w:val="00FC5668"/>
    <w:rsid w:val="00FC5A12"/>
    <w:rsid w:val="00FC5B48"/>
    <w:rsid w:val="00FC5DFE"/>
    <w:rsid w:val="00FC60D6"/>
    <w:rsid w:val="00FC60FE"/>
    <w:rsid w:val="00FC613F"/>
    <w:rsid w:val="00FC61D1"/>
    <w:rsid w:val="00FC67A4"/>
    <w:rsid w:val="00FC6937"/>
    <w:rsid w:val="00FC6E0D"/>
    <w:rsid w:val="00FC7153"/>
    <w:rsid w:val="00FC744A"/>
    <w:rsid w:val="00FC78B0"/>
    <w:rsid w:val="00FC7FE6"/>
    <w:rsid w:val="00FD09B8"/>
    <w:rsid w:val="00FD0EC0"/>
    <w:rsid w:val="00FD0F68"/>
    <w:rsid w:val="00FD2009"/>
    <w:rsid w:val="00FD2626"/>
    <w:rsid w:val="00FD262E"/>
    <w:rsid w:val="00FD3A03"/>
    <w:rsid w:val="00FD4086"/>
    <w:rsid w:val="00FD450B"/>
    <w:rsid w:val="00FD522D"/>
    <w:rsid w:val="00FD5BBC"/>
    <w:rsid w:val="00FD5FBB"/>
    <w:rsid w:val="00FD6027"/>
    <w:rsid w:val="00FD636B"/>
    <w:rsid w:val="00FD7243"/>
    <w:rsid w:val="00FD73DA"/>
    <w:rsid w:val="00FD7E8C"/>
    <w:rsid w:val="00FE0327"/>
    <w:rsid w:val="00FE08FF"/>
    <w:rsid w:val="00FE1714"/>
    <w:rsid w:val="00FE1C03"/>
    <w:rsid w:val="00FE1F19"/>
    <w:rsid w:val="00FE2B3F"/>
    <w:rsid w:val="00FE2B47"/>
    <w:rsid w:val="00FE37D6"/>
    <w:rsid w:val="00FE3A5E"/>
    <w:rsid w:val="00FE3A82"/>
    <w:rsid w:val="00FE3EB3"/>
    <w:rsid w:val="00FE3EFC"/>
    <w:rsid w:val="00FE4BE6"/>
    <w:rsid w:val="00FE5811"/>
    <w:rsid w:val="00FE72DB"/>
    <w:rsid w:val="00FE7F4D"/>
    <w:rsid w:val="00FF0D60"/>
    <w:rsid w:val="00FF0F94"/>
    <w:rsid w:val="00FF1868"/>
    <w:rsid w:val="00FF192F"/>
    <w:rsid w:val="00FF1D69"/>
    <w:rsid w:val="00FF1FA6"/>
    <w:rsid w:val="00FF241C"/>
    <w:rsid w:val="00FF29D2"/>
    <w:rsid w:val="00FF2A19"/>
    <w:rsid w:val="00FF3A21"/>
    <w:rsid w:val="00FF4062"/>
    <w:rsid w:val="00FF50CB"/>
    <w:rsid w:val="00FF520A"/>
    <w:rsid w:val="00FF5DBE"/>
    <w:rsid w:val="00FF619B"/>
    <w:rsid w:val="00FF64AE"/>
    <w:rsid w:val="00FF67B8"/>
    <w:rsid w:val="00FF6999"/>
    <w:rsid w:val="00FF6E8B"/>
    <w:rsid w:val="00FF76D7"/>
    <w:rsid w:val="00FF78AC"/>
    <w:rsid w:val="00FF7EA4"/>
    <w:rsid w:val="00FF7F10"/>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urn:schemas-microsoft-com:office:smarttag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A7B26"/>
    <w:pPr>
      <w:widowControl w:val="0"/>
      <w:suppressAutoHyphens/>
      <w:spacing w:after="246" w:line="240" w:lineRule="atLeast"/>
    </w:pPr>
    <w:rPr>
      <w:rFonts w:ascii="Amnesty Trade Gothic" w:hAnsi="Amnesty Trade Gothic"/>
      <w:color w:val="000000"/>
      <w:sz w:val="18"/>
      <w:szCs w:val="24"/>
      <w:lang w:val="en-GB" w:eastAsia="en-CA"/>
    </w:rPr>
  </w:style>
  <w:style w:type="paragraph" w:styleId="Heading1">
    <w:name w:val="heading 1"/>
    <w:basedOn w:val="Normal"/>
    <w:next w:val="Normal"/>
    <w:link w:val="Heading1Char"/>
    <w:uiPriority w:val="99"/>
    <w:qFormat/>
    <w:rsid w:val="00BA7B26"/>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9"/>
    <w:qFormat/>
    <w:rsid w:val="00BA7B26"/>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9"/>
    <w:qFormat/>
    <w:rsid w:val="00BA7B26"/>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9"/>
    <w:qFormat/>
    <w:rsid w:val="00BA7B26"/>
    <w:pPr>
      <w:numPr>
        <w:ilvl w:val="3"/>
        <w:numId w:val="1"/>
      </w:numPr>
      <w:outlineLvl w:val="3"/>
    </w:pPr>
  </w:style>
  <w:style w:type="paragraph" w:styleId="Heading5">
    <w:name w:val="heading 5"/>
    <w:basedOn w:val="Heading4"/>
    <w:next w:val="Normal"/>
    <w:link w:val="Heading5Char"/>
    <w:uiPriority w:val="99"/>
    <w:qFormat/>
    <w:rsid w:val="00BA7B26"/>
    <w:pPr>
      <w:numPr>
        <w:ilvl w:val="4"/>
      </w:numPr>
      <w:outlineLvl w:val="4"/>
    </w:pPr>
  </w:style>
  <w:style w:type="paragraph" w:styleId="Heading6">
    <w:name w:val="heading 6"/>
    <w:basedOn w:val="Heading5"/>
    <w:next w:val="Normal"/>
    <w:link w:val="Heading6Char"/>
    <w:uiPriority w:val="99"/>
    <w:qFormat/>
    <w:rsid w:val="00BA7B26"/>
    <w:pPr>
      <w:numPr>
        <w:ilvl w:val="5"/>
      </w:numPr>
      <w:outlineLvl w:val="5"/>
    </w:pPr>
  </w:style>
  <w:style w:type="paragraph" w:styleId="Heading7">
    <w:name w:val="heading 7"/>
    <w:basedOn w:val="Heading6"/>
    <w:next w:val="Normal"/>
    <w:link w:val="Heading7Char"/>
    <w:uiPriority w:val="99"/>
    <w:qFormat/>
    <w:rsid w:val="00BA7B26"/>
    <w:pPr>
      <w:numPr>
        <w:ilvl w:val="6"/>
      </w:numPr>
      <w:outlineLvl w:val="6"/>
    </w:pPr>
  </w:style>
  <w:style w:type="paragraph" w:styleId="Heading8">
    <w:name w:val="heading 8"/>
    <w:basedOn w:val="Heading7"/>
    <w:next w:val="Normal"/>
    <w:link w:val="Heading8Char"/>
    <w:uiPriority w:val="99"/>
    <w:qFormat/>
    <w:rsid w:val="00BA7B26"/>
    <w:pPr>
      <w:numPr>
        <w:ilvl w:val="7"/>
      </w:numPr>
      <w:outlineLvl w:val="7"/>
    </w:pPr>
  </w:style>
  <w:style w:type="paragraph" w:styleId="Heading9">
    <w:name w:val="heading 9"/>
    <w:basedOn w:val="Heading8"/>
    <w:next w:val="Normal"/>
    <w:link w:val="Heading9Char"/>
    <w:uiPriority w:val="99"/>
    <w:qFormat/>
    <w:rsid w:val="00BA7B26"/>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B26"/>
    <w:rPr>
      <w:rFonts w:ascii="Amnesty Trade Gothic Cn" w:hAnsi="Amnesty Trade Gothic Cn" w:cs="Times New Roman"/>
      <w:b/>
      <w:caps/>
      <w:color w:val="000000"/>
      <w:kern w:val="1"/>
      <w:sz w:val="32"/>
      <w:szCs w:val="32"/>
      <w:lang w:bidi="ar-SA"/>
    </w:rPr>
  </w:style>
  <w:style w:type="character" w:customStyle="1" w:styleId="Heading2Char">
    <w:name w:val="Heading 2 Char"/>
    <w:basedOn w:val="DefaultParagraphFont"/>
    <w:link w:val="Heading2"/>
    <w:uiPriority w:val="99"/>
    <w:locked/>
    <w:rsid w:val="00BA7B26"/>
    <w:rPr>
      <w:rFonts w:ascii="Amnesty Trade Gothic Cn" w:hAnsi="Amnesty Trade Gothic Cn" w:cs="Times New Roman"/>
      <w:caps/>
      <w:color w:val="000000"/>
      <w:sz w:val="28"/>
      <w:szCs w:val="28"/>
      <w:lang w:bidi="ar-SA"/>
    </w:rPr>
  </w:style>
  <w:style w:type="character" w:customStyle="1" w:styleId="Heading3Char">
    <w:name w:val="Heading 3 Char"/>
    <w:basedOn w:val="DefaultParagraphFont"/>
    <w:link w:val="Heading3"/>
    <w:uiPriority w:val="99"/>
    <w:locked/>
    <w:rsid w:val="00BA7B26"/>
    <w:rPr>
      <w:rFonts w:ascii="Amnesty Trade Gothic Cn" w:hAnsi="Amnesty Trade Gothic Cn" w:cs="Times New Roman"/>
      <w:caps/>
      <w:color w:val="000000"/>
      <w:sz w:val="26"/>
      <w:szCs w:val="26"/>
      <w:lang w:bidi="ar-SA"/>
    </w:rPr>
  </w:style>
  <w:style w:type="character" w:customStyle="1" w:styleId="Heading4Char">
    <w:name w:val="Heading 4 Char"/>
    <w:basedOn w:val="DefaultParagraphFont"/>
    <w:link w:val="Heading4"/>
    <w:uiPriority w:val="99"/>
    <w:locked/>
    <w:rsid w:val="00BA7B26"/>
    <w:rPr>
      <w:rFonts w:ascii="Amnesty Trade Gothic" w:hAnsi="Amnesty Trade Gothic" w:cs="Times New Roman"/>
      <w:color w:val="000000"/>
      <w:sz w:val="24"/>
      <w:szCs w:val="24"/>
      <w:lang w:bidi="ar-SA"/>
    </w:rPr>
  </w:style>
  <w:style w:type="character" w:customStyle="1" w:styleId="Heading5Char">
    <w:name w:val="Heading 5 Char"/>
    <w:basedOn w:val="DefaultParagraphFont"/>
    <w:link w:val="Heading5"/>
    <w:uiPriority w:val="99"/>
    <w:locked/>
    <w:rsid w:val="00BA7B26"/>
    <w:rPr>
      <w:rFonts w:ascii="Amnesty Trade Gothic" w:hAnsi="Amnesty Trade Gothic" w:cs="Times New Roman"/>
      <w:color w:val="000000"/>
      <w:sz w:val="24"/>
      <w:szCs w:val="24"/>
      <w:lang w:bidi="ar-SA"/>
    </w:rPr>
  </w:style>
  <w:style w:type="character" w:customStyle="1" w:styleId="Heading6Char">
    <w:name w:val="Heading 6 Char"/>
    <w:basedOn w:val="DefaultParagraphFont"/>
    <w:link w:val="Heading6"/>
    <w:uiPriority w:val="99"/>
    <w:locked/>
    <w:rsid w:val="00BA7B26"/>
    <w:rPr>
      <w:rFonts w:ascii="Amnesty Trade Gothic" w:hAnsi="Amnesty Trade Gothic" w:cs="Times New Roman"/>
      <w:color w:val="000000"/>
      <w:sz w:val="24"/>
      <w:szCs w:val="24"/>
      <w:lang w:bidi="ar-SA"/>
    </w:rPr>
  </w:style>
  <w:style w:type="character" w:customStyle="1" w:styleId="Heading7Char">
    <w:name w:val="Heading 7 Char"/>
    <w:basedOn w:val="DefaultParagraphFont"/>
    <w:link w:val="Heading7"/>
    <w:uiPriority w:val="99"/>
    <w:locked/>
    <w:rsid w:val="00BA7B26"/>
    <w:rPr>
      <w:rFonts w:ascii="Amnesty Trade Gothic" w:hAnsi="Amnesty Trade Gothic" w:cs="Times New Roman"/>
      <w:color w:val="000000"/>
      <w:sz w:val="24"/>
      <w:szCs w:val="24"/>
      <w:lang w:bidi="ar-SA"/>
    </w:rPr>
  </w:style>
  <w:style w:type="character" w:customStyle="1" w:styleId="Heading8Char">
    <w:name w:val="Heading 8 Char"/>
    <w:basedOn w:val="DefaultParagraphFont"/>
    <w:link w:val="Heading8"/>
    <w:uiPriority w:val="99"/>
    <w:locked/>
    <w:rsid w:val="00BA7B26"/>
    <w:rPr>
      <w:rFonts w:ascii="Amnesty Trade Gothic" w:hAnsi="Amnesty Trade Gothic" w:cs="Times New Roman"/>
      <w:color w:val="000000"/>
      <w:sz w:val="24"/>
      <w:szCs w:val="24"/>
      <w:lang w:bidi="ar-SA"/>
    </w:rPr>
  </w:style>
  <w:style w:type="character" w:customStyle="1" w:styleId="Heading9Char">
    <w:name w:val="Heading 9 Char"/>
    <w:basedOn w:val="DefaultParagraphFont"/>
    <w:link w:val="Heading9"/>
    <w:uiPriority w:val="99"/>
    <w:locked/>
    <w:rsid w:val="00BA7B26"/>
    <w:rPr>
      <w:rFonts w:ascii="Amnesty Trade Gothic" w:hAnsi="Amnesty Trade Gothic" w:cs="Times New Roman"/>
      <w:color w:val="000000"/>
      <w:sz w:val="24"/>
      <w:szCs w:val="24"/>
      <w:lang w:bidi="ar-SA"/>
    </w:rPr>
  </w:style>
  <w:style w:type="paragraph" w:customStyle="1" w:styleId="AIRecommendsSubheading">
    <w:name w:val="AI Recommends Subheading"/>
    <w:basedOn w:val="Normal"/>
    <w:uiPriority w:val="99"/>
    <w:rsid w:val="00BA7B26"/>
    <w:pPr>
      <w:keepNext/>
      <w:widowControl/>
      <w:spacing w:after="0"/>
    </w:pPr>
    <w:rPr>
      <w:rFonts w:ascii="Amnesty Trade Gothic Cn" w:hAnsi="Amnesty Trade Gothic Cn"/>
      <w:b/>
      <w:sz w:val="21"/>
    </w:rPr>
  </w:style>
  <w:style w:type="character" w:customStyle="1" w:styleId="EndnoteCharacters">
    <w:name w:val="Endnote Characters"/>
    <w:uiPriority w:val="99"/>
    <w:rsid w:val="00BA7B26"/>
    <w:rPr>
      <w:rFonts w:ascii="Amnesty Trade Gothic" w:hAnsi="Amnesty Trade Gothic"/>
      <w:vertAlign w:val="superscript"/>
    </w:rPr>
  </w:style>
  <w:style w:type="character" w:styleId="Hyperlink">
    <w:name w:val="Hyperlink"/>
    <w:basedOn w:val="DefaultParagraphFont"/>
    <w:uiPriority w:val="99"/>
    <w:rsid w:val="00BA7B26"/>
    <w:rPr>
      <w:rFonts w:cs="Times New Roman"/>
      <w:color w:val="0000FF"/>
      <w:u w:val="single"/>
    </w:rPr>
  </w:style>
  <w:style w:type="paragraph" w:styleId="Header">
    <w:name w:val="header"/>
    <w:basedOn w:val="Normal"/>
    <w:link w:val="HeaderChar"/>
    <w:uiPriority w:val="99"/>
    <w:rsid w:val="00BA7B26"/>
    <w:pPr>
      <w:tabs>
        <w:tab w:val="center" w:pos="4153"/>
        <w:tab w:val="right" w:pos="8306"/>
      </w:tabs>
    </w:pPr>
  </w:style>
  <w:style w:type="character" w:customStyle="1" w:styleId="HeaderChar">
    <w:name w:val="Header Char"/>
    <w:basedOn w:val="DefaultParagraphFont"/>
    <w:link w:val="Header"/>
    <w:uiPriority w:val="99"/>
    <w:locked/>
    <w:rsid w:val="00BA7B26"/>
    <w:rPr>
      <w:rFonts w:ascii="Amnesty Trade Gothic" w:hAnsi="Amnesty Trade Gothic" w:cs="Times New Roman"/>
      <w:color w:val="000000"/>
      <w:sz w:val="24"/>
      <w:szCs w:val="24"/>
      <w:lang w:bidi="ar-SA"/>
    </w:rPr>
  </w:style>
  <w:style w:type="character" w:styleId="EndnoteReference">
    <w:name w:val="endnote reference"/>
    <w:aliases w:val="Body Text Char1"/>
    <w:basedOn w:val="DefaultParagraphFont"/>
    <w:link w:val="BodyText"/>
    <w:uiPriority w:val="99"/>
    <w:semiHidden/>
    <w:locked/>
    <w:rsid w:val="00BA7B26"/>
    <w:rPr>
      <w:rFonts w:cs="Times New Roman"/>
      <w:vertAlign w:val="superscript"/>
    </w:rPr>
  </w:style>
  <w:style w:type="paragraph" w:styleId="Footer">
    <w:name w:val="footer"/>
    <w:basedOn w:val="Normal"/>
    <w:link w:val="FooterChar"/>
    <w:uiPriority w:val="99"/>
    <w:rsid w:val="00BA7B26"/>
    <w:pPr>
      <w:tabs>
        <w:tab w:val="center" w:pos="4153"/>
        <w:tab w:val="right" w:pos="8306"/>
      </w:tabs>
    </w:pPr>
  </w:style>
  <w:style w:type="character" w:customStyle="1" w:styleId="FooterChar">
    <w:name w:val="Footer Char"/>
    <w:basedOn w:val="DefaultParagraphFont"/>
    <w:link w:val="Footer"/>
    <w:uiPriority w:val="99"/>
    <w:locked/>
    <w:rsid w:val="00BA7B26"/>
    <w:rPr>
      <w:rFonts w:ascii="Amnesty Trade Gothic" w:hAnsi="Amnesty Trade Gothic" w:cs="Times New Roman"/>
      <w:color w:val="000000"/>
      <w:sz w:val="24"/>
      <w:szCs w:val="24"/>
      <w:lang w:bidi="ar-SA"/>
    </w:rPr>
  </w:style>
  <w:style w:type="character" w:styleId="FootnoteReference">
    <w:name w:val="footnote reference"/>
    <w:basedOn w:val="DefaultParagraphFont"/>
    <w:uiPriority w:val="99"/>
    <w:rsid w:val="00BA7B26"/>
    <w:rPr>
      <w:rFonts w:cs="Times New Roman"/>
      <w:vertAlign w:val="superscript"/>
    </w:rPr>
  </w:style>
  <w:style w:type="paragraph" w:styleId="BodyText">
    <w:name w:val="Body Text"/>
    <w:basedOn w:val="Normal"/>
    <w:link w:val="EndnoteReference"/>
    <w:uiPriority w:val="99"/>
    <w:rsid w:val="00BA7B26"/>
    <w:pPr>
      <w:spacing w:after="120"/>
    </w:pPr>
  </w:style>
  <w:style w:type="character" w:customStyle="1" w:styleId="BodyTextChar">
    <w:name w:val="Body Text Char"/>
    <w:basedOn w:val="DefaultParagraphFont"/>
    <w:link w:val="BodyText"/>
    <w:uiPriority w:val="99"/>
    <w:semiHidden/>
    <w:locked/>
    <w:rsid w:val="00BA7B26"/>
    <w:rPr>
      <w:rFonts w:ascii="Amnesty Trade Gothic" w:hAnsi="Amnesty Trade Gothic" w:cs="Times New Roman"/>
      <w:color w:val="000000"/>
      <w:sz w:val="24"/>
      <w:szCs w:val="24"/>
      <w:lang w:bidi="ar-SA"/>
    </w:rPr>
  </w:style>
  <w:style w:type="paragraph" w:customStyle="1" w:styleId="AILeadQuote">
    <w:name w:val="AI Lead Quote"/>
    <w:basedOn w:val="Normal"/>
    <w:uiPriority w:val="99"/>
    <w:rsid w:val="00BA7B26"/>
    <w:pPr>
      <w:spacing w:before="1200" w:after="0"/>
    </w:pPr>
    <w:rPr>
      <w:rFonts w:ascii="Amnesty Trade Gothic Cn" w:hAnsi="Amnesty Trade Gothic Cn"/>
      <w:b/>
      <w:color w:val="999999"/>
      <w:sz w:val="40"/>
    </w:rPr>
  </w:style>
  <w:style w:type="paragraph" w:customStyle="1" w:styleId="AIPullquote">
    <w:name w:val="AI Pullquote"/>
    <w:basedOn w:val="Normal"/>
    <w:uiPriority w:val="99"/>
    <w:rsid w:val="00BA7B26"/>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uiPriority w:val="99"/>
    <w:rsid w:val="00BA7B26"/>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uiPriority w:val="99"/>
    <w:rsid w:val="00BA7B26"/>
  </w:style>
  <w:style w:type="paragraph" w:styleId="EndnoteText">
    <w:name w:val="endnote text"/>
    <w:basedOn w:val="Normal"/>
    <w:link w:val="EndnoteTextChar"/>
    <w:uiPriority w:val="99"/>
    <w:semiHidden/>
    <w:rsid w:val="00BA7B26"/>
    <w:pPr>
      <w:spacing w:after="120"/>
    </w:pPr>
    <w:rPr>
      <w:sz w:val="16"/>
    </w:rPr>
  </w:style>
  <w:style w:type="character" w:customStyle="1" w:styleId="EndnoteTextChar">
    <w:name w:val="Endnote Text Char"/>
    <w:basedOn w:val="DefaultParagraphFont"/>
    <w:link w:val="EndnoteText"/>
    <w:uiPriority w:val="99"/>
    <w:semiHidden/>
    <w:locked/>
    <w:rsid w:val="00BA7B26"/>
    <w:rPr>
      <w:rFonts w:ascii="Amnesty Trade Gothic" w:hAnsi="Amnesty Trade Gothic" w:cs="Times New Roman"/>
      <w:color w:val="000000"/>
      <w:sz w:val="20"/>
      <w:szCs w:val="20"/>
      <w:lang w:bidi="ar-SA"/>
    </w:rPr>
  </w:style>
  <w:style w:type="paragraph" w:customStyle="1" w:styleId="AISUBTITLE">
    <w:name w:val="AI SUBTITLE"/>
    <w:basedOn w:val="Normal"/>
    <w:uiPriority w:val="99"/>
    <w:rsid w:val="00BA7B26"/>
    <w:pPr>
      <w:spacing w:before="300"/>
    </w:pPr>
    <w:rPr>
      <w:rFonts w:ascii="Amnesty Trade Gothic Cn" w:hAnsi="Amnesty Trade Gothic Cn"/>
      <w:caps/>
      <w:sz w:val="48"/>
    </w:rPr>
  </w:style>
  <w:style w:type="paragraph" w:customStyle="1" w:styleId="AIFlyleafText">
    <w:name w:val="AI Flyleaf Text"/>
    <w:basedOn w:val="Normal"/>
    <w:uiPriority w:val="99"/>
    <w:rsid w:val="00BA7B26"/>
    <w:pPr>
      <w:spacing w:after="0" w:line="210" w:lineRule="exact"/>
    </w:pPr>
    <w:rPr>
      <w:rFonts w:ascii="Amnesty Trade Gothic Cn" w:hAnsi="Amnesty Trade Gothic Cn"/>
      <w:b/>
      <w:sz w:val="16"/>
    </w:rPr>
  </w:style>
  <w:style w:type="paragraph" w:customStyle="1" w:styleId="AIBoxHeading">
    <w:name w:val="AI Box Heading"/>
    <w:basedOn w:val="Normal"/>
    <w:uiPriority w:val="99"/>
    <w:rsid w:val="00BA7B26"/>
    <w:pPr>
      <w:shd w:val="clear" w:color="auto" w:fill="D9D9D9"/>
      <w:spacing w:after="0"/>
    </w:pPr>
    <w:rPr>
      <w:rFonts w:ascii="Amnesty Trade Gothic Cn" w:hAnsi="Amnesty Trade Gothic Cn"/>
      <w:b/>
      <w:caps/>
      <w:sz w:val="32"/>
    </w:rPr>
  </w:style>
  <w:style w:type="paragraph" w:customStyle="1" w:styleId="AIBoxText">
    <w:name w:val="AI Box Text"/>
    <w:basedOn w:val="Normal"/>
    <w:uiPriority w:val="99"/>
    <w:rsid w:val="00BA7B26"/>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Emphasis"/>
    <w:uiPriority w:val="99"/>
    <w:rsid w:val="00BA7B26"/>
    <w:pPr>
      <w:spacing w:after="120"/>
    </w:pPr>
    <w:rPr>
      <w:sz w:val="16"/>
    </w:rPr>
  </w:style>
  <w:style w:type="character" w:customStyle="1" w:styleId="FootnoteTextChar">
    <w:name w:val="Footnote Text Char"/>
    <w:basedOn w:val="DefaultParagraphFont"/>
    <w:link w:val="FootnoteText"/>
    <w:uiPriority w:val="99"/>
    <w:locked/>
    <w:rsid w:val="00BA7B26"/>
    <w:rPr>
      <w:rFonts w:ascii="Amnesty Trade Gothic" w:hAnsi="Amnesty Trade Gothic" w:cs="Times New Roman"/>
      <w:color w:val="000000"/>
      <w:sz w:val="20"/>
      <w:szCs w:val="20"/>
      <w:lang w:bidi="ar-SA"/>
    </w:rPr>
  </w:style>
  <w:style w:type="paragraph" w:customStyle="1" w:styleId="AITextquote">
    <w:name w:val="AI Text quote"/>
    <w:basedOn w:val="Normal"/>
    <w:uiPriority w:val="99"/>
    <w:rsid w:val="00BA7B26"/>
    <w:pPr>
      <w:spacing w:after="0"/>
    </w:pPr>
    <w:rPr>
      <w:i/>
    </w:rPr>
  </w:style>
  <w:style w:type="paragraph" w:customStyle="1" w:styleId="AICaption">
    <w:name w:val="AI Caption"/>
    <w:basedOn w:val="Normal"/>
    <w:uiPriority w:val="99"/>
    <w:rsid w:val="00BA7B26"/>
    <w:pPr>
      <w:keepNext/>
      <w:widowControl/>
    </w:pPr>
    <w:rPr>
      <w:rFonts w:ascii="Amnesty Trade Gothic Cn" w:hAnsi="Amnesty Trade Gothic Cn"/>
      <w:color w:val="404040"/>
      <w:sz w:val="16"/>
    </w:rPr>
  </w:style>
  <w:style w:type="paragraph" w:styleId="TOC2">
    <w:name w:val="toc 2"/>
    <w:basedOn w:val="Normal"/>
    <w:next w:val="Normal"/>
    <w:uiPriority w:val="99"/>
    <w:rsid w:val="00BA7B26"/>
    <w:pPr>
      <w:ind w:left="180"/>
    </w:pPr>
  </w:style>
  <w:style w:type="paragraph" w:styleId="TOC1">
    <w:name w:val="toc 1"/>
    <w:basedOn w:val="Normal"/>
    <w:next w:val="Normal"/>
    <w:uiPriority w:val="99"/>
    <w:rsid w:val="00BA7B26"/>
  </w:style>
  <w:style w:type="paragraph" w:styleId="TOC3">
    <w:name w:val="toc 3"/>
    <w:basedOn w:val="Normal"/>
    <w:next w:val="Normal"/>
    <w:uiPriority w:val="99"/>
    <w:rsid w:val="00BA7B26"/>
    <w:pPr>
      <w:ind w:left="360"/>
    </w:pPr>
  </w:style>
  <w:style w:type="paragraph" w:styleId="TOC4">
    <w:name w:val="toc 4"/>
    <w:basedOn w:val="Normal"/>
    <w:next w:val="Normal"/>
    <w:uiPriority w:val="99"/>
    <w:semiHidden/>
    <w:rsid w:val="00BA7B26"/>
    <w:pPr>
      <w:ind w:left="540"/>
    </w:pPr>
  </w:style>
  <w:style w:type="paragraph" w:styleId="TOC5">
    <w:name w:val="toc 5"/>
    <w:basedOn w:val="Normal"/>
    <w:next w:val="Normal"/>
    <w:uiPriority w:val="99"/>
    <w:semiHidden/>
    <w:rsid w:val="00BA7B26"/>
    <w:pPr>
      <w:ind w:left="720"/>
    </w:pPr>
  </w:style>
  <w:style w:type="paragraph" w:styleId="TOC6">
    <w:name w:val="toc 6"/>
    <w:basedOn w:val="Normal"/>
    <w:next w:val="Normal"/>
    <w:uiPriority w:val="99"/>
    <w:semiHidden/>
    <w:rsid w:val="00BA7B26"/>
    <w:pPr>
      <w:ind w:left="900"/>
    </w:pPr>
  </w:style>
  <w:style w:type="paragraph" w:styleId="TOC7">
    <w:name w:val="toc 7"/>
    <w:basedOn w:val="Normal"/>
    <w:next w:val="Normal"/>
    <w:uiPriority w:val="99"/>
    <w:semiHidden/>
    <w:rsid w:val="00BA7B26"/>
    <w:pPr>
      <w:ind w:left="1080"/>
    </w:pPr>
  </w:style>
  <w:style w:type="paragraph" w:styleId="TOC8">
    <w:name w:val="toc 8"/>
    <w:basedOn w:val="Normal"/>
    <w:next w:val="Normal"/>
    <w:uiPriority w:val="99"/>
    <w:semiHidden/>
    <w:rsid w:val="00BA7B26"/>
    <w:pPr>
      <w:ind w:left="1260"/>
    </w:pPr>
  </w:style>
  <w:style w:type="paragraph" w:styleId="TOC9">
    <w:name w:val="toc 9"/>
    <w:basedOn w:val="Normal"/>
    <w:next w:val="Normal"/>
    <w:uiPriority w:val="99"/>
    <w:semiHidden/>
    <w:rsid w:val="00BA7B26"/>
    <w:pPr>
      <w:ind w:left="1440"/>
    </w:pPr>
  </w:style>
  <w:style w:type="paragraph" w:customStyle="1" w:styleId="AIPageHeader">
    <w:name w:val="AI Page Header"/>
    <w:basedOn w:val="Normal"/>
    <w:uiPriority w:val="99"/>
    <w:rsid w:val="00BA7B26"/>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uiPriority w:val="99"/>
    <w:rsid w:val="00BA7B26"/>
    <w:rPr>
      <w:rFonts w:ascii="Amnesty Trade Gothic Cn" w:hAnsi="Amnesty Trade Gothic Cn"/>
      <w:b/>
      <w:caps/>
      <w:kern w:val="1"/>
      <w:sz w:val="80"/>
      <w:szCs w:val="32"/>
    </w:rPr>
  </w:style>
  <w:style w:type="paragraph" w:customStyle="1" w:styleId="AIPageFooter">
    <w:name w:val="AI Page Footer"/>
    <w:basedOn w:val="Normal"/>
    <w:uiPriority w:val="99"/>
    <w:rsid w:val="00BA7B26"/>
    <w:pPr>
      <w:tabs>
        <w:tab w:val="left" w:pos="3402"/>
      </w:tabs>
      <w:jc w:val="center"/>
    </w:pPr>
    <w:rPr>
      <w:rFonts w:ascii="Amnesty Trade Gothic Cn" w:hAnsi="Amnesty Trade Gothic Cn"/>
      <w:bCs/>
    </w:rPr>
  </w:style>
  <w:style w:type="paragraph" w:customStyle="1" w:styleId="AIContentsHeading">
    <w:name w:val="AI Contents Heading"/>
    <w:basedOn w:val="Normal"/>
    <w:uiPriority w:val="99"/>
    <w:rsid w:val="00BA7B26"/>
    <w:rPr>
      <w:rFonts w:ascii="Amnesty Trade Gothic Cn" w:hAnsi="Amnesty Trade Gothic Cn"/>
      <w:b/>
      <w:bCs/>
      <w:caps/>
      <w:sz w:val="56"/>
      <w:szCs w:val="56"/>
    </w:rPr>
  </w:style>
  <w:style w:type="paragraph" w:styleId="ListParagraph">
    <w:name w:val="List Paragraph"/>
    <w:basedOn w:val="Normal"/>
    <w:uiPriority w:val="99"/>
    <w:qFormat/>
    <w:rsid w:val="00BA7B26"/>
    <w:pPr>
      <w:ind w:left="720"/>
      <w:contextualSpacing/>
    </w:pPr>
  </w:style>
  <w:style w:type="character" w:styleId="CommentReference">
    <w:name w:val="annotation reference"/>
    <w:basedOn w:val="DefaultParagraphFont"/>
    <w:uiPriority w:val="99"/>
    <w:rsid w:val="00BA7B26"/>
    <w:rPr>
      <w:rFonts w:cs="Times New Roman"/>
      <w:sz w:val="16"/>
      <w:szCs w:val="16"/>
    </w:rPr>
  </w:style>
  <w:style w:type="paragraph" w:styleId="CommentText">
    <w:name w:val="annotation text"/>
    <w:basedOn w:val="Normal"/>
    <w:link w:val="CommentTextChar"/>
    <w:uiPriority w:val="99"/>
    <w:rsid w:val="00BA7B26"/>
    <w:pPr>
      <w:spacing w:line="240" w:lineRule="auto"/>
    </w:pPr>
    <w:rPr>
      <w:sz w:val="20"/>
      <w:szCs w:val="20"/>
    </w:rPr>
  </w:style>
  <w:style w:type="character" w:customStyle="1" w:styleId="CommentTextChar">
    <w:name w:val="Comment Text Char"/>
    <w:basedOn w:val="DefaultParagraphFont"/>
    <w:link w:val="CommentText"/>
    <w:uiPriority w:val="99"/>
    <w:locked/>
    <w:rsid w:val="00BA7B26"/>
    <w:rPr>
      <w:rFonts w:ascii="Amnesty Trade Gothic" w:hAnsi="Amnesty Trade Gothic" w:cs="Times New Roman"/>
      <w:color w:val="000000"/>
      <w:lang w:bidi="ar-SA"/>
    </w:rPr>
  </w:style>
  <w:style w:type="paragraph" w:styleId="BalloonText">
    <w:name w:val="Balloon Text"/>
    <w:basedOn w:val="Normal"/>
    <w:link w:val="BalloonTextChar"/>
    <w:uiPriority w:val="99"/>
    <w:rsid w:val="00BA7B26"/>
    <w:pPr>
      <w:spacing w:after="0" w:line="240" w:lineRule="auto"/>
    </w:pPr>
    <w:rPr>
      <w:rFonts w:ascii="Times New Roman" w:hAnsi="Times New Roman"/>
      <w:szCs w:val="18"/>
    </w:rPr>
  </w:style>
  <w:style w:type="character" w:customStyle="1" w:styleId="BalloonTextChar">
    <w:name w:val="Balloon Text Char"/>
    <w:basedOn w:val="DefaultParagraphFont"/>
    <w:link w:val="BalloonText"/>
    <w:uiPriority w:val="99"/>
    <w:locked/>
    <w:rsid w:val="00BA7B26"/>
    <w:rPr>
      <w:rFonts w:ascii="Times New Roman" w:hAnsi="Times New Roman" w:cs="Times New Roman"/>
      <w:color w:val="000000"/>
      <w:sz w:val="18"/>
      <w:szCs w:val="18"/>
      <w:lang w:bidi="ar-SA"/>
    </w:rPr>
  </w:style>
  <w:style w:type="paragraph" w:styleId="CommentSubject">
    <w:name w:val="annotation subject"/>
    <w:basedOn w:val="CommentText"/>
    <w:next w:val="CommentText"/>
    <w:link w:val="CommentSubjectChar"/>
    <w:uiPriority w:val="99"/>
    <w:rsid w:val="00BA7B26"/>
    <w:rPr>
      <w:b/>
      <w:bCs/>
    </w:rPr>
  </w:style>
  <w:style w:type="character" w:customStyle="1" w:styleId="CommentSubjectChar">
    <w:name w:val="Comment Subject Char"/>
    <w:basedOn w:val="CommentTextChar"/>
    <w:link w:val="CommentSubject"/>
    <w:uiPriority w:val="99"/>
    <w:locked/>
    <w:rsid w:val="00BA7B26"/>
    <w:rPr>
      <w:b/>
      <w:bCs/>
    </w:rPr>
  </w:style>
  <w:style w:type="paragraph" w:styleId="NormalWeb">
    <w:name w:val="Normal (Web)"/>
    <w:basedOn w:val="Normal"/>
    <w:uiPriority w:val="99"/>
    <w:rsid w:val="00BA7B26"/>
    <w:pPr>
      <w:widowControl/>
      <w:suppressAutoHyphens w:val="0"/>
      <w:spacing w:before="100" w:beforeAutospacing="1" w:after="100" w:afterAutospacing="1" w:line="240" w:lineRule="auto"/>
    </w:pPr>
    <w:rPr>
      <w:rFonts w:ascii="Calibri" w:hAnsi="Calibri" w:cs="Calibri"/>
      <w:color w:val="auto"/>
      <w:sz w:val="22"/>
      <w:szCs w:val="22"/>
    </w:rPr>
  </w:style>
  <w:style w:type="paragraph" w:customStyle="1" w:styleId="commentcontentpara">
    <w:name w:val="commentcontentpara"/>
    <w:basedOn w:val="Normal"/>
    <w:uiPriority w:val="99"/>
    <w:rsid w:val="00BA7B26"/>
    <w:pPr>
      <w:widowControl/>
      <w:suppressAutoHyphens w:val="0"/>
      <w:spacing w:before="100" w:beforeAutospacing="1" w:after="100" w:afterAutospacing="1" w:line="240" w:lineRule="auto"/>
    </w:pPr>
    <w:rPr>
      <w:rFonts w:ascii="Times New Roman" w:hAnsi="Times New Roman"/>
      <w:color w:val="auto"/>
      <w:sz w:val="24"/>
    </w:rPr>
  </w:style>
  <w:style w:type="character" w:styleId="Emphasis">
    <w:name w:val="Emphasis"/>
    <w:aliases w:val="Footnote Text Char1"/>
    <w:basedOn w:val="DefaultParagraphFont"/>
    <w:link w:val="FootnoteText"/>
    <w:uiPriority w:val="99"/>
    <w:qFormat/>
    <w:locked/>
    <w:rsid w:val="00BA7B26"/>
    <w:rPr>
      <w:rFonts w:cs="Times New Roman"/>
      <w:i/>
      <w:iCs/>
    </w:rPr>
  </w:style>
  <w:style w:type="character" w:customStyle="1" w:styleId="UnresolvedMention1">
    <w:name w:val="Unresolved Mention1"/>
    <w:basedOn w:val="DefaultParagraphFont"/>
    <w:uiPriority w:val="99"/>
    <w:semiHidden/>
    <w:rsid w:val="00BA7B26"/>
    <w:rPr>
      <w:rFonts w:cs="Times New Roman"/>
      <w:color w:val="808080"/>
      <w:shd w:val="clear" w:color="auto" w:fill="E6E6E6"/>
    </w:rPr>
  </w:style>
  <w:style w:type="character" w:styleId="FollowedHyperlink">
    <w:name w:val="FollowedHyperlink"/>
    <w:basedOn w:val="DefaultParagraphFont"/>
    <w:uiPriority w:val="99"/>
    <w:rsid w:val="00BA7B26"/>
    <w:rPr>
      <w:rFonts w:cs="Times New Roman"/>
      <w:color w:val="954F72"/>
      <w:u w:val="single"/>
    </w:rPr>
  </w:style>
  <w:style w:type="table" w:styleId="TableGrid">
    <w:name w:val="Table Grid"/>
    <w:basedOn w:val="TableNormal"/>
    <w:uiPriority w:val="99"/>
    <w:locked/>
    <w:rsid w:val="00BA7B26"/>
    <w:rPr>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A7B26"/>
    <w:pPr>
      <w:autoSpaceDE w:val="0"/>
      <w:autoSpaceDN w:val="0"/>
      <w:adjustRightInd w:val="0"/>
    </w:pPr>
    <w:rPr>
      <w:rFonts w:ascii="Amnesty Trade Gothic" w:hAnsi="Amnesty Trade Gothic" w:cs="Amnesty Trade Gothic"/>
      <w:color w:val="000000"/>
      <w:sz w:val="24"/>
      <w:szCs w:val="24"/>
      <w:lang w:val="en-GB" w:eastAsia="en-CA"/>
    </w:rPr>
  </w:style>
  <w:style w:type="character" w:customStyle="1" w:styleId="projectstatementvalue">
    <w:name w:val="projectstatementvalue"/>
    <w:basedOn w:val="DefaultParagraphFont"/>
    <w:uiPriority w:val="99"/>
    <w:rsid w:val="00BA7B26"/>
    <w:rPr>
      <w:rFonts w:cs="Times New Roman"/>
    </w:rPr>
  </w:style>
  <w:style w:type="paragraph" w:styleId="NoSpacing">
    <w:name w:val="No Spacing"/>
    <w:uiPriority w:val="99"/>
    <w:qFormat/>
    <w:rsid w:val="00BA7B26"/>
    <w:rPr>
      <w:rFonts w:ascii="Calibri" w:hAnsi="Calibri"/>
      <w:lang w:val="en-IE" w:eastAsia="en-CA"/>
    </w:rPr>
  </w:style>
  <w:style w:type="character" w:styleId="Strong">
    <w:name w:val="Strong"/>
    <w:basedOn w:val="DefaultParagraphFont"/>
    <w:uiPriority w:val="99"/>
    <w:qFormat/>
    <w:locked/>
    <w:rsid w:val="00BA7B26"/>
    <w:rPr>
      <w:rFonts w:cs="Times New Roman"/>
      <w:b/>
      <w:bCs/>
    </w:rPr>
  </w:style>
  <w:style w:type="paragraph" w:customStyle="1" w:styleId="Normal1">
    <w:name w:val="Normal1"/>
    <w:uiPriority w:val="99"/>
    <w:rsid w:val="00BA7B26"/>
    <w:pPr>
      <w:spacing w:line="276" w:lineRule="auto"/>
      <w:contextualSpacing/>
    </w:pPr>
    <w:rPr>
      <w:rFonts w:ascii="Arial" w:hAnsi="Arial" w:cs="Arial"/>
      <w:lang w:val="uz-Cyrl-UZ" w:eastAsia="en-CA"/>
    </w:rPr>
  </w:style>
  <w:style w:type="paragraph" w:styleId="Revision">
    <w:name w:val="Revision"/>
    <w:hidden/>
    <w:uiPriority w:val="99"/>
    <w:semiHidden/>
    <w:rsid w:val="00BA7B26"/>
    <w:rPr>
      <w:rFonts w:ascii="Amnesty Trade Gothic" w:hAnsi="Amnesty Trade Gothic"/>
      <w:color w:val="000000"/>
      <w:sz w:val="18"/>
      <w:szCs w:val="24"/>
      <w:lang w:val="en-GB" w:eastAsia="en-CA"/>
    </w:rPr>
  </w:style>
  <w:style w:type="paragraph" w:customStyle="1" w:styleId="selectionshareable">
    <w:name w:val="selectionshareable"/>
    <w:basedOn w:val="Normal"/>
    <w:uiPriority w:val="99"/>
    <w:rsid w:val="00BA7B26"/>
    <w:pPr>
      <w:widowControl/>
      <w:suppressAutoHyphens w:val="0"/>
      <w:spacing w:before="100" w:beforeAutospacing="1" w:after="100" w:afterAutospacing="1" w:line="240" w:lineRule="auto"/>
    </w:pPr>
    <w:rPr>
      <w:rFonts w:ascii="Times New Roman" w:hAnsi="Times New Roman"/>
      <w:color w:val="auto"/>
      <w:sz w:val="24"/>
    </w:rPr>
  </w:style>
  <w:style w:type="paragraph" w:customStyle="1" w:styleId="RTBodyText">
    <w:name w:val="RT Body Text"/>
    <w:basedOn w:val="Normal"/>
    <w:uiPriority w:val="99"/>
    <w:rsid w:val="00BA7B26"/>
    <w:pPr>
      <w:widowControl/>
      <w:spacing w:after="120" w:line="240" w:lineRule="auto"/>
    </w:pPr>
    <w:rPr>
      <w:rFonts w:ascii="Calibri" w:hAnsi="Calibri" w:cs="Arial"/>
    </w:rPr>
  </w:style>
  <w:style w:type="character" w:customStyle="1" w:styleId="UnresolvedMention">
    <w:name w:val="Unresolved Mention"/>
    <w:basedOn w:val="DefaultParagraphFont"/>
    <w:uiPriority w:val="99"/>
    <w:semiHidden/>
    <w:rsid w:val="00BA7B26"/>
    <w:rPr>
      <w:rFonts w:cs="Times New Roman"/>
      <w:color w:val="808080"/>
      <w:shd w:val="clear" w:color="auto" w:fill="E6E6E6"/>
    </w:rPr>
  </w:style>
  <w:style w:type="paragraph" w:styleId="TOCHeading">
    <w:name w:val="TOC Heading"/>
    <w:basedOn w:val="Heading1"/>
    <w:next w:val="Normal"/>
    <w:uiPriority w:val="99"/>
    <w:qFormat/>
    <w:rsid w:val="00BA7B26"/>
    <w:pPr>
      <w:keepLines/>
      <w:numPr>
        <w:numId w:val="0"/>
      </w:numPr>
      <w:suppressAutoHyphens w:val="0"/>
      <w:spacing w:before="240" w:after="0" w:line="259" w:lineRule="auto"/>
      <w:outlineLvl w:val="9"/>
    </w:pPr>
    <w:rPr>
      <w:rFonts w:ascii="Calibri Light" w:hAnsi="Calibri Light"/>
      <w:b w:val="0"/>
      <w:caps w:val="0"/>
      <w:color w:val="2F5496"/>
      <w:kern w:val="0"/>
      <w:sz w:val="32"/>
      <w:lang w:val="en-US"/>
    </w:rPr>
  </w:style>
  <w:style w:type="paragraph" w:customStyle="1" w:styleId="Pa11">
    <w:name w:val="Pa11"/>
    <w:basedOn w:val="Normal"/>
    <w:uiPriority w:val="99"/>
    <w:rsid w:val="00BA7B26"/>
    <w:pPr>
      <w:widowControl/>
      <w:suppressAutoHyphens w:val="0"/>
      <w:autoSpaceDE w:val="0"/>
      <w:autoSpaceDN w:val="0"/>
      <w:spacing w:after="0" w:line="181" w:lineRule="atLeast"/>
    </w:pPr>
    <w:rPr>
      <w:rFonts w:ascii="Times New Roman" w:hAnsi="Times New Roman" w:cs="Calibri"/>
      <w:color w:val="auto"/>
      <w:sz w:val="24"/>
    </w:rPr>
  </w:style>
  <w:style w:type="character" w:customStyle="1" w:styleId="A12">
    <w:name w:val="A12"/>
    <w:basedOn w:val="DefaultParagraphFont"/>
    <w:uiPriority w:val="99"/>
    <w:rsid w:val="00BA7B26"/>
    <w:rPr>
      <w:rFonts w:ascii="Times New Roman" w:hAnsi="Times New Roman" w:cs="Times New Roman"/>
      <w:color w:val="000000"/>
    </w:rPr>
  </w:style>
  <w:style w:type="character" w:customStyle="1" w:styleId="A4">
    <w:name w:val="A4"/>
    <w:basedOn w:val="DefaultParagraphFont"/>
    <w:uiPriority w:val="99"/>
    <w:rsid w:val="00BA7B26"/>
    <w:rPr>
      <w:rFonts w:ascii="Times New Roman" w:hAnsi="Times New Roman" w:cs="Times New Roman"/>
      <w:color w:val="000000"/>
    </w:rPr>
  </w:style>
  <w:style w:type="character" w:customStyle="1" w:styleId="StyleAIBodytextAsianSimSunChar">
    <w:name w:val="Style AI Body text + (Asian) SimSun Char"/>
    <w:uiPriority w:val="99"/>
    <w:locked/>
    <w:rsid w:val="00BA7B26"/>
    <w:rPr>
      <w:rFonts w:ascii="Arial" w:hAnsi="Arial"/>
      <w:lang/>
    </w:rPr>
  </w:style>
  <w:style w:type="paragraph" w:customStyle="1" w:styleId="StyleAIBodytextAsianSimSun">
    <w:name w:val="Style AI Body text + (Asian) SimSun"/>
    <w:basedOn w:val="Normal"/>
    <w:uiPriority w:val="99"/>
    <w:rsid w:val="00BA7B26"/>
    <w:pPr>
      <w:widowControl/>
      <w:tabs>
        <w:tab w:val="left" w:pos="567"/>
      </w:tabs>
      <w:suppressAutoHyphens w:val="0"/>
      <w:adjustRightInd w:val="0"/>
      <w:snapToGrid w:val="0"/>
      <w:spacing w:after="0" w:line="240" w:lineRule="auto"/>
    </w:pPr>
    <w:rPr>
      <w:rFonts w:ascii="Arial" w:hAnsi="Arial"/>
      <w:color w:val="auto"/>
      <w:sz w:val="20"/>
      <w:szCs w:val="20"/>
      <w:lang w:val="en-US"/>
    </w:rPr>
  </w:style>
  <w:style w:type="character" w:customStyle="1" w:styleId="AIBodytextChar">
    <w:name w:val="AI Body text Char"/>
    <w:uiPriority w:val="99"/>
    <w:locked/>
    <w:rsid w:val="00BA7B26"/>
    <w:rPr>
      <w:rFonts w:ascii="Arial" w:hAnsi="Arial"/>
      <w:lang/>
    </w:rPr>
  </w:style>
  <w:style w:type="paragraph" w:customStyle="1" w:styleId="AIBodytext0">
    <w:name w:val="AI Body text"/>
    <w:basedOn w:val="Normal"/>
    <w:uiPriority w:val="99"/>
    <w:rsid w:val="00BA7B26"/>
    <w:pPr>
      <w:widowControl/>
      <w:tabs>
        <w:tab w:val="left" w:pos="567"/>
      </w:tabs>
      <w:suppressAutoHyphens w:val="0"/>
      <w:adjustRightInd w:val="0"/>
      <w:snapToGrid w:val="0"/>
      <w:spacing w:after="240"/>
    </w:pPr>
    <w:rPr>
      <w:rFonts w:ascii="Arial" w:hAnsi="Arial"/>
      <w:color w:val="auto"/>
      <w:sz w:val="20"/>
      <w:szCs w:val="20"/>
      <w:lang w:val="en-US"/>
    </w:rPr>
  </w:style>
  <w:style w:type="paragraph" w:customStyle="1" w:styleId="xxmsonormal">
    <w:name w:val="x_xmsonormal"/>
    <w:basedOn w:val="Normal"/>
    <w:uiPriority w:val="99"/>
    <w:rsid w:val="00BA7B26"/>
    <w:pPr>
      <w:widowControl/>
      <w:suppressAutoHyphens w:val="0"/>
      <w:spacing w:after="0" w:line="240" w:lineRule="auto"/>
    </w:pPr>
    <w:rPr>
      <w:rFonts w:ascii="Calibri" w:hAnsi="Calibri" w:cs="Calibri"/>
      <w:color w:val="auto"/>
      <w:sz w:val="22"/>
      <w:szCs w:val="22"/>
    </w:rPr>
  </w:style>
  <w:style w:type="paragraph" w:styleId="PlainText">
    <w:name w:val="Plain Text"/>
    <w:basedOn w:val="Normal"/>
    <w:link w:val="PlainTextChar"/>
    <w:uiPriority w:val="99"/>
    <w:semiHidden/>
    <w:rsid w:val="00BA7B26"/>
    <w:pPr>
      <w:widowControl/>
      <w:suppressAutoHyphens w:val="0"/>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semiHidden/>
    <w:locked/>
    <w:rsid w:val="00BA7B26"/>
    <w:rPr>
      <w:rFonts w:ascii="Calibri" w:hAnsi="Calibri" w:cs="Times New Roman"/>
      <w:sz w:val="21"/>
      <w:szCs w:val="21"/>
      <w:lang/>
    </w:rPr>
  </w:style>
  <w:style w:type="paragraph" w:customStyle="1" w:styleId="Body">
    <w:name w:val="Body"/>
    <w:uiPriority w:val="99"/>
    <w:rsid w:val="00BA7B26"/>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46" w:line="240" w:lineRule="atLeast"/>
    </w:pPr>
    <w:rPr>
      <w:rFonts w:ascii="Amnesty Trade Gothic" w:hAnsi="Amnesty Trade Gothic" w:cs="Amnesty Trade Gothic"/>
      <w:color w:val="000000"/>
      <w:sz w:val="18"/>
      <w:szCs w:val="18"/>
      <w:u w:color="000000"/>
      <w:lang w:val="en-GB" w:eastAsia="en-CA"/>
    </w:rPr>
  </w:style>
  <w:style w:type="character" w:customStyle="1" w:styleId="Hyperlink0">
    <w:name w:val="Hyperlink.0"/>
    <w:basedOn w:val="Hyperlink"/>
    <w:uiPriority w:val="99"/>
    <w:rsid w:val="00BA7B26"/>
    <w:rPr>
      <w:u w:color="0000FF"/>
    </w:rPr>
  </w:style>
  <w:style w:type="character" w:customStyle="1" w:styleId="Hyperlink2">
    <w:name w:val="Hyperlink.2"/>
    <w:basedOn w:val="Hyperlink0"/>
    <w:uiPriority w:val="99"/>
    <w:rsid w:val="00BA7B26"/>
    <w:rPr>
      <w:lang w:val="es-ES_tradnl"/>
    </w:rPr>
  </w:style>
  <w:style w:type="character" w:customStyle="1" w:styleId="Hyperlink3">
    <w:name w:val="Hyperlink.3"/>
    <w:basedOn w:val="Hyperlink0"/>
    <w:uiPriority w:val="99"/>
    <w:rsid w:val="00BA7B26"/>
    <w:rPr>
      <w:sz w:val="16"/>
      <w:szCs w:val="16"/>
    </w:rPr>
  </w:style>
  <w:style w:type="character" w:customStyle="1" w:styleId="tw4winMark">
    <w:name w:val="tw4winMark"/>
    <w:uiPriority w:val="99"/>
    <w:rsid w:val="00BA7B26"/>
    <w:rPr>
      <w:rFonts w:ascii="Courier New" w:hAnsi="Courier New"/>
      <w:vanish/>
      <w:color w:val="800080"/>
      <w:sz w:val="24"/>
      <w:vertAlign w:val="subscript"/>
    </w:rPr>
  </w:style>
  <w:style w:type="character" w:customStyle="1" w:styleId="postal-code">
    <w:name w:val="postal-code"/>
    <w:uiPriority w:val="99"/>
    <w:rsid w:val="00BA7B26"/>
  </w:style>
  <w:style w:type="character" w:customStyle="1" w:styleId="tw4winError">
    <w:name w:val="tw4winError"/>
    <w:uiPriority w:val="99"/>
    <w:rsid w:val="00BA7B26"/>
    <w:rPr>
      <w:rFonts w:ascii="Courier New" w:hAnsi="Courier New"/>
      <w:color w:val="00FF00"/>
      <w:sz w:val="40"/>
    </w:rPr>
  </w:style>
  <w:style w:type="character" w:customStyle="1" w:styleId="tw4winTerm">
    <w:name w:val="tw4winTerm"/>
    <w:uiPriority w:val="99"/>
    <w:rsid w:val="00BA7B26"/>
    <w:rPr>
      <w:color w:val="0000FF"/>
    </w:rPr>
  </w:style>
  <w:style w:type="character" w:customStyle="1" w:styleId="tw4winPopup">
    <w:name w:val="tw4winPopup"/>
    <w:uiPriority w:val="99"/>
    <w:rsid w:val="00BA7B26"/>
    <w:rPr>
      <w:rFonts w:ascii="Courier New" w:hAnsi="Courier New"/>
      <w:noProof/>
      <w:color w:val="008000"/>
    </w:rPr>
  </w:style>
  <w:style w:type="character" w:customStyle="1" w:styleId="tw4winJump">
    <w:name w:val="tw4winJump"/>
    <w:uiPriority w:val="99"/>
    <w:rsid w:val="00BA7B26"/>
    <w:rPr>
      <w:rFonts w:ascii="Courier New" w:hAnsi="Courier New"/>
      <w:noProof/>
      <w:color w:val="008080"/>
    </w:rPr>
  </w:style>
  <w:style w:type="character" w:customStyle="1" w:styleId="tw4winExternal">
    <w:name w:val="tw4winExternal"/>
    <w:uiPriority w:val="99"/>
    <w:rsid w:val="00BA7B26"/>
    <w:rPr>
      <w:rFonts w:ascii="Courier New" w:hAnsi="Courier New"/>
      <w:noProof/>
      <w:color w:val="808080"/>
    </w:rPr>
  </w:style>
  <w:style w:type="character" w:customStyle="1" w:styleId="tw4winInternal">
    <w:name w:val="tw4winInternal"/>
    <w:uiPriority w:val="99"/>
    <w:rsid w:val="00BA7B26"/>
    <w:rPr>
      <w:rFonts w:ascii="Courier New" w:hAnsi="Courier New"/>
      <w:noProof/>
      <w:color w:val="FF0000"/>
    </w:rPr>
  </w:style>
  <w:style w:type="character" w:customStyle="1" w:styleId="DONOTTRANSLATE">
    <w:name w:val="DO_NOT_TRANSLATE"/>
    <w:uiPriority w:val="99"/>
    <w:rsid w:val="00BA7B26"/>
    <w:rPr>
      <w:rFonts w:ascii="Courier New" w:hAnsi="Courier New"/>
      <w:noProof/>
      <w:color w:val="800000"/>
    </w:rPr>
  </w:style>
  <w:style w:type="character" w:customStyle="1" w:styleId="apple-converted-space">
    <w:name w:val="apple-converted-space"/>
    <w:basedOn w:val="DefaultParagraphFont"/>
    <w:uiPriority w:val="99"/>
    <w:rsid w:val="00EF743C"/>
    <w:rPr>
      <w:rFonts w:cs="Times New Roman"/>
    </w:rPr>
  </w:style>
  <w:style w:type="numbering" w:customStyle="1" w:styleId="AINumberedList">
    <w:name w:val="AI Numbered List"/>
    <w:rsid w:val="000F4940"/>
    <w:pPr>
      <w:numPr>
        <w:numId w:val="3"/>
      </w:numPr>
    </w:pPr>
  </w:style>
  <w:style w:type="numbering" w:customStyle="1" w:styleId="AIBulletList">
    <w:name w:val="AI Bullet List"/>
    <w:rsid w:val="000F4940"/>
    <w:pPr>
      <w:numPr>
        <w:numId w:val="2"/>
      </w:numPr>
    </w:pPr>
  </w:style>
</w:styles>
</file>

<file path=word/webSettings.xml><?xml version="1.0" encoding="utf-8"?>
<w:webSettings xmlns:r="http://schemas.openxmlformats.org/officeDocument/2006/relationships" xmlns:w="http://schemas.openxmlformats.org/wordprocessingml/2006/main">
  <w:divs>
    <w:div w:id="1541816550">
      <w:marLeft w:val="0"/>
      <w:marRight w:val="0"/>
      <w:marTop w:val="0"/>
      <w:marBottom w:val="0"/>
      <w:divBdr>
        <w:top w:val="none" w:sz="0" w:space="0" w:color="auto"/>
        <w:left w:val="none" w:sz="0" w:space="0" w:color="auto"/>
        <w:bottom w:val="none" w:sz="0" w:space="0" w:color="auto"/>
        <w:right w:val="none" w:sz="0" w:space="0" w:color="auto"/>
      </w:divBdr>
      <w:divsChild>
        <w:div w:id="1541816549">
          <w:marLeft w:val="0"/>
          <w:marRight w:val="0"/>
          <w:marTop w:val="0"/>
          <w:marBottom w:val="0"/>
          <w:divBdr>
            <w:top w:val="none" w:sz="0" w:space="0" w:color="auto"/>
            <w:left w:val="none" w:sz="0" w:space="0" w:color="auto"/>
            <w:bottom w:val="none" w:sz="0" w:space="0" w:color="auto"/>
            <w:right w:val="none" w:sz="0" w:space="0" w:color="auto"/>
          </w:divBdr>
          <w:divsChild>
            <w:div w:id="1541816551">
              <w:marLeft w:val="0"/>
              <w:marRight w:val="0"/>
              <w:marTop w:val="0"/>
              <w:marBottom w:val="0"/>
              <w:divBdr>
                <w:top w:val="none" w:sz="0" w:space="0" w:color="auto"/>
                <w:left w:val="none" w:sz="0" w:space="0" w:color="auto"/>
                <w:bottom w:val="none" w:sz="0" w:space="0" w:color="auto"/>
                <w:right w:val="none" w:sz="0" w:space="0" w:color="auto"/>
              </w:divBdr>
              <w:divsChild>
                <w:div w:id="1541816543">
                  <w:marLeft w:val="0"/>
                  <w:marRight w:val="0"/>
                  <w:marTop w:val="0"/>
                  <w:marBottom w:val="0"/>
                  <w:divBdr>
                    <w:top w:val="none" w:sz="0" w:space="0" w:color="auto"/>
                    <w:left w:val="none" w:sz="0" w:space="0" w:color="auto"/>
                    <w:bottom w:val="none" w:sz="0" w:space="0" w:color="auto"/>
                    <w:right w:val="none" w:sz="0" w:space="0" w:color="auto"/>
                  </w:divBdr>
                  <w:divsChild>
                    <w:div w:id="1541816546">
                      <w:marLeft w:val="0"/>
                      <w:marRight w:val="0"/>
                      <w:marTop w:val="0"/>
                      <w:marBottom w:val="0"/>
                      <w:divBdr>
                        <w:top w:val="none" w:sz="0" w:space="0" w:color="auto"/>
                        <w:left w:val="none" w:sz="0" w:space="0" w:color="auto"/>
                        <w:bottom w:val="none" w:sz="0" w:space="0" w:color="auto"/>
                        <w:right w:val="none" w:sz="0" w:space="0" w:color="auto"/>
                      </w:divBdr>
                      <w:divsChild>
                        <w:div w:id="1541816544">
                          <w:marLeft w:val="0"/>
                          <w:marRight w:val="0"/>
                          <w:marTop w:val="0"/>
                          <w:marBottom w:val="0"/>
                          <w:divBdr>
                            <w:top w:val="none" w:sz="0" w:space="0" w:color="auto"/>
                            <w:left w:val="none" w:sz="0" w:space="0" w:color="auto"/>
                            <w:bottom w:val="none" w:sz="0" w:space="0" w:color="auto"/>
                            <w:right w:val="none" w:sz="0" w:space="0" w:color="auto"/>
                          </w:divBdr>
                          <w:divsChild>
                            <w:div w:id="1541816552">
                              <w:marLeft w:val="0"/>
                              <w:marRight w:val="0"/>
                              <w:marTop w:val="0"/>
                              <w:marBottom w:val="0"/>
                              <w:divBdr>
                                <w:top w:val="none" w:sz="0" w:space="0" w:color="auto"/>
                                <w:left w:val="none" w:sz="0" w:space="0" w:color="auto"/>
                                <w:bottom w:val="none" w:sz="0" w:space="0" w:color="auto"/>
                                <w:right w:val="none" w:sz="0" w:space="0" w:color="auto"/>
                              </w:divBdr>
                              <w:divsChild>
                                <w:div w:id="1541816545">
                                  <w:marLeft w:val="0"/>
                                  <w:marRight w:val="0"/>
                                  <w:marTop w:val="0"/>
                                  <w:marBottom w:val="0"/>
                                  <w:divBdr>
                                    <w:top w:val="none" w:sz="0" w:space="0" w:color="auto"/>
                                    <w:left w:val="none" w:sz="0" w:space="0" w:color="auto"/>
                                    <w:bottom w:val="none" w:sz="0" w:space="0" w:color="auto"/>
                                    <w:right w:val="none" w:sz="0" w:space="0" w:color="auto"/>
                                  </w:divBdr>
                                  <w:divsChild>
                                    <w:div w:id="1541816547">
                                      <w:marLeft w:val="0"/>
                                      <w:marRight w:val="0"/>
                                      <w:marTop w:val="0"/>
                                      <w:marBottom w:val="0"/>
                                      <w:divBdr>
                                        <w:top w:val="none" w:sz="0" w:space="0" w:color="auto"/>
                                        <w:left w:val="none" w:sz="0" w:space="0" w:color="auto"/>
                                        <w:bottom w:val="none" w:sz="0" w:space="0" w:color="auto"/>
                                        <w:right w:val="none" w:sz="0" w:space="0" w:color="auto"/>
                                      </w:divBdr>
                                      <w:divsChild>
                                        <w:div w:id="1541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816555">
      <w:marLeft w:val="0"/>
      <w:marRight w:val="0"/>
      <w:marTop w:val="0"/>
      <w:marBottom w:val="0"/>
      <w:divBdr>
        <w:top w:val="none" w:sz="0" w:space="0" w:color="auto"/>
        <w:left w:val="none" w:sz="0" w:space="0" w:color="auto"/>
        <w:bottom w:val="none" w:sz="0" w:space="0" w:color="auto"/>
        <w:right w:val="none" w:sz="0" w:space="0" w:color="auto"/>
      </w:divBdr>
    </w:div>
    <w:div w:id="1541816556">
      <w:marLeft w:val="0"/>
      <w:marRight w:val="0"/>
      <w:marTop w:val="0"/>
      <w:marBottom w:val="0"/>
      <w:divBdr>
        <w:top w:val="none" w:sz="0" w:space="0" w:color="auto"/>
        <w:left w:val="none" w:sz="0" w:space="0" w:color="auto"/>
        <w:bottom w:val="none" w:sz="0" w:space="0" w:color="auto"/>
        <w:right w:val="none" w:sz="0" w:space="0" w:color="auto"/>
      </w:divBdr>
    </w:div>
    <w:div w:id="1541816557">
      <w:marLeft w:val="0"/>
      <w:marRight w:val="0"/>
      <w:marTop w:val="0"/>
      <w:marBottom w:val="0"/>
      <w:divBdr>
        <w:top w:val="none" w:sz="0" w:space="0" w:color="auto"/>
        <w:left w:val="none" w:sz="0" w:space="0" w:color="auto"/>
        <w:bottom w:val="none" w:sz="0" w:space="0" w:color="auto"/>
        <w:right w:val="none" w:sz="0" w:space="0" w:color="auto"/>
      </w:divBdr>
    </w:div>
    <w:div w:id="1541816558">
      <w:marLeft w:val="0"/>
      <w:marRight w:val="0"/>
      <w:marTop w:val="0"/>
      <w:marBottom w:val="0"/>
      <w:divBdr>
        <w:top w:val="none" w:sz="0" w:space="0" w:color="auto"/>
        <w:left w:val="none" w:sz="0" w:space="0" w:color="auto"/>
        <w:bottom w:val="none" w:sz="0" w:space="0" w:color="auto"/>
        <w:right w:val="none" w:sz="0" w:space="0" w:color="auto"/>
      </w:divBdr>
    </w:div>
    <w:div w:id="1541816559">
      <w:marLeft w:val="0"/>
      <w:marRight w:val="0"/>
      <w:marTop w:val="0"/>
      <w:marBottom w:val="0"/>
      <w:divBdr>
        <w:top w:val="none" w:sz="0" w:space="0" w:color="auto"/>
        <w:left w:val="none" w:sz="0" w:space="0" w:color="auto"/>
        <w:bottom w:val="none" w:sz="0" w:space="0" w:color="auto"/>
        <w:right w:val="none" w:sz="0" w:space="0" w:color="auto"/>
      </w:divBdr>
    </w:div>
    <w:div w:id="1541816560">
      <w:marLeft w:val="0"/>
      <w:marRight w:val="0"/>
      <w:marTop w:val="0"/>
      <w:marBottom w:val="0"/>
      <w:divBdr>
        <w:top w:val="none" w:sz="0" w:space="0" w:color="auto"/>
        <w:left w:val="none" w:sz="0" w:space="0" w:color="auto"/>
        <w:bottom w:val="none" w:sz="0" w:space="0" w:color="auto"/>
        <w:right w:val="none" w:sz="0" w:space="0" w:color="auto"/>
      </w:divBdr>
    </w:div>
    <w:div w:id="1541816561">
      <w:marLeft w:val="0"/>
      <w:marRight w:val="0"/>
      <w:marTop w:val="0"/>
      <w:marBottom w:val="0"/>
      <w:divBdr>
        <w:top w:val="none" w:sz="0" w:space="0" w:color="auto"/>
        <w:left w:val="none" w:sz="0" w:space="0" w:color="auto"/>
        <w:bottom w:val="none" w:sz="0" w:space="0" w:color="auto"/>
        <w:right w:val="none" w:sz="0" w:space="0" w:color="auto"/>
      </w:divBdr>
    </w:div>
    <w:div w:id="1541816562">
      <w:marLeft w:val="0"/>
      <w:marRight w:val="0"/>
      <w:marTop w:val="0"/>
      <w:marBottom w:val="0"/>
      <w:divBdr>
        <w:top w:val="none" w:sz="0" w:space="0" w:color="auto"/>
        <w:left w:val="none" w:sz="0" w:space="0" w:color="auto"/>
        <w:bottom w:val="none" w:sz="0" w:space="0" w:color="auto"/>
        <w:right w:val="none" w:sz="0" w:space="0" w:color="auto"/>
      </w:divBdr>
    </w:div>
    <w:div w:id="1541816563">
      <w:marLeft w:val="0"/>
      <w:marRight w:val="0"/>
      <w:marTop w:val="0"/>
      <w:marBottom w:val="0"/>
      <w:divBdr>
        <w:top w:val="none" w:sz="0" w:space="0" w:color="auto"/>
        <w:left w:val="none" w:sz="0" w:space="0" w:color="auto"/>
        <w:bottom w:val="none" w:sz="0" w:space="0" w:color="auto"/>
        <w:right w:val="none" w:sz="0" w:space="0" w:color="auto"/>
      </w:divBdr>
      <w:divsChild>
        <w:div w:id="1541816589">
          <w:marLeft w:val="0"/>
          <w:marRight w:val="0"/>
          <w:marTop w:val="0"/>
          <w:marBottom w:val="0"/>
          <w:divBdr>
            <w:top w:val="none" w:sz="0" w:space="0" w:color="auto"/>
            <w:left w:val="none" w:sz="0" w:space="0" w:color="auto"/>
            <w:bottom w:val="none" w:sz="0" w:space="0" w:color="auto"/>
            <w:right w:val="none" w:sz="0" w:space="0" w:color="auto"/>
          </w:divBdr>
        </w:div>
        <w:div w:id="1541816601">
          <w:marLeft w:val="0"/>
          <w:marRight w:val="0"/>
          <w:marTop w:val="0"/>
          <w:marBottom w:val="0"/>
          <w:divBdr>
            <w:top w:val="none" w:sz="0" w:space="0" w:color="auto"/>
            <w:left w:val="none" w:sz="0" w:space="0" w:color="auto"/>
            <w:bottom w:val="none" w:sz="0" w:space="0" w:color="auto"/>
            <w:right w:val="none" w:sz="0" w:space="0" w:color="auto"/>
          </w:divBdr>
        </w:div>
        <w:div w:id="1541816625">
          <w:marLeft w:val="0"/>
          <w:marRight w:val="0"/>
          <w:marTop w:val="0"/>
          <w:marBottom w:val="0"/>
          <w:divBdr>
            <w:top w:val="none" w:sz="0" w:space="0" w:color="auto"/>
            <w:left w:val="none" w:sz="0" w:space="0" w:color="auto"/>
            <w:bottom w:val="none" w:sz="0" w:space="0" w:color="auto"/>
            <w:right w:val="none" w:sz="0" w:space="0" w:color="auto"/>
          </w:divBdr>
        </w:div>
      </w:divsChild>
    </w:div>
    <w:div w:id="1541816564">
      <w:marLeft w:val="0"/>
      <w:marRight w:val="0"/>
      <w:marTop w:val="0"/>
      <w:marBottom w:val="0"/>
      <w:divBdr>
        <w:top w:val="none" w:sz="0" w:space="0" w:color="auto"/>
        <w:left w:val="none" w:sz="0" w:space="0" w:color="auto"/>
        <w:bottom w:val="none" w:sz="0" w:space="0" w:color="auto"/>
        <w:right w:val="none" w:sz="0" w:space="0" w:color="auto"/>
      </w:divBdr>
      <w:divsChild>
        <w:div w:id="1541816598">
          <w:marLeft w:val="0"/>
          <w:marRight w:val="0"/>
          <w:marTop w:val="0"/>
          <w:marBottom w:val="0"/>
          <w:divBdr>
            <w:top w:val="none" w:sz="0" w:space="0" w:color="auto"/>
            <w:left w:val="none" w:sz="0" w:space="0" w:color="auto"/>
            <w:bottom w:val="none" w:sz="0" w:space="0" w:color="auto"/>
            <w:right w:val="none" w:sz="0" w:space="0" w:color="auto"/>
          </w:divBdr>
        </w:div>
      </w:divsChild>
    </w:div>
    <w:div w:id="1541816565">
      <w:marLeft w:val="0"/>
      <w:marRight w:val="0"/>
      <w:marTop w:val="0"/>
      <w:marBottom w:val="0"/>
      <w:divBdr>
        <w:top w:val="none" w:sz="0" w:space="0" w:color="auto"/>
        <w:left w:val="none" w:sz="0" w:space="0" w:color="auto"/>
        <w:bottom w:val="none" w:sz="0" w:space="0" w:color="auto"/>
        <w:right w:val="none" w:sz="0" w:space="0" w:color="auto"/>
      </w:divBdr>
    </w:div>
    <w:div w:id="1541816566">
      <w:marLeft w:val="0"/>
      <w:marRight w:val="0"/>
      <w:marTop w:val="0"/>
      <w:marBottom w:val="0"/>
      <w:divBdr>
        <w:top w:val="none" w:sz="0" w:space="0" w:color="auto"/>
        <w:left w:val="none" w:sz="0" w:space="0" w:color="auto"/>
        <w:bottom w:val="none" w:sz="0" w:space="0" w:color="auto"/>
        <w:right w:val="none" w:sz="0" w:space="0" w:color="auto"/>
      </w:divBdr>
    </w:div>
    <w:div w:id="1541816567">
      <w:marLeft w:val="0"/>
      <w:marRight w:val="0"/>
      <w:marTop w:val="0"/>
      <w:marBottom w:val="0"/>
      <w:divBdr>
        <w:top w:val="none" w:sz="0" w:space="0" w:color="auto"/>
        <w:left w:val="none" w:sz="0" w:space="0" w:color="auto"/>
        <w:bottom w:val="none" w:sz="0" w:space="0" w:color="auto"/>
        <w:right w:val="none" w:sz="0" w:space="0" w:color="auto"/>
      </w:divBdr>
    </w:div>
    <w:div w:id="1541816568">
      <w:marLeft w:val="0"/>
      <w:marRight w:val="0"/>
      <w:marTop w:val="0"/>
      <w:marBottom w:val="0"/>
      <w:divBdr>
        <w:top w:val="none" w:sz="0" w:space="0" w:color="auto"/>
        <w:left w:val="none" w:sz="0" w:space="0" w:color="auto"/>
        <w:bottom w:val="none" w:sz="0" w:space="0" w:color="auto"/>
        <w:right w:val="none" w:sz="0" w:space="0" w:color="auto"/>
      </w:divBdr>
    </w:div>
    <w:div w:id="1541816569">
      <w:marLeft w:val="0"/>
      <w:marRight w:val="0"/>
      <w:marTop w:val="0"/>
      <w:marBottom w:val="0"/>
      <w:divBdr>
        <w:top w:val="none" w:sz="0" w:space="0" w:color="auto"/>
        <w:left w:val="none" w:sz="0" w:space="0" w:color="auto"/>
        <w:bottom w:val="none" w:sz="0" w:space="0" w:color="auto"/>
        <w:right w:val="none" w:sz="0" w:space="0" w:color="auto"/>
      </w:divBdr>
    </w:div>
    <w:div w:id="1541816570">
      <w:marLeft w:val="0"/>
      <w:marRight w:val="0"/>
      <w:marTop w:val="0"/>
      <w:marBottom w:val="0"/>
      <w:divBdr>
        <w:top w:val="none" w:sz="0" w:space="0" w:color="auto"/>
        <w:left w:val="none" w:sz="0" w:space="0" w:color="auto"/>
        <w:bottom w:val="none" w:sz="0" w:space="0" w:color="auto"/>
        <w:right w:val="none" w:sz="0" w:space="0" w:color="auto"/>
      </w:divBdr>
    </w:div>
    <w:div w:id="1541816571">
      <w:marLeft w:val="0"/>
      <w:marRight w:val="0"/>
      <w:marTop w:val="0"/>
      <w:marBottom w:val="0"/>
      <w:divBdr>
        <w:top w:val="none" w:sz="0" w:space="0" w:color="auto"/>
        <w:left w:val="none" w:sz="0" w:space="0" w:color="auto"/>
        <w:bottom w:val="none" w:sz="0" w:space="0" w:color="auto"/>
        <w:right w:val="none" w:sz="0" w:space="0" w:color="auto"/>
      </w:divBdr>
    </w:div>
    <w:div w:id="1541816572">
      <w:marLeft w:val="0"/>
      <w:marRight w:val="0"/>
      <w:marTop w:val="0"/>
      <w:marBottom w:val="0"/>
      <w:divBdr>
        <w:top w:val="none" w:sz="0" w:space="0" w:color="auto"/>
        <w:left w:val="none" w:sz="0" w:space="0" w:color="auto"/>
        <w:bottom w:val="none" w:sz="0" w:space="0" w:color="auto"/>
        <w:right w:val="none" w:sz="0" w:space="0" w:color="auto"/>
      </w:divBdr>
    </w:div>
    <w:div w:id="1541816573">
      <w:marLeft w:val="0"/>
      <w:marRight w:val="0"/>
      <w:marTop w:val="0"/>
      <w:marBottom w:val="0"/>
      <w:divBdr>
        <w:top w:val="none" w:sz="0" w:space="0" w:color="auto"/>
        <w:left w:val="none" w:sz="0" w:space="0" w:color="auto"/>
        <w:bottom w:val="none" w:sz="0" w:space="0" w:color="auto"/>
        <w:right w:val="none" w:sz="0" w:space="0" w:color="auto"/>
      </w:divBdr>
    </w:div>
    <w:div w:id="1541816574">
      <w:marLeft w:val="0"/>
      <w:marRight w:val="0"/>
      <w:marTop w:val="0"/>
      <w:marBottom w:val="0"/>
      <w:divBdr>
        <w:top w:val="none" w:sz="0" w:space="0" w:color="auto"/>
        <w:left w:val="none" w:sz="0" w:space="0" w:color="auto"/>
        <w:bottom w:val="none" w:sz="0" w:space="0" w:color="auto"/>
        <w:right w:val="none" w:sz="0" w:space="0" w:color="auto"/>
      </w:divBdr>
    </w:div>
    <w:div w:id="1541816575">
      <w:marLeft w:val="0"/>
      <w:marRight w:val="0"/>
      <w:marTop w:val="0"/>
      <w:marBottom w:val="0"/>
      <w:divBdr>
        <w:top w:val="none" w:sz="0" w:space="0" w:color="auto"/>
        <w:left w:val="none" w:sz="0" w:space="0" w:color="auto"/>
        <w:bottom w:val="none" w:sz="0" w:space="0" w:color="auto"/>
        <w:right w:val="none" w:sz="0" w:space="0" w:color="auto"/>
      </w:divBdr>
    </w:div>
    <w:div w:id="1541816576">
      <w:marLeft w:val="0"/>
      <w:marRight w:val="0"/>
      <w:marTop w:val="0"/>
      <w:marBottom w:val="0"/>
      <w:divBdr>
        <w:top w:val="none" w:sz="0" w:space="0" w:color="auto"/>
        <w:left w:val="none" w:sz="0" w:space="0" w:color="auto"/>
        <w:bottom w:val="none" w:sz="0" w:space="0" w:color="auto"/>
        <w:right w:val="none" w:sz="0" w:space="0" w:color="auto"/>
      </w:divBdr>
    </w:div>
    <w:div w:id="1541816577">
      <w:marLeft w:val="0"/>
      <w:marRight w:val="0"/>
      <w:marTop w:val="0"/>
      <w:marBottom w:val="0"/>
      <w:divBdr>
        <w:top w:val="none" w:sz="0" w:space="0" w:color="auto"/>
        <w:left w:val="none" w:sz="0" w:space="0" w:color="auto"/>
        <w:bottom w:val="none" w:sz="0" w:space="0" w:color="auto"/>
        <w:right w:val="none" w:sz="0" w:space="0" w:color="auto"/>
      </w:divBdr>
    </w:div>
    <w:div w:id="1541816579">
      <w:marLeft w:val="0"/>
      <w:marRight w:val="0"/>
      <w:marTop w:val="0"/>
      <w:marBottom w:val="0"/>
      <w:divBdr>
        <w:top w:val="none" w:sz="0" w:space="0" w:color="auto"/>
        <w:left w:val="none" w:sz="0" w:space="0" w:color="auto"/>
        <w:bottom w:val="none" w:sz="0" w:space="0" w:color="auto"/>
        <w:right w:val="none" w:sz="0" w:space="0" w:color="auto"/>
      </w:divBdr>
    </w:div>
    <w:div w:id="1541816580">
      <w:marLeft w:val="0"/>
      <w:marRight w:val="0"/>
      <w:marTop w:val="0"/>
      <w:marBottom w:val="0"/>
      <w:divBdr>
        <w:top w:val="none" w:sz="0" w:space="0" w:color="auto"/>
        <w:left w:val="none" w:sz="0" w:space="0" w:color="auto"/>
        <w:bottom w:val="none" w:sz="0" w:space="0" w:color="auto"/>
        <w:right w:val="none" w:sz="0" w:space="0" w:color="auto"/>
      </w:divBdr>
    </w:div>
    <w:div w:id="1541816581">
      <w:marLeft w:val="0"/>
      <w:marRight w:val="0"/>
      <w:marTop w:val="0"/>
      <w:marBottom w:val="0"/>
      <w:divBdr>
        <w:top w:val="none" w:sz="0" w:space="0" w:color="auto"/>
        <w:left w:val="none" w:sz="0" w:space="0" w:color="auto"/>
        <w:bottom w:val="none" w:sz="0" w:space="0" w:color="auto"/>
        <w:right w:val="none" w:sz="0" w:space="0" w:color="auto"/>
      </w:divBdr>
    </w:div>
    <w:div w:id="1541816582">
      <w:marLeft w:val="0"/>
      <w:marRight w:val="0"/>
      <w:marTop w:val="0"/>
      <w:marBottom w:val="0"/>
      <w:divBdr>
        <w:top w:val="none" w:sz="0" w:space="0" w:color="auto"/>
        <w:left w:val="none" w:sz="0" w:space="0" w:color="auto"/>
        <w:bottom w:val="none" w:sz="0" w:space="0" w:color="auto"/>
        <w:right w:val="none" w:sz="0" w:space="0" w:color="auto"/>
      </w:divBdr>
    </w:div>
    <w:div w:id="1541816583">
      <w:marLeft w:val="0"/>
      <w:marRight w:val="0"/>
      <w:marTop w:val="0"/>
      <w:marBottom w:val="0"/>
      <w:divBdr>
        <w:top w:val="none" w:sz="0" w:space="0" w:color="auto"/>
        <w:left w:val="none" w:sz="0" w:space="0" w:color="auto"/>
        <w:bottom w:val="none" w:sz="0" w:space="0" w:color="auto"/>
        <w:right w:val="none" w:sz="0" w:space="0" w:color="auto"/>
      </w:divBdr>
    </w:div>
    <w:div w:id="1541816584">
      <w:marLeft w:val="0"/>
      <w:marRight w:val="0"/>
      <w:marTop w:val="0"/>
      <w:marBottom w:val="0"/>
      <w:divBdr>
        <w:top w:val="none" w:sz="0" w:space="0" w:color="auto"/>
        <w:left w:val="none" w:sz="0" w:space="0" w:color="auto"/>
        <w:bottom w:val="none" w:sz="0" w:space="0" w:color="auto"/>
        <w:right w:val="none" w:sz="0" w:space="0" w:color="auto"/>
      </w:divBdr>
    </w:div>
    <w:div w:id="1541816585">
      <w:marLeft w:val="0"/>
      <w:marRight w:val="0"/>
      <w:marTop w:val="0"/>
      <w:marBottom w:val="0"/>
      <w:divBdr>
        <w:top w:val="none" w:sz="0" w:space="0" w:color="auto"/>
        <w:left w:val="none" w:sz="0" w:space="0" w:color="auto"/>
        <w:bottom w:val="none" w:sz="0" w:space="0" w:color="auto"/>
        <w:right w:val="none" w:sz="0" w:space="0" w:color="auto"/>
      </w:divBdr>
    </w:div>
    <w:div w:id="1541816586">
      <w:marLeft w:val="0"/>
      <w:marRight w:val="0"/>
      <w:marTop w:val="0"/>
      <w:marBottom w:val="0"/>
      <w:divBdr>
        <w:top w:val="none" w:sz="0" w:space="0" w:color="auto"/>
        <w:left w:val="none" w:sz="0" w:space="0" w:color="auto"/>
        <w:bottom w:val="none" w:sz="0" w:space="0" w:color="auto"/>
        <w:right w:val="none" w:sz="0" w:space="0" w:color="auto"/>
      </w:divBdr>
    </w:div>
    <w:div w:id="1541816587">
      <w:marLeft w:val="0"/>
      <w:marRight w:val="0"/>
      <w:marTop w:val="0"/>
      <w:marBottom w:val="0"/>
      <w:divBdr>
        <w:top w:val="none" w:sz="0" w:space="0" w:color="auto"/>
        <w:left w:val="none" w:sz="0" w:space="0" w:color="auto"/>
        <w:bottom w:val="none" w:sz="0" w:space="0" w:color="auto"/>
        <w:right w:val="none" w:sz="0" w:space="0" w:color="auto"/>
      </w:divBdr>
    </w:div>
    <w:div w:id="1541816588">
      <w:marLeft w:val="0"/>
      <w:marRight w:val="0"/>
      <w:marTop w:val="0"/>
      <w:marBottom w:val="0"/>
      <w:divBdr>
        <w:top w:val="none" w:sz="0" w:space="0" w:color="auto"/>
        <w:left w:val="none" w:sz="0" w:space="0" w:color="auto"/>
        <w:bottom w:val="none" w:sz="0" w:space="0" w:color="auto"/>
        <w:right w:val="none" w:sz="0" w:space="0" w:color="auto"/>
      </w:divBdr>
    </w:div>
    <w:div w:id="1541816590">
      <w:marLeft w:val="0"/>
      <w:marRight w:val="0"/>
      <w:marTop w:val="0"/>
      <w:marBottom w:val="0"/>
      <w:divBdr>
        <w:top w:val="none" w:sz="0" w:space="0" w:color="auto"/>
        <w:left w:val="none" w:sz="0" w:space="0" w:color="auto"/>
        <w:bottom w:val="none" w:sz="0" w:space="0" w:color="auto"/>
        <w:right w:val="none" w:sz="0" w:space="0" w:color="auto"/>
      </w:divBdr>
    </w:div>
    <w:div w:id="1541816591">
      <w:marLeft w:val="0"/>
      <w:marRight w:val="0"/>
      <w:marTop w:val="0"/>
      <w:marBottom w:val="0"/>
      <w:divBdr>
        <w:top w:val="none" w:sz="0" w:space="0" w:color="auto"/>
        <w:left w:val="none" w:sz="0" w:space="0" w:color="auto"/>
        <w:bottom w:val="none" w:sz="0" w:space="0" w:color="auto"/>
        <w:right w:val="none" w:sz="0" w:space="0" w:color="auto"/>
      </w:divBdr>
    </w:div>
    <w:div w:id="1541816592">
      <w:marLeft w:val="0"/>
      <w:marRight w:val="0"/>
      <w:marTop w:val="0"/>
      <w:marBottom w:val="0"/>
      <w:divBdr>
        <w:top w:val="none" w:sz="0" w:space="0" w:color="auto"/>
        <w:left w:val="none" w:sz="0" w:space="0" w:color="auto"/>
        <w:bottom w:val="none" w:sz="0" w:space="0" w:color="auto"/>
        <w:right w:val="none" w:sz="0" w:space="0" w:color="auto"/>
      </w:divBdr>
    </w:div>
    <w:div w:id="1541816593">
      <w:marLeft w:val="0"/>
      <w:marRight w:val="0"/>
      <w:marTop w:val="0"/>
      <w:marBottom w:val="0"/>
      <w:divBdr>
        <w:top w:val="none" w:sz="0" w:space="0" w:color="auto"/>
        <w:left w:val="none" w:sz="0" w:space="0" w:color="auto"/>
        <w:bottom w:val="none" w:sz="0" w:space="0" w:color="auto"/>
        <w:right w:val="none" w:sz="0" w:space="0" w:color="auto"/>
      </w:divBdr>
    </w:div>
    <w:div w:id="1541816594">
      <w:marLeft w:val="0"/>
      <w:marRight w:val="0"/>
      <w:marTop w:val="0"/>
      <w:marBottom w:val="0"/>
      <w:divBdr>
        <w:top w:val="none" w:sz="0" w:space="0" w:color="auto"/>
        <w:left w:val="none" w:sz="0" w:space="0" w:color="auto"/>
        <w:bottom w:val="none" w:sz="0" w:space="0" w:color="auto"/>
        <w:right w:val="none" w:sz="0" w:space="0" w:color="auto"/>
      </w:divBdr>
    </w:div>
    <w:div w:id="1541816595">
      <w:marLeft w:val="0"/>
      <w:marRight w:val="0"/>
      <w:marTop w:val="0"/>
      <w:marBottom w:val="0"/>
      <w:divBdr>
        <w:top w:val="none" w:sz="0" w:space="0" w:color="auto"/>
        <w:left w:val="none" w:sz="0" w:space="0" w:color="auto"/>
        <w:bottom w:val="none" w:sz="0" w:space="0" w:color="auto"/>
        <w:right w:val="none" w:sz="0" w:space="0" w:color="auto"/>
      </w:divBdr>
    </w:div>
    <w:div w:id="1541816596">
      <w:marLeft w:val="0"/>
      <w:marRight w:val="0"/>
      <w:marTop w:val="0"/>
      <w:marBottom w:val="0"/>
      <w:divBdr>
        <w:top w:val="none" w:sz="0" w:space="0" w:color="auto"/>
        <w:left w:val="none" w:sz="0" w:space="0" w:color="auto"/>
        <w:bottom w:val="none" w:sz="0" w:space="0" w:color="auto"/>
        <w:right w:val="none" w:sz="0" w:space="0" w:color="auto"/>
      </w:divBdr>
    </w:div>
    <w:div w:id="1541816597">
      <w:marLeft w:val="0"/>
      <w:marRight w:val="0"/>
      <w:marTop w:val="0"/>
      <w:marBottom w:val="0"/>
      <w:divBdr>
        <w:top w:val="none" w:sz="0" w:space="0" w:color="auto"/>
        <w:left w:val="none" w:sz="0" w:space="0" w:color="auto"/>
        <w:bottom w:val="none" w:sz="0" w:space="0" w:color="auto"/>
        <w:right w:val="none" w:sz="0" w:space="0" w:color="auto"/>
      </w:divBdr>
      <w:divsChild>
        <w:div w:id="1541816627">
          <w:marLeft w:val="720"/>
          <w:marRight w:val="720"/>
          <w:marTop w:val="100"/>
          <w:marBottom w:val="100"/>
          <w:divBdr>
            <w:top w:val="none" w:sz="0" w:space="0" w:color="auto"/>
            <w:left w:val="none" w:sz="0" w:space="0" w:color="auto"/>
            <w:bottom w:val="none" w:sz="0" w:space="0" w:color="auto"/>
            <w:right w:val="none" w:sz="0" w:space="0" w:color="auto"/>
          </w:divBdr>
          <w:divsChild>
            <w:div w:id="1541816614">
              <w:marLeft w:val="720"/>
              <w:marRight w:val="720"/>
              <w:marTop w:val="100"/>
              <w:marBottom w:val="100"/>
              <w:divBdr>
                <w:top w:val="none" w:sz="0" w:space="0" w:color="auto"/>
                <w:left w:val="none" w:sz="0" w:space="0" w:color="auto"/>
                <w:bottom w:val="none" w:sz="0" w:space="0" w:color="auto"/>
                <w:right w:val="none" w:sz="0" w:space="0" w:color="auto"/>
              </w:divBdr>
              <w:divsChild>
                <w:div w:id="1541816608">
                  <w:marLeft w:val="720"/>
                  <w:marRight w:val="720"/>
                  <w:marTop w:val="100"/>
                  <w:marBottom w:val="100"/>
                  <w:divBdr>
                    <w:top w:val="none" w:sz="0" w:space="0" w:color="auto"/>
                    <w:left w:val="none" w:sz="0" w:space="0" w:color="auto"/>
                    <w:bottom w:val="none" w:sz="0" w:space="0" w:color="auto"/>
                    <w:right w:val="none" w:sz="0" w:space="0" w:color="auto"/>
                  </w:divBdr>
                  <w:divsChild>
                    <w:div w:id="1541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16599">
      <w:marLeft w:val="0"/>
      <w:marRight w:val="0"/>
      <w:marTop w:val="0"/>
      <w:marBottom w:val="0"/>
      <w:divBdr>
        <w:top w:val="none" w:sz="0" w:space="0" w:color="auto"/>
        <w:left w:val="none" w:sz="0" w:space="0" w:color="auto"/>
        <w:bottom w:val="none" w:sz="0" w:space="0" w:color="auto"/>
        <w:right w:val="none" w:sz="0" w:space="0" w:color="auto"/>
      </w:divBdr>
    </w:div>
    <w:div w:id="1541816602">
      <w:marLeft w:val="0"/>
      <w:marRight w:val="0"/>
      <w:marTop w:val="0"/>
      <w:marBottom w:val="0"/>
      <w:divBdr>
        <w:top w:val="none" w:sz="0" w:space="0" w:color="auto"/>
        <w:left w:val="none" w:sz="0" w:space="0" w:color="auto"/>
        <w:bottom w:val="none" w:sz="0" w:space="0" w:color="auto"/>
        <w:right w:val="none" w:sz="0" w:space="0" w:color="auto"/>
      </w:divBdr>
    </w:div>
    <w:div w:id="1541816603">
      <w:marLeft w:val="0"/>
      <w:marRight w:val="0"/>
      <w:marTop w:val="0"/>
      <w:marBottom w:val="0"/>
      <w:divBdr>
        <w:top w:val="none" w:sz="0" w:space="0" w:color="auto"/>
        <w:left w:val="none" w:sz="0" w:space="0" w:color="auto"/>
        <w:bottom w:val="none" w:sz="0" w:space="0" w:color="auto"/>
        <w:right w:val="none" w:sz="0" w:space="0" w:color="auto"/>
      </w:divBdr>
    </w:div>
    <w:div w:id="1541816604">
      <w:marLeft w:val="0"/>
      <w:marRight w:val="0"/>
      <w:marTop w:val="0"/>
      <w:marBottom w:val="0"/>
      <w:divBdr>
        <w:top w:val="none" w:sz="0" w:space="0" w:color="auto"/>
        <w:left w:val="none" w:sz="0" w:space="0" w:color="auto"/>
        <w:bottom w:val="none" w:sz="0" w:space="0" w:color="auto"/>
        <w:right w:val="none" w:sz="0" w:space="0" w:color="auto"/>
      </w:divBdr>
    </w:div>
    <w:div w:id="1541816605">
      <w:marLeft w:val="0"/>
      <w:marRight w:val="0"/>
      <w:marTop w:val="0"/>
      <w:marBottom w:val="0"/>
      <w:divBdr>
        <w:top w:val="none" w:sz="0" w:space="0" w:color="auto"/>
        <w:left w:val="none" w:sz="0" w:space="0" w:color="auto"/>
        <w:bottom w:val="none" w:sz="0" w:space="0" w:color="auto"/>
        <w:right w:val="none" w:sz="0" w:space="0" w:color="auto"/>
      </w:divBdr>
    </w:div>
    <w:div w:id="1541816606">
      <w:marLeft w:val="0"/>
      <w:marRight w:val="0"/>
      <w:marTop w:val="0"/>
      <w:marBottom w:val="0"/>
      <w:divBdr>
        <w:top w:val="none" w:sz="0" w:space="0" w:color="auto"/>
        <w:left w:val="none" w:sz="0" w:space="0" w:color="auto"/>
        <w:bottom w:val="none" w:sz="0" w:space="0" w:color="auto"/>
        <w:right w:val="none" w:sz="0" w:space="0" w:color="auto"/>
      </w:divBdr>
    </w:div>
    <w:div w:id="1541816607">
      <w:marLeft w:val="0"/>
      <w:marRight w:val="0"/>
      <w:marTop w:val="0"/>
      <w:marBottom w:val="0"/>
      <w:divBdr>
        <w:top w:val="none" w:sz="0" w:space="0" w:color="auto"/>
        <w:left w:val="none" w:sz="0" w:space="0" w:color="auto"/>
        <w:bottom w:val="none" w:sz="0" w:space="0" w:color="auto"/>
        <w:right w:val="none" w:sz="0" w:space="0" w:color="auto"/>
      </w:divBdr>
    </w:div>
    <w:div w:id="1541816609">
      <w:marLeft w:val="0"/>
      <w:marRight w:val="0"/>
      <w:marTop w:val="0"/>
      <w:marBottom w:val="0"/>
      <w:divBdr>
        <w:top w:val="none" w:sz="0" w:space="0" w:color="auto"/>
        <w:left w:val="none" w:sz="0" w:space="0" w:color="auto"/>
        <w:bottom w:val="none" w:sz="0" w:space="0" w:color="auto"/>
        <w:right w:val="none" w:sz="0" w:space="0" w:color="auto"/>
      </w:divBdr>
    </w:div>
    <w:div w:id="1541816610">
      <w:marLeft w:val="0"/>
      <w:marRight w:val="0"/>
      <w:marTop w:val="0"/>
      <w:marBottom w:val="0"/>
      <w:divBdr>
        <w:top w:val="none" w:sz="0" w:space="0" w:color="auto"/>
        <w:left w:val="none" w:sz="0" w:space="0" w:color="auto"/>
        <w:bottom w:val="none" w:sz="0" w:space="0" w:color="auto"/>
        <w:right w:val="none" w:sz="0" w:space="0" w:color="auto"/>
      </w:divBdr>
    </w:div>
    <w:div w:id="1541816611">
      <w:marLeft w:val="0"/>
      <w:marRight w:val="0"/>
      <w:marTop w:val="0"/>
      <w:marBottom w:val="0"/>
      <w:divBdr>
        <w:top w:val="none" w:sz="0" w:space="0" w:color="auto"/>
        <w:left w:val="none" w:sz="0" w:space="0" w:color="auto"/>
        <w:bottom w:val="none" w:sz="0" w:space="0" w:color="auto"/>
        <w:right w:val="none" w:sz="0" w:space="0" w:color="auto"/>
      </w:divBdr>
    </w:div>
    <w:div w:id="1541816612">
      <w:marLeft w:val="0"/>
      <w:marRight w:val="0"/>
      <w:marTop w:val="0"/>
      <w:marBottom w:val="0"/>
      <w:divBdr>
        <w:top w:val="none" w:sz="0" w:space="0" w:color="auto"/>
        <w:left w:val="none" w:sz="0" w:space="0" w:color="auto"/>
        <w:bottom w:val="none" w:sz="0" w:space="0" w:color="auto"/>
        <w:right w:val="none" w:sz="0" w:space="0" w:color="auto"/>
      </w:divBdr>
    </w:div>
    <w:div w:id="1541816613">
      <w:marLeft w:val="0"/>
      <w:marRight w:val="0"/>
      <w:marTop w:val="0"/>
      <w:marBottom w:val="0"/>
      <w:divBdr>
        <w:top w:val="none" w:sz="0" w:space="0" w:color="auto"/>
        <w:left w:val="none" w:sz="0" w:space="0" w:color="auto"/>
        <w:bottom w:val="none" w:sz="0" w:space="0" w:color="auto"/>
        <w:right w:val="none" w:sz="0" w:space="0" w:color="auto"/>
      </w:divBdr>
    </w:div>
    <w:div w:id="1541816615">
      <w:marLeft w:val="0"/>
      <w:marRight w:val="0"/>
      <w:marTop w:val="0"/>
      <w:marBottom w:val="0"/>
      <w:divBdr>
        <w:top w:val="none" w:sz="0" w:space="0" w:color="auto"/>
        <w:left w:val="none" w:sz="0" w:space="0" w:color="auto"/>
        <w:bottom w:val="none" w:sz="0" w:space="0" w:color="auto"/>
        <w:right w:val="none" w:sz="0" w:space="0" w:color="auto"/>
      </w:divBdr>
    </w:div>
    <w:div w:id="1541816616">
      <w:marLeft w:val="0"/>
      <w:marRight w:val="0"/>
      <w:marTop w:val="0"/>
      <w:marBottom w:val="0"/>
      <w:divBdr>
        <w:top w:val="none" w:sz="0" w:space="0" w:color="auto"/>
        <w:left w:val="none" w:sz="0" w:space="0" w:color="auto"/>
        <w:bottom w:val="none" w:sz="0" w:space="0" w:color="auto"/>
        <w:right w:val="none" w:sz="0" w:space="0" w:color="auto"/>
      </w:divBdr>
    </w:div>
    <w:div w:id="1541816617">
      <w:marLeft w:val="0"/>
      <w:marRight w:val="0"/>
      <w:marTop w:val="0"/>
      <w:marBottom w:val="0"/>
      <w:divBdr>
        <w:top w:val="none" w:sz="0" w:space="0" w:color="auto"/>
        <w:left w:val="none" w:sz="0" w:space="0" w:color="auto"/>
        <w:bottom w:val="none" w:sz="0" w:space="0" w:color="auto"/>
        <w:right w:val="none" w:sz="0" w:space="0" w:color="auto"/>
      </w:divBdr>
      <w:divsChild>
        <w:div w:id="1541816600">
          <w:marLeft w:val="720"/>
          <w:marRight w:val="720"/>
          <w:marTop w:val="100"/>
          <w:marBottom w:val="100"/>
          <w:divBdr>
            <w:top w:val="none" w:sz="0" w:space="0" w:color="auto"/>
            <w:left w:val="none" w:sz="0" w:space="0" w:color="auto"/>
            <w:bottom w:val="none" w:sz="0" w:space="0" w:color="auto"/>
            <w:right w:val="none" w:sz="0" w:space="0" w:color="auto"/>
          </w:divBdr>
          <w:divsChild>
            <w:div w:id="1541816626">
              <w:marLeft w:val="720"/>
              <w:marRight w:val="720"/>
              <w:marTop w:val="100"/>
              <w:marBottom w:val="100"/>
              <w:divBdr>
                <w:top w:val="none" w:sz="0" w:space="0" w:color="auto"/>
                <w:left w:val="none" w:sz="0" w:space="0" w:color="auto"/>
                <w:bottom w:val="none" w:sz="0" w:space="0" w:color="auto"/>
                <w:right w:val="none" w:sz="0" w:space="0" w:color="auto"/>
              </w:divBdr>
              <w:divsChild>
                <w:div w:id="1541816554">
                  <w:marLeft w:val="720"/>
                  <w:marRight w:val="720"/>
                  <w:marTop w:val="100"/>
                  <w:marBottom w:val="100"/>
                  <w:divBdr>
                    <w:top w:val="none" w:sz="0" w:space="0" w:color="auto"/>
                    <w:left w:val="none" w:sz="0" w:space="0" w:color="auto"/>
                    <w:bottom w:val="none" w:sz="0" w:space="0" w:color="auto"/>
                    <w:right w:val="none" w:sz="0" w:space="0" w:color="auto"/>
                  </w:divBdr>
                  <w:divsChild>
                    <w:div w:id="15418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16618">
      <w:marLeft w:val="0"/>
      <w:marRight w:val="0"/>
      <w:marTop w:val="0"/>
      <w:marBottom w:val="0"/>
      <w:divBdr>
        <w:top w:val="none" w:sz="0" w:space="0" w:color="auto"/>
        <w:left w:val="none" w:sz="0" w:space="0" w:color="auto"/>
        <w:bottom w:val="none" w:sz="0" w:space="0" w:color="auto"/>
        <w:right w:val="none" w:sz="0" w:space="0" w:color="auto"/>
      </w:divBdr>
    </w:div>
    <w:div w:id="1541816619">
      <w:marLeft w:val="0"/>
      <w:marRight w:val="0"/>
      <w:marTop w:val="0"/>
      <w:marBottom w:val="0"/>
      <w:divBdr>
        <w:top w:val="none" w:sz="0" w:space="0" w:color="auto"/>
        <w:left w:val="none" w:sz="0" w:space="0" w:color="auto"/>
        <w:bottom w:val="none" w:sz="0" w:space="0" w:color="auto"/>
        <w:right w:val="none" w:sz="0" w:space="0" w:color="auto"/>
      </w:divBdr>
    </w:div>
    <w:div w:id="1541816620">
      <w:marLeft w:val="0"/>
      <w:marRight w:val="0"/>
      <w:marTop w:val="0"/>
      <w:marBottom w:val="0"/>
      <w:divBdr>
        <w:top w:val="none" w:sz="0" w:space="0" w:color="auto"/>
        <w:left w:val="none" w:sz="0" w:space="0" w:color="auto"/>
        <w:bottom w:val="none" w:sz="0" w:space="0" w:color="auto"/>
        <w:right w:val="none" w:sz="0" w:space="0" w:color="auto"/>
      </w:divBdr>
    </w:div>
    <w:div w:id="1541816621">
      <w:marLeft w:val="0"/>
      <w:marRight w:val="0"/>
      <w:marTop w:val="0"/>
      <w:marBottom w:val="0"/>
      <w:divBdr>
        <w:top w:val="none" w:sz="0" w:space="0" w:color="auto"/>
        <w:left w:val="none" w:sz="0" w:space="0" w:color="auto"/>
        <w:bottom w:val="none" w:sz="0" w:space="0" w:color="auto"/>
        <w:right w:val="none" w:sz="0" w:space="0" w:color="auto"/>
      </w:divBdr>
      <w:divsChild>
        <w:div w:id="1541816622">
          <w:marLeft w:val="0"/>
          <w:marRight w:val="0"/>
          <w:marTop w:val="0"/>
          <w:marBottom w:val="240"/>
          <w:divBdr>
            <w:top w:val="none" w:sz="0" w:space="0" w:color="auto"/>
            <w:left w:val="none" w:sz="0" w:space="0" w:color="auto"/>
            <w:bottom w:val="none" w:sz="0" w:space="0" w:color="auto"/>
            <w:right w:val="none" w:sz="0" w:space="0" w:color="auto"/>
          </w:divBdr>
        </w:div>
      </w:divsChild>
    </w:div>
    <w:div w:id="1541816623">
      <w:marLeft w:val="0"/>
      <w:marRight w:val="0"/>
      <w:marTop w:val="0"/>
      <w:marBottom w:val="0"/>
      <w:divBdr>
        <w:top w:val="none" w:sz="0" w:space="0" w:color="auto"/>
        <w:left w:val="none" w:sz="0" w:space="0" w:color="auto"/>
        <w:bottom w:val="none" w:sz="0" w:space="0" w:color="auto"/>
        <w:right w:val="none" w:sz="0" w:space="0" w:color="auto"/>
      </w:divBdr>
      <w:divsChild>
        <w:div w:id="1541816553">
          <w:marLeft w:val="0"/>
          <w:marRight w:val="0"/>
          <w:marTop w:val="0"/>
          <w:marBottom w:val="0"/>
          <w:divBdr>
            <w:top w:val="none" w:sz="0" w:space="0" w:color="auto"/>
            <w:left w:val="none" w:sz="0" w:space="0" w:color="auto"/>
            <w:bottom w:val="none" w:sz="0" w:space="0" w:color="auto"/>
            <w:right w:val="none" w:sz="0" w:space="0" w:color="auto"/>
          </w:divBdr>
        </w:div>
      </w:divsChild>
    </w:div>
    <w:div w:id="1541816624">
      <w:marLeft w:val="0"/>
      <w:marRight w:val="0"/>
      <w:marTop w:val="0"/>
      <w:marBottom w:val="0"/>
      <w:divBdr>
        <w:top w:val="none" w:sz="0" w:space="0" w:color="auto"/>
        <w:left w:val="none" w:sz="0" w:space="0" w:color="auto"/>
        <w:bottom w:val="none" w:sz="0" w:space="0" w:color="auto"/>
        <w:right w:val="none" w:sz="0" w:space="0" w:color="auto"/>
      </w:divBdr>
    </w:div>
    <w:div w:id="1541816628">
      <w:marLeft w:val="0"/>
      <w:marRight w:val="0"/>
      <w:marTop w:val="0"/>
      <w:marBottom w:val="0"/>
      <w:divBdr>
        <w:top w:val="none" w:sz="0" w:space="0" w:color="auto"/>
        <w:left w:val="none" w:sz="0" w:space="0" w:color="auto"/>
        <w:bottom w:val="none" w:sz="0" w:space="0" w:color="auto"/>
        <w:right w:val="none" w:sz="0" w:space="0" w:color="auto"/>
      </w:divBdr>
    </w:div>
    <w:div w:id="1541816629">
      <w:marLeft w:val="0"/>
      <w:marRight w:val="0"/>
      <w:marTop w:val="0"/>
      <w:marBottom w:val="0"/>
      <w:divBdr>
        <w:top w:val="none" w:sz="0" w:space="0" w:color="auto"/>
        <w:left w:val="none" w:sz="0" w:space="0" w:color="auto"/>
        <w:bottom w:val="none" w:sz="0" w:space="0" w:color="auto"/>
        <w:right w:val="none" w:sz="0" w:space="0" w:color="auto"/>
      </w:divBdr>
      <w:divsChild>
        <w:div w:id="1541816639">
          <w:marLeft w:val="0"/>
          <w:marRight w:val="0"/>
          <w:marTop w:val="0"/>
          <w:marBottom w:val="0"/>
          <w:divBdr>
            <w:top w:val="none" w:sz="0" w:space="0" w:color="auto"/>
            <w:left w:val="none" w:sz="0" w:space="0" w:color="auto"/>
            <w:bottom w:val="none" w:sz="0" w:space="0" w:color="auto"/>
            <w:right w:val="none" w:sz="0" w:space="0" w:color="auto"/>
          </w:divBdr>
        </w:div>
      </w:divsChild>
    </w:div>
    <w:div w:id="1541816630">
      <w:marLeft w:val="0"/>
      <w:marRight w:val="0"/>
      <w:marTop w:val="0"/>
      <w:marBottom w:val="0"/>
      <w:divBdr>
        <w:top w:val="none" w:sz="0" w:space="0" w:color="auto"/>
        <w:left w:val="none" w:sz="0" w:space="0" w:color="auto"/>
        <w:bottom w:val="none" w:sz="0" w:space="0" w:color="auto"/>
        <w:right w:val="none" w:sz="0" w:space="0" w:color="auto"/>
      </w:divBdr>
    </w:div>
    <w:div w:id="1541816631">
      <w:marLeft w:val="0"/>
      <w:marRight w:val="0"/>
      <w:marTop w:val="0"/>
      <w:marBottom w:val="0"/>
      <w:divBdr>
        <w:top w:val="none" w:sz="0" w:space="0" w:color="auto"/>
        <w:left w:val="none" w:sz="0" w:space="0" w:color="auto"/>
        <w:bottom w:val="none" w:sz="0" w:space="0" w:color="auto"/>
        <w:right w:val="none" w:sz="0" w:space="0" w:color="auto"/>
      </w:divBdr>
    </w:div>
    <w:div w:id="1541816632">
      <w:marLeft w:val="0"/>
      <w:marRight w:val="0"/>
      <w:marTop w:val="0"/>
      <w:marBottom w:val="0"/>
      <w:divBdr>
        <w:top w:val="none" w:sz="0" w:space="0" w:color="auto"/>
        <w:left w:val="none" w:sz="0" w:space="0" w:color="auto"/>
        <w:bottom w:val="none" w:sz="0" w:space="0" w:color="auto"/>
        <w:right w:val="none" w:sz="0" w:space="0" w:color="auto"/>
      </w:divBdr>
    </w:div>
    <w:div w:id="1541816633">
      <w:marLeft w:val="0"/>
      <w:marRight w:val="0"/>
      <w:marTop w:val="0"/>
      <w:marBottom w:val="0"/>
      <w:divBdr>
        <w:top w:val="none" w:sz="0" w:space="0" w:color="auto"/>
        <w:left w:val="none" w:sz="0" w:space="0" w:color="auto"/>
        <w:bottom w:val="none" w:sz="0" w:space="0" w:color="auto"/>
        <w:right w:val="none" w:sz="0" w:space="0" w:color="auto"/>
      </w:divBdr>
    </w:div>
    <w:div w:id="1541816634">
      <w:marLeft w:val="0"/>
      <w:marRight w:val="0"/>
      <w:marTop w:val="0"/>
      <w:marBottom w:val="0"/>
      <w:divBdr>
        <w:top w:val="none" w:sz="0" w:space="0" w:color="auto"/>
        <w:left w:val="none" w:sz="0" w:space="0" w:color="auto"/>
        <w:bottom w:val="none" w:sz="0" w:space="0" w:color="auto"/>
        <w:right w:val="none" w:sz="0" w:space="0" w:color="auto"/>
      </w:divBdr>
    </w:div>
    <w:div w:id="1541816635">
      <w:marLeft w:val="0"/>
      <w:marRight w:val="0"/>
      <w:marTop w:val="0"/>
      <w:marBottom w:val="0"/>
      <w:divBdr>
        <w:top w:val="none" w:sz="0" w:space="0" w:color="auto"/>
        <w:left w:val="none" w:sz="0" w:space="0" w:color="auto"/>
        <w:bottom w:val="none" w:sz="0" w:space="0" w:color="auto"/>
        <w:right w:val="none" w:sz="0" w:space="0" w:color="auto"/>
      </w:divBdr>
    </w:div>
    <w:div w:id="1541816636">
      <w:marLeft w:val="0"/>
      <w:marRight w:val="0"/>
      <w:marTop w:val="0"/>
      <w:marBottom w:val="0"/>
      <w:divBdr>
        <w:top w:val="none" w:sz="0" w:space="0" w:color="auto"/>
        <w:left w:val="none" w:sz="0" w:space="0" w:color="auto"/>
        <w:bottom w:val="none" w:sz="0" w:space="0" w:color="auto"/>
        <w:right w:val="none" w:sz="0" w:space="0" w:color="auto"/>
      </w:divBdr>
    </w:div>
    <w:div w:id="1541816637">
      <w:marLeft w:val="0"/>
      <w:marRight w:val="0"/>
      <w:marTop w:val="0"/>
      <w:marBottom w:val="0"/>
      <w:divBdr>
        <w:top w:val="none" w:sz="0" w:space="0" w:color="auto"/>
        <w:left w:val="none" w:sz="0" w:space="0" w:color="auto"/>
        <w:bottom w:val="none" w:sz="0" w:space="0" w:color="auto"/>
        <w:right w:val="none" w:sz="0" w:space="0" w:color="auto"/>
      </w:divBdr>
    </w:div>
    <w:div w:id="1541816638">
      <w:marLeft w:val="0"/>
      <w:marRight w:val="0"/>
      <w:marTop w:val="0"/>
      <w:marBottom w:val="0"/>
      <w:divBdr>
        <w:top w:val="none" w:sz="0" w:space="0" w:color="auto"/>
        <w:left w:val="none" w:sz="0" w:space="0" w:color="auto"/>
        <w:bottom w:val="none" w:sz="0" w:space="0" w:color="auto"/>
        <w:right w:val="none" w:sz="0" w:space="0" w:color="auto"/>
      </w:divBdr>
    </w:div>
    <w:div w:id="1541816640">
      <w:marLeft w:val="0"/>
      <w:marRight w:val="0"/>
      <w:marTop w:val="0"/>
      <w:marBottom w:val="0"/>
      <w:divBdr>
        <w:top w:val="none" w:sz="0" w:space="0" w:color="auto"/>
        <w:left w:val="none" w:sz="0" w:space="0" w:color="auto"/>
        <w:bottom w:val="none" w:sz="0" w:space="0" w:color="auto"/>
        <w:right w:val="none" w:sz="0" w:space="0" w:color="auto"/>
      </w:divBdr>
    </w:div>
    <w:div w:id="1541816641">
      <w:marLeft w:val="0"/>
      <w:marRight w:val="0"/>
      <w:marTop w:val="0"/>
      <w:marBottom w:val="0"/>
      <w:divBdr>
        <w:top w:val="none" w:sz="0" w:space="0" w:color="auto"/>
        <w:left w:val="none" w:sz="0" w:space="0" w:color="auto"/>
        <w:bottom w:val="none" w:sz="0" w:space="0" w:color="auto"/>
        <w:right w:val="none" w:sz="0" w:space="0" w:color="auto"/>
      </w:divBdr>
    </w:div>
    <w:div w:id="1541816642">
      <w:marLeft w:val="0"/>
      <w:marRight w:val="0"/>
      <w:marTop w:val="0"/>
      <w:marBottom w:val="0"/>
      <w:divBdr>
        <w:top w:val="none" w:sz="0" w:space="0" w:color="auto"/>
        <w:left w:val="none" w:sz="0" w:space="0" w:color="auto"/>
        <w:bottom w:val="none" w:sz="0" w:space="0" w:color="auto"/>
        <w:right w:val="none" w:sz="0" w:space="0" w:color="auto"/>
      </w:divBdr>
    </w:div>
    <w:div w:id="1541816644">
      <w:marLeft w:val="0"/>
      <w:marRight w:val="0"/>
      <w:marTop w:val="0"/>
      <w:marBottom w:val="0"/>
      <w:divBdr>
        <w:top w:val="none" w:sz="0" w:space="0" w:color="auto"/>
        <w:left w:val="none" w:sz="0" w:space="0" w:color="auto"/>
        <w:bottom w:val="none" w:sz="0" w:space="0" w:color="auto"/>
        <w:right w:val="none" w:sz="0" w:space="0" w:color="auto"/>
      </w:divBdr>
    </w:div>
    <w:div w:id="1541816645">
      <w:marLeft w:val="0"/>
      <w:marRight w:val="0"/>
      <w:marTop w:val="0"/>
      <w:marBottom w:val="0"/>
      <w:divBdr>
        <w:top w:val="none" w:sz="0" w:space="0" w:color="auto"/>
        <w:left w:val="none" w:sz="0" w:space="0" w:color="auto"/>
        <w:bottom w:val="none" w:sz="0" w:space="0" w:color="auto"/>
        <w:right w:val="none" w:sz="0" w:space="0" w:color="auto"/>
      </w:divBdr>
    </w:div>
    <w:div w:id="1541816646">
      <w:marLeft w:val="0"/>
      <w:marRight w:val="0"/>
      <w:marTop w:val="0"/>
      <w:marBottom w:val="0"/>
      <w:divBdr>
        <w:top w:val="none" w:sz="0" w:space="0" w:color="auto"/>
        <w:left w:val="none" w:sz="0" w:space="0" w:color="auto"/>
        <w:bottom w:val="none" w:sz="0" w:space="0" w:color="auto"/>
        <w:right w:val="none" w:sz="0" w:space="0" w:color="auto"/>
      </w:divBdr>
    </w:div>
    <w:div w:id="1541816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dailytimes.com.pk/308541/civil-society-urges-government-to-revisit-its-ingo-registration-policy-framework/" TargetMode="External"/><Relationship Id="rId117" Type="http://schemas.openxmlformats.org/officeDocument/2006/relationships/hyperlink" Target="https://www.amnesty.org.uk/russia-journalist-elena-klimova-lgbt-gay-propaganda" TargetMode="External"/><Relationship Id="rId21" Type="http://schemas.openxmlformats.org/officeDocument/2006/relationships/hyperlink" Target="http://www.un.org/en/ga/search/view_doc.asp?symbol=A/HRC/20/27&amp;Lang=R" TargetMode="External"/><Relationship Id="rId42" Type="http://schemas.openxmlformats.org/officeDocument/2006/relationships/hyperlink" Target="http://www.un.org/en/ga/search/view_doc.asp?symbol=A/HRC/36/31&amp;Lang=R" TargetMode="External"/><Relationship Id="rId47" Type="http://schemas.openxmlformats.org/officeDocument/2006/relationships/hyperlink" Target="https://www.bond.org.uk/sites/default/files/29_08_2017letter_to_tracey_crouch.pdf" TargetMode="External"/><Relationship Id="rId63" Type="http://schemas.openxmlformats.org/officeDocument/2006/relationships/hyperlink" Target="http://www.icnl.org/research/monitor/malawi.html" TargetMode="External"/><Relationship Id="rId68" Type="http://schemas.openxmlformats.org/officeDocument/2006/relationships/hyperlink" Target="https://www.hrw.org/news/2017/12/03/poland-no-friend-women" TargetMode="External"/><Relationship Id="rId84" Type="http://schemas.openxmlformats.org/officeDocument/2006/relationships/hyperlink" Target="http://fra.europa.eu/en/publication/2018/challenges-facing-civil-society-orgs-human-rights-eu" TargetMode="External"/><Relationship Id="rId89" Type="http://schemas.openxmlformats.org/officeDocument/2006/relationships/hyperlink" Target="http://ecnl.org/hungarian-law-on-the-transparency-of-organisations-supported-from-abroad-what-is-at-stake/" TargetMode="External"/><Relationship Id="rId112" Type="http://schemas.openxmlformats.org/officeDocument/2006/relationships/hyperlink" Target="https://www.outrightinternational.org/sites/default/files/CSOReportJuly2018_FINALWeb.pdf" TargetMode="External"/><Relationship Id="rId133" Type="http://schemas.openxmlformats.org/officeDocument/2006/relationships/hyperlink" Target="https://www.amnesty.org.au/passing-of-draconian-laws-throws-australian-rights-and-freedoms-under-the-bus/" TargetMode="External"/><Relationship Id="rId138" Type="http://schemas.openxmlformats.org/officeDocument/2006/relationships/hyperlink" Target="http://legislacion.asamblea.gob.ni/Normaweb.nsf/%28$All%29/F16E39766C5C7AFE062570A100577C41?OpenDocument" TargetMode="External"/><Relationship Id="rId16" Type="http://schemas.openxmlformats.org/officeDocument/2006/relationships/hyperlink" Target="http://www.un.org/en/ga/search/view_doc.asp?symbol=A/HRC/20/27&amp;Lang=R" TargetMode="External"/><Relationship Id="rId107" Type="http://schemas.openxmlformats.org/officeDocument/2006/relationships/hyperlink" Target="https://mariestopes.org/news/2018/1/global-gag-rule-anniversary/" TargetMode="External"/><Relationship Id="rId11" Type="http://schemas.openxmlformats.org/officeDocument/2006/relationships/hyperlink" Target="https://www.echr.coe.int/Documents/Convention_RUS.pdf" TargetMode="External"/><Relationship Id="rId32" Type="http://schemas.openxmlformats.org/officeDocument/2006/relationships/hyperlink" Target="http://www.un.org/en/ga/search/view_doc.asp?symbol=E/CN.4/2003/67/Add.2&amp;Lang=R" TargetMode="External"/><Relationship Id="rId37" Type="http://schemas.openxmlformats.org/officeDocument/2006/relationships/hyperlink" Target="http://www.un.org/en/ga/search/view_doc.asp?symbol=A/HRC/36/31&amp;Lang=R" TargetMode="External"/><Relationship Id="rId53" Type="http://schemas.openxmlformats.org/officeDocument/2006/relationships/hyperlink" Target="https://www.civicus.org/index.php/media-resources/news/interviews/2805-bolivian-government-using-law-and-force-to-cow-civil-society-into-silence" TargetMode="External"/><Relationship Id="rId58" Type="http://schemas.openxmlformats.org/officeDocument/2006/relationships/hyperlink" Target="https://www.coe.int/en/web/ingo/newsroom/-/asset_publisher/BR9aikJBXnwX/content/opinion-on-the-romanian-draft-law-140-2017-on-associations-and-foundations-serious-shortcomings-as-regards-compliance-with-international-standards" TargetMode="External"/><Relationship Id="rId74" Type="http://schemas.openxmlformats.org/officeDocument/2006/relationships/hyperlink" Target="https://rm.coe.int/-3-36-9988-13-48-/16807457c1" TargetMode="External"/><Relationship Id="rId79" Type="http://schemas.openxmlformats.org/officeDocument/2006/relationships/hyperlink" Target="https://monitor.civicus.org/newsfeed/2016/07/08/be-updated/" TargetMode="External"/><Relationship Id="rId102" Type="http://schemas.openxmlformats.org/officeDocument/2006/relationships/hyperlink" Target="https://www.ohchr.org/en/newsevents/pages/DisplayNews.aspx?NewsID=20689&amp;LangID=E" TargetMode="External"/><Relationship Id="rId123" Type="http://schemas.openxmlformats.org/officeDocument/2006/relationships/hyperlink" Target="https://indiacode.nic.in/bitstream/123456789/2098/1/201042.pdf" TargetMode="External"/><Relationship Id="rId128" Type="http://schemas.openxmlformats.org/officeDocument/2006/relationships/hyperlink" Target="https://www.greenpeace.org/india/en/greenpeace/3283/government-crackdown-forces-greenpeace-india-to-cut-back-work-on-climate-change/" TargetMode="External"/><Relationship Id="rId5" Type="http://schemas.openxmlformats.org/officeDocument/2006/relationships/hyperlink" Target="https://undocs.org/en/A/73/215" TargetMode="External"/><Relationship Id="rId90" Type="http://schemas.openxmlformats.org/officeDocument/2006/relationships/hyperlink" Target="https://www.frontlinedefenders.org/ru/case/case-history-ales-bialiatski" TargetMode="External"/><Relationship Id="rId95" Type="http://schemas.openxmlformats.org/officeDocument/2006/relationships/hyperlink" Target="https://www.helsinki.hu/wp-content/uploads/Special-immigration-tax-as-adopted-20-July-2018.pdf" TargetMode="External"/><Relationship Id="rId22" Type="http://schemas.openxmlformats.org/officeDocument/2006/relationships/hyperlink" Target="http://www.un.org/en/ga/search/view_doc.asp?symbol=A/HRC/20/27&amp;Lang=R" TargetMode="External"/><Relationship Id="rId27" Type="http://schemas.openxmlformats.org/officeDocument/2006/relationships/hyperlink" Target="http://news.trust.org//item/20181004125318-duvhq/" TargetMode="External"/><Relationship Id="rId43" Type="http://schemas.openxmlformats.org/officeDocument/2006/relationships/hyperlink" Target="https://www.ohchr.org/EN/NewsEvents/Pages/DisplayNews.aspx?NewsID=21678&amp;LangID=R" TargetMode="External"/><Relationship Id="rId48" Type="http://schemas.openxmlformats.org/officeDocument/2006/relationships/hyperlink" Target="https://campaigncollective.org/wp-content/uploads/2018/01/FREEDOM-TO-CAMPAIGN-GUIDE-FINAL.pdf" TargetMode="External"/><Relationship Id="rId64" Type="http://schemas.openxmlformats.org/officeDocument/2006/relationships/hyperlink" Target="http://www.un.org/en/ga/search/view_doc.asp?symbol=A/HRC/20/27&amp;Lang=R" TargetMode="External"/><Relationship Id="rId69" Type="http://schemas.openxmlformats.org/officeDocument/2006/relationships/hyperlink" Target="https://www.adalah.org/uploads/oldfiles/Public/files/Discriminatory-Laws-Database/English/33-Budget-Foundations-Law-Amendment40-Nakba-Law.pdf" TargetMode="External"/><Relationship Id="rId113" Type="http://schemas.openxmlformats.org/officeDocument/2006/relationships/hyperlink" Target="https://ilga.org/downloads/2017/ILGA_State_Sponsored_Homophobia_2017_WEB.pdf" TargetMode="External"/><Relationship Id="rId118" Type="http://schemas.openxmlformats.org/officeDocument/2006/relationships/hyperlink" Target="https://www.hrw.org/report/2018/04/16/audacity-adversity/lgbt-activism-middle-east-and-north-africa" TargetMode="External"/><Relationship Id="rId134" Type="http://schemas.openxmlformats.org/officeDocument/2006/relationships/hyperlink" Target="https://www.adhrb.org/2016/06/hrc32-adhrc-highlights-crackdown-civil-society-bahrain/" TargetMode="External"/><Relationship Id="rId139" Type="http://schemas.openxmlformats.org/officeDocument/2006/relationships/hyperlink" Target="https://www.cenidh.org/noticias/1126/" TargetMode="External"/><Relationship Id="rId8" Type="http://schemas.openxmlformats.org/officeDocument/2006/relationships/hyperlink" Target="http://www.un.org/ru/documents/decl_conv/conventions/pactecon.shtml" TargetMode="External"/><Relationship Id="rId51" Type="http://schemas.openxmlformats.org/officeDocument/2006/relationships/hyperlink" Target="http://civicspacewatch.eu/united-kingdom-6-ways-the-lobbying-act-restricts-campaigning-and-undermines-democracy/" TargetMode="External"/><Relationship Id="rId72" Type="http://schemas.openxmlformats.org/officeDocument/2006/relationships/hyperlink" Target="https://hudoc.echr.coe.int/eng" TargetMode="External"/><Relationship Id="rId80" Type="http://schemas.openxmlformats.org/officeDocument/2006/relationships/hyperlink" Target="http://www.icnl.org/research/monitor/belarus.html" TargetMode="External"/><Relationship Id="rId85" Type="http://schemas.openxmlformats.org/officeDocument/2006/relationships/hyperlink" Target="https://www.amnesty.ie/eu-report-expresses-concerns-regarding-overly-broad-application-irelands-electoral-act" TargetMode="External"/><Relationship Id="rId93" Type="http://schemas.openxmlformats.org/officeDocument/2006/relationships/hyperlink" Target="https://www.haaretz.com/israel-news/.premium-israel-asks-court-for-more-time-to-respond-on-hrw-worker-facing-deportation-over-bds-1.6576484" TargetMode="External"/><Relationship Id="rId98" Type="http://schemas.openxmlformats.org/officeDocument/2006/relationships/hyperlink" Target="http://europa.eu/rapid/press-release_IP-18-4522_en.htm" TargetMode="External"/><Relationship Id="rId121" Type="http://schemas.openxmlformats.org/officeDocument/2006/relationships/hyperlink" Target="https://www.fidh.org/en/issues/human-rights-defenders/ukraine-stop-persecution-of-anti-corruption-activists" TargetMode="External"/><Relationship Id="rId142" Type="http://schemas.openxmlformats.org/officeDocument/2006/relationships/hyperlink" Target="https://www.cenidh.org/noticias/1127/" TargetMode="External"/><Relationship Id="rId3" Type="http://schemas.openxmlformats.org/officeDocument/2006/relationships/hyperlink" Target="http://www.ohchr.org/EN/HRBodies/HRC/RegularSessions/Session25/Pages/ListReports.aspx" TargetMode="External"/><Relationship Id="rId12" Type="http://schemas.openxmlformats.org/officeDocument/2006/relationships/hyperlink" Target="http://www.un.org/ru/documents/decl_conv/declarations/defender.shtml" TargetMode="External"/><Relationship Id="rId17" Type="http://schemas.openxmlformats.org/officeDocument/2006/relationships/hyperlink" Target="http://www.un.org/ru/documents/decl_conv/declarations/defender.shtml" TargetMode="External"/><Relationship Id="rId25" Type="http://schemas.openxmlformats.org/officeDocument/2006/relationships/hyperlink" Target="https://monitor.civicus.org/newsfeed/2016/07/08/be-updated/" TargetMode="External"/><Relationship Id="rId33" Type="http://schemas.openxmlformats.org/officeDocument/2006/relationships/hyperlink" Target="https://www.ohchr.org/EN/NewsEvents/Pages/DisplayNews.aspx?NewsID=23170&amp;LangID=E" TargetMode="External"/><Relationship Id="rId38" Type="http://schemas.openxmlformats.org/officeDocument/2006/relationships/hyperlink" Target="http://www.icnl.org/research/monitor/azerbaijan.html" TargetMode="External"/><Relationship Id="rId46" Type="http://schemas.openxmlformats.org/officeDocument/2006/relationships/hyperlink" Target="https://www.amnesty.org/en/latest/news/2016/06/mauritanie-une-nouvelle-loi-compromet-lexercice-du-droit-a-la-liberte-dassociation/" TargetMode="External"/><Relationship Id="rId59" Type="http://schemas.openxmlformats.org/officeDocument/2006/relationships/hyperlink" Target="https://www.liberties.eu/en/news/romania-fighting-terrorism-by-drowning-ngos-in-bureaucracy/15203" TargetMode="External"/><Relationship Id="rId67" Type="http://schemas.openxmlformats.org/officeDocument/2006/relationships/hyperlink" Target="https://www.coe.int/en/web/commissioner/-/commissioner-concerned-about-human-rights-backsliding-in-poland?desktop=true" TargetMode="External"/><Relationship Id="rId103" Type="http://schemas.openxmlformats.org/officeDocument/2006/relationships/hyperlink" Target="http://defendingwomen-defendingrights.org/wp-content/uploads/2014/03/WHRD_IC_Global-Report_2012.pdf" TargetMode="External"/><Relationship Id="rId108" Type="http://schemas.openxmlformats.org/officeDocument/2006/relationships/hyperlink" Target="https://medium.com/@MSF_USA/why-the-new-global-gag-rule-is-more-dangerous-than-ever-f16ac6fe9b7e" TargetMode="External"/><Relationship Id="rId116" Type="http://schemas.openxmlformats.org/officeDocument/2006/relationships/hyperlink" Target="https://www.outrightinternational.org/sites/default/files/CSOReportJuly2018_FINALWeb.pdf" TargetMode="External"/><Relationship Id="rId124" Type="http://schemas.openxmlformats.org/officeDocument/2006/relationships/hyperlink" Target="https://amnesty.org.in/news-update/rights-activists-risk-detention-politically-motivated-charges/" TargetMode="External"/><Relationship Id="rId129" Type="http://schemas.openxmlformats.org/officeDocument/2006/relationships/hyperlink" Target="http://www.esgindia.org/campaigns/press/solidarity-forum-dissent.html" TargetMode="External"/><Relationship Id="rId137" Type="http://schemas.openxmlformats.org/officeDocument/2006/relationships/hyperlink" Target="http://www.hoy.com.ni/2018/12/12/asamblea-nacional-de-nicaragua-cancela-personalidad-juridica-al-cenidh/" TargetMode="External"/><Relationship Id="rId20" Type="http://schemas.openxmlformats.org/officeDocument/2006/relationships/hyperlink" Target="http://www.un.org/en/ga/search/view_doc.asp?symbol=A/HRC/23/39&amp;Lang=R" TargetMode="External"/><Relationship Id="rId41" Type="http://schemas.openxmlformats.org/officeDocument/2006/relationships/hyperlink" Target="http://www.icnl.org/programs/asia/ICNL_Analysis_Pakistan%20INGO%20Policy.pdf" TargetMode="External"/><Relationship Id="rId54" Type="http://schemas.openxmlformats.org/officeDocument/2006/relationships/hyperlink" Target="https://www.civicus.org/documents/reports-and-publications/SOCS/2018/socs-2018-year-in-review-sep-en.pdf" TargetMode="External"/><Relationship Id="rId62" Type="http://schemas.openxmlformats.org/officeDocument/2006/relationships/hyperlink" Target="https://www.civicus.org/index.php/media-resources/news/3232-nepal-government-must-halt-efforts-to-curtail-civil-society-organisations" TargetMode="External"/><Relationship Id="rId70" Type="http://schemas.openxmlformats.org/officeDocument/2006/relationships/hyperlink" Target="https://www.hrw.org/news/2018/11/07/russia-helping-people-diabetes-foreign-agent-activity" TargetMode="External"/><Relationship Id="rId75" Type="http://schemas.openxmlformats.org/officeDocument/2006/relationships/hyperlink" Target="http://www.icnl.org/research/monitor/azerbaijan.html" TargetMode="External"/><Relationship Id="rId83" Type="http://schemas.openxmlformats.org/officeDocument/2006/relationships/hyperlink" Target="http://www.sipo.ie/en/About-Us/News/Press-Releases/2017-Press-Releases/Press-release-Standards-Commission-comments-on-funding-rules-under-Electoral-Act.html" TargetMode="External"/><Relationship Id="rId88" Type="http://schemas.openxmlformats.org/officeDocument/2006/relationships/hyperlink" Target="http://www.icnl.org/research/monitor/algeria.html" TargetMode="External"/><Relationship Id="rId91" Type="http://schemas.openxmlformats.org/officeDocument/2006/relationships/hyperlink" Target="https://www.jpost.com/Israel-News/Breaking-the-Silence-bill-passed-into-law-562699" TargetMode="External"/><Relationship Id="rId96" Type="http://schemas.openxmlformats.org/officeDocument/2006/relationships/hyperlink" Target="https://nypost.com/2018/04/12/list-of-200-soros-mercenaries-published-in-hungary/" TargetMode="External"/><Relationship Id="rId111" Type="http://schemas.openxmlformats.org/officeDocument/2006/relationships/hyperlink" Target="https://www.amnesty.org/download/Documents/AFR4475902017ENGLISH.pdf" TargetMode="External"/><Relationship Id="rId132" Type="http://schemas.openxmlformats.org/officeDocument/2006/relationships/hyperlink" Target="https://www.theguardian.com/world/2015/jul/28/national-endowment-for-democracy-banned-russia" TargetMode="External"/><Relationship Id="rId140" Type="http://schemas.openxmlformats.org/officeDocument/2006/relationships/hyperlink" Target="https://www.elnuevodiario.com.ni/nacionales/481529-ong-denuncian-ilegalidad-allanamientos-nicaragua" TargetMode="External"/><Relationship Id="rId1" Type="http://schemas.openxmlformats.org/officeDocument/2006/relationships/hyperlink" Target="http://undocs.org/A/73/314" TargetMode="External"/><Relationship Id="rId6" Type="http://schemas.openxmlformats.org/officeDocument/2006/relationships/hyperlink" Target="http://www.un.org/ru/documents/decl_conv/declarations/declhr.shtml" TargetMode="External"/><Relationship Id="rId15" Type="http://schemas.openxmlformats.org/officeDocument/2006/relationships/hyperlink" Target="https://www.echr.coe.int/Documents/Convention_RUS.pdf" TargetMode="External"/><Relationship Id="rId23" Type="http://schemas.openxmlformats.org/officeDocument/2006/relationships/hyperlink" Target="http://freeassembly.net/foaa-online/legal-personality-registration/" TargetMode="External"/><Relationship Id="rId28" Type="http://schemas.openxmlformats.org/officeDocument/2006/relationships/hyperlink" Target="https://www.phnompenhpost.com/national/land-rights-ngo-suspended" TargetMode="External"/><Relationship Id="rId36" Type="http://schemas.openxmlformats.org/officeDocument/2006/relationships/hyperlink" Target="http://ap.ohchr.org/documents/dpage_e.aspx?si=A/HRC/39/41" TargetMode="External"/><Relationship Id="rId49" Type="http://schemas.openxmlformats.org/officeDocument/2006/relationships/hyperlink" Target="https://monitor.civicus.org/newsfeed/2018/01/08/civic-freedoms-threatened-laws-uk/" TargetMode="External"/><Relationship Id="rId57" Type="http://schemas.openxmlformats.org/officeDocument/2006/relationships/hyperlink" Target="https://www.opensocietyfoundations.org/sites/default/files/romania-legal-briefing-20180205.pdf" TargetMode="External"/><Relationship Id="rId106" Type="http://schemas.openxmlformats.org/officeDocument/2006/relationships/hyperlink" Target="https://www.whitehouse.gov/presidential-actions/presidential-memorandum-regarding-mexico-city-policy/" TargetMode="External"/><Relationship Id="rId114" Type="http://schemas.openxmlformats.org/officeDocument/2006/relationships/hyperlink" Target="https://www.hrw.org/news/2016/01/25/dispatches-mozambiques-double-speak-lgbt-rights" TargetMode="External"/><Relationship Id="rId119" Type="http://schemas.openxmlformats.org/officeDocument/2006/relationships/hyperlink" Target="https://ilga.org/downloads/2017/ILGA_State_Sponsored_Homophobia_2017_WEB.pdf" TargetMode="External"/><Relationship Id="rId127" Type="http://schemas.openxmlformats.org/officeDocument/2006/relationships/hyperlink" Target="https://timesofindia.indiatimes.com/india/Anti-national-acts-25-NGOs-lose-foreign-fund-licences/articleshow/55254613.cms" TargetMode="External"/><Relationship Id="rId10" Type="http://schemas.openxmlformats.org/officeDocument/2006/relationships/hyperlink" Target="http://hrlibrary.umn.edu/russian/instree/Rz1afchar.html" TargetMode="External"/><Relationship Id="rId31" Type="http://schemas.openxmlformats.org/officeDocument/2006/relationships/hyperlink" Target="http://www.icnl.org/research/monitor/malaysia.html" TargetMode="External"/><Relationship Id="rId44" Type="http://schemas.openxmlformats.org/officeDocument/2006/relationships/hyperlink" Target="https://www.ohchr.org/EN/NewsEvents/Pages/DisplayNews.aspx?NewsID=21145" TargetMode="External"/><Relationship Id="rId52" Type="http://schemas.openxmlformats.org/officeDocument/2006/relationships/hyperlink" Target="https://www.greenpeace.org.uk/press-releases/greenpeace-uk-fined-defying-lobbying-act-20170419/" TargetMode="External"/><Relationship Id="rId60" Type="http://schemas.openxmlformats.org/officeDocument/2006/relationships/hyperlink" Target="https://civilsocietyeuropedoteu.files.wordpress.com/2018/10/fact-sheet-ngos-restrictions-romania.pdf" TargetMode="External"/><Relationship Id="rId65" Type="http://schemas.openxmlformats.org/officeDocument/2006/relationships/hyperlink" Target="http://www.un.org/ru/documents/decl_conv/declarations/defender.shtml" TargetMode="External"/><Relationship Id="rId73" Type="http://schemas.openxmlformats.org/officeDocument/2006/relationships/hyperlink" Target="https://www.icj.org/russia-icj-and-amnesty-international-intervene-on-foreign-agents-law/" TargetMode="External"/><Relationship Id="rId78" Type="http://schemas.openxmlformats.org/officeDocument/2006/relationships/hyperlink" Target="https://srpskainfo.com/prijedlog-snsd-ide-po-hitnom-postupku-pred-poslanike-srpska-dobija-zakon-o-stranim-donacijama/" TargetMode="External"/><Relationship Id="rId81" Type="http://schemas.openxmlformats.org/officeDocument/2006/relationships/hyperlink" Target="https://eipr.org/en/press/2016/03/background-case-no-173-%E2%80%9Cforeign-funding-case%E2%80%9D" TargetMode="External"/><Relationship Id="rId86" Type="http://schemas.openxmlformats.org/officeDocument/2006/relationships/hyperlink" Target="https://monitor.civicus.org/newsfeed/2017/12/21/foreign-funding-rules-threat-civil-society-ireland/" TargetMode="External"/><Relationship Id="rId94" Type="http://schemas.openxmlformats.org/officeDocument/2006/relationships/hyperlink" Target="https://www.helsinki.hu/en/lexngo-2018/" TargetMode="External"/><Relationship Id="rId99" Type="http://schemas.openxmlformats.org/officeDocument/2006/relationships/hyperlink" Target="http://www.europarl.europa.eu/sides/getDoc.do?type=TA&amp;reference=P8-TA-2018-0340&amp;language=EN&amp;ring=A8-2018-0250" TargetMode="External"/><Relationship Id="rId101" Type="http://schemas.openxmlformats.org/officeDocument/2006/relationships/hyperlink" Target="http://static1.squarespace.com/static/580025f66b8f5b2dabbe4291/5812996f1dd4540186f54894/581299ee1dd4540186f55760/1477614062728/HRLC_Report_SafeguardingDemocracy_online.pdf?format=original" TargetMode="External"/><Relationship Id="rId122" Type="http://schemas.openxmlformats.org/officeDocument/2006/relationships/hyperlink" Target="https://www.ohchr.org/en/NewsEvents/Pages/DisplayNews.aspx?NewsID=19921&amp;LangID=E" TargetMode="External"/><Relationship Id="rId130" Type="http://schemas.openxmlformats.org/officeDocument/2006/relationships/hyperlink" Target="https://amnesty.org.in/news-update/enforcement-directorate-must-cease-smear-campaign-against-amnesty-india/" TargetMode="External"/><Relationship Id="rId135" Type="http://schemas.openxmlformats.org/officeDocument/2006/relationships/hyperlink" Target="http://www.oas.org/es/cidh/actividades/discursos/2018" TargetMode="External"/><Relationship Id="rId4" Type="http://schemas.openxmlformats.org/officeDocument/2006/relationships/hyperlink" Target="https://carnegieendowment.org/files/Youngs_Conservative_Civil_Society_FINAL.pdf" TargetMode="External"/><Relationship Id="rId9" Type="http://schemas.openxmlformats.org/officeDocument/2006/relationships/hyperlink" Target="https://www.refworld.org.ru/publisher,OAS,,,561292294,0.html" TargetMode="External"/><Relationship Id="rId13" Type="http://schemas.openxmlformats.org/officeDocument/2006/relationships/hyperlink" Target="http://www.un.org/ru/documents/decl_conv/declarations/defender.shtml" TargetMode="External"/><Relationship Id="rId18" Type="http://schemas.openxmlformats.org/officeDocument/2006/relationships/hyperlink" Target="http://ap.ohchr.org/documents/dpage_e.aspx?si=A/HRC/RES/22/6" TargetMode="External"/><Relationship Id="rId39" Type="http://schemas.openxmlformats.org/officeDocument/2006/relationships/hyperlink" Target="https://www.humanrightsclub.net/wp-content/uploads/2017/09/Recommendations-of-civil-society-on-NGOs.pdf" TargetMode="External"/><Relationship Id="rId109" Type="http://schemas.openxmlformats.org/officeDocument/2006/relationships/hyperlink" Target="https://www.hrw.org/news/2018/02/14/trumps-mexico-city-policy-or-global-gag-rule" TargetMode="External"/><Relationship Id="rId34" Type="http://schemas.openxmlformats.org/officeDocument/2006/relationships/hyperlink" Target="http://www.icnl.org/research/monitor/Guatemala.html" TargetMode="External"/><Relationship Id="rId50" Type="http://schemas.openxmlformats.org/officeDocument/2006/relationships/hyperlink" Target="http://smk.org.uk/wp-content/uploads/SMK_The_Chilling_Reality_Lobbying_Act_Research.pdf" TargetMode="External"/><Relationship Id="rId55" Type="http://schemas.openxmlformats.org/officeDocument/2006/relationships/hyperlink" Target="http://www.icnl.org/research/monitor/uganda.html" TargetMode="External"/><Relationship Id="rId76" Type="http://schemas.openxmlformats.org/officeDocument/2006/relationships/hyperlink" Target="https://monitor.civicus.org/newsfeed/2017/02/03/special-series-threats-civic-space-kazakhstan-part-1-association/" TargetMode="External"/><Relationship Id="rId97" Type="http://schemas.openxmlformats.org/officeDocument/2006/relationships/hyperlink" Target="https://ec.europa.eu/info/law/law-making-process/applying-eu-law/infringement-procedure_en" TargetMode="External"/><Relationship Id="rId104" Type="http://schemas.openxmlformats.org/officeDocument/2006/relationships/hyperlink" Target="http://nazra.org/en/2017/01/asset-freeze-nazra-feminist-studies-and-its-founder-and-executive-director-not-end-its" TargetMode="External"/><Relationship Id="rId120" Type="http://schemas.openxmlformats.org/officeDocument/2006/relationships/hyperlink" Target="https://www.hrw.org/ru/news/2017/04/11/302134" TargetMode="External"/><Relationship Id="rId125" Type="http://schemas.openxmlformats.org/officeDocument/2006/relationships/hyperlink" Target="https://amnesty.org.in/news-update/india-curbs-greenpeace-international-india-violate-right-freedom-expression/" TargetMode="External"/><Relationship Id="rId141" Type="http://schemas.openxmlformats.org/officeDocument/2006/relationships/hyperlink" Target="https://www.wola.org/2018/12/repression-of-non-profit-groups-in-nicaragua-is-arbitrary-and-baseless/" TargetMode="External"/><Relationship Id="rId7" Type="http://schemas.openxmlformats.org/officeDocument/2006/relationships/hyperlink" Target="http://www.un.org/ru/documents/decl_conv/conventions/pactpol.shtml" TargetMode="External"/><Relationship Id="rId71" Type="http://schemas.openxmlformats.org/officeDocument/2006/relationships/hyperlink" Target="https://www.hrw.org/russia-government-against-rights-groups-battle-chronicle" TargetMode="External"/><Relationship Id="rId92" Type="http://schemas.openxmlformats.org/officeDocument/2006/relationships/hyperlink" Target="http://www.alhaq.org/advocacy/targets/palestinian-human-rights-organizations/1292-phroc-condemns-israels-latest-deportation-of-eminent-dutch-human-rights-defenders-lydia-de-leeuw-and-pauline-overeem" TargetMode="External"/><Relationship Id="rId2" Type="http://schemas.openxmlformats.org/officeDocument/2006/relationships/hyperlink" Target="http://www.un.org/ru/documents/decl_conv/declarations/defender.shtml" TargetMode="External"/><Relationship Id="rId29" Type="http://schemas.openxmlformats.org/officeDocument/2006/relationships/hyperlink" Target="https://www.phnompenhpost.com/national/equitable-cambodia-allowed-reopen" TargetMode="External"/><Relationship Id="rId24" Type="http://schemas.openxmlformats.org/officeDocument/2006/relationships/hyperlink" Target="http://pravo.by/document/?guid=3871&amp;p0=v19403254" TargetMode="External"/><Relationship Id="rId40" Type="http://schemas.openxmlformats.org/officeDocument/2006/relationships/hyperlink" Target="http://www.caucasusinitiative.org/en/researchs/2" TargetMode="External"/><Relationship Id="rId45" Type="http://schemas.openxmlformats.org/officeDocument/2006/relationships/hyperlink" Target="http://www.icnl.org/research/monitor/sierraleone.html" TargetMode="External"/><Relationship Id="rId66" Type="http://schemas.openxmlformats.org/officeDocument/2006/relationships/hyperlink" Target="https://carnegieendowment.org/2017/05/18/civil-society-under-assault-repression-and-responses-in-russia-egypt-and-ethiopia-pub-69953" TargetMode="External"/><Relationship Id="rId87" Type="http://schemas.openxmlformats.org/officeDocument/2006/relationships/hyperlink" Target="https://www.amnesty.ie/amnesty-welcomes-quashing-of-sipos-decision-on-osf-grant/" TargetMode="External"/><Relationship Id="rId110" Type="http://schemas.openxmlformats.org/officeDocument/2006/relationships/hyperlink" Target="https://www.amnesty.org/en/latest/campaigns/2018/06/Saudi-Arabia-Release-Women-Human-Rights-Defenders/" TargetMode="External"/><Relationship Id="rId115" Type="http://schemas.openxmlformats.org/officeDocument/2006/relationships/hyperlink" Target="https://globalvoices.org/2017/11/28/after-10-years-of-legal-battles-mozambiques-only-lgbt-organization-takes-a-step-closer-to-legal-recognition/" TargetMode="External"/><Relationship Id="rId131" Type="http://schemas.openxmlformats.org/officeDocument/2006/relationships/hyperlink" Target="http://minjust.ru/ru/activity/nko/unwanted" TargetMode="External"/><Relationship Id="rId136" Type="http://schemas.openxmlformats.org/officeDocument/2006/relationships/hyperlink" Target="http://www.oas.org/es/cidh/prensa/comunicados/2018/265.asp" TargetMode="External"/><Relationship Id="rId61" Type="http://schemas.openxmlformats.org/officeDocument/2006/relationships/hyperlink" Target="https://www.soros.md/files/publications/documents/Civil%20Society%20Macrinici.pdf" TargetMode="External"/><Relationship Id="rId82" Type="http://schemas.openxmlformats.org/officeDocument/2006/relationships/hyperlink" Target="https://www.amnesty.org/en/latest/campaigns/2016/12/close-case-173/" TargetMode="External"/><Relationship Id="rId19" Type="http://schemas.openxmlformats.org/officeDocument/2006/relationships/hyperlink" Target="http://hrlibrary.umn.edu/undocs/1274-2004.html" TargetMode="External"/><Relationship Id="rId14" Type="http://schemas.openxmlformats.org/officeDocument/2006/relationships/hyperlink" Target="https://www.refworld.org.ru/publisher,OAS,,,561292294,0.html" TargetMode="External"/><Relationship Id="rId30" Type="http://schemas.openxmlformats.org/officeDocument/2006/relationships/hyperlink" Target="https://www.fidh.org/en/region/asia/malaysia/14468-malaysia-coalition-of-malaysian-ngos-comango-declared-an-unlawful" TargetMode="External"/><Relationship Id="rId35" Type="http://schemas.openxmlformats.org/officeDocument/2006/relationships/hyperlink" Target="https://monitor.civicus.org/newsfeed/2018/03/29/civil-society-reports-staggering-number-attacks-against-activists-2017-53-hrds-killed/" TargetMode="External"/><Relationship Id="rId56" Type="http://schemas.openxmlformats.org/officeDocument/2006/relationships/hyperlink" Target="https://www.rp.pl/Rzad-PiS/308169913-Ustawa-o-jawnosci-zycia-publicznego-odlozona-na-polke.html" TargetMode="External"/><Relationship Id="rId77" Type="http://schemas.openxmlformats.org/officeDocument/2006/relationships/hyperlink" Target="http://www.icnl.org/research/monitor/tajikistan.html" TargetMode="External"/><Relationship Id="rId100" Type="http://schemas.openxmlformats.org/officeDocument/2006/relationships/hyperlink" Target="https://www.smh.com.au/politics/federal/coalition-cuts-15bn-in-ngo-advocacy-funding-over-two-years-20160222-gn0blv.html" TargetMode="External"/><Relationship Id="rId105" Type="http://schemas.openxmlformats.org/officeDocument/2006/relationships/hyperlink" Target="https://lodz.onet.pl/centrum-praw-kobiet-ponownie-bez-pieniedzy-z-resortu-zbigniewa-ziobry-boje-sie-o-los/5ev52mj" TargetMode="External"/><Relationship Id="rId126" Type="http://schemas.openxmlformats.org/officeDocument/2006/relationships/hyperlink" Target="https://indianexpress.com/article/india/india-others/foreign-aided-ngos-are-actively-stalling-development-ib-tells-pmo-in-a-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73</Pages>
  <Words>21210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Paola Gioffredi</dc:creator>
  <cp:keywords/>
  <dc:description/>
  <cp:lastModifiedBy>c</cp:lastModifiedBy>
  <cp:revision>2</cp:revision>
  <cp:lastPrinted>2019-01-11T08:37:00Z</cp:lastPrinted>
  <dcterms:created xsi:type="dcterms:W3CDTF">2019-02-20T16:15:00Z</dcterms:created>
  <dcterms:modified xsi:type="dcterms:W3CDTF">2019-02-20T16:15:00Z</dcterms:modified>
</cp:coreProperties>
</file>